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11B" w:rsidRDefault="0031037C" w:rsidP="00475CB8">
      <w:pPr>
        <w:spacing w:after="0"/>
        <w:jc w:val="center"/>
        <w:rPr>
          <w:rFonts w:ascii="Times New Roman" w:hAnsi="Times New Roman" w:cs="Times New Roman"/>
          <w:b/>
          <w:bCs/>
          <w:sz w:val="24"/>
          <w:szCs w:val="24"/>
          <w:lang w:val="en-ID"/>
        </w:rPr>
      </w:pPr>
      <w:r>
        <w:rPr>
          <w:rFonts w:ascii="Times New Roman" w:hAnsi="Times New Roman" w:cs="Times New Roman"/>
          <w:b/>
          <w:bCs/>
          <w:sz w:val="24"/>
          <w:szCs w:val="24"/>
          <w:lang w:val="en-ID"/>
        </w:rPr>
        <w:t>IMPLEMENTASI NILAI-</w:t>
      </w:r>
      <w:r w:rsidR="0060211B">
        <w:rPr>
          <w:rFonts w:ascii="Times New Roman" w:hAnsi="Times New Roman" w:cs="Times New Roman"/>
          <w:b/>
          <w:bCs/>
          <w:sz w:val="24"/>
          <w:szCs w:val="24"/>
          <w:lang w:val="en-ID"/>
        </w:rPr>
        <w:t xml:space="preserve">NILAI </w:t>
      </w:r>
      <w:r w:rsidR="00491300">
        <w:rPr>
          <w:rFonts w:ascii="Times New Roman" w:hAnsi="Times New Roman" w:cs="Times New Roman"/>
          <w:b/>
          <w:bCs/>
          <w:sz w:val="24"/>
          <w:szCs w:val="24"/>
          <w:lang w:val="en-ID"/>
        </w:rPr>
        <w:t xml:space="preserve"> PENDIDIKAN  DALAM SYARI</w:t>
      </w:r>
      <w:r w:rsidR="0060211B">
        <w:rPr>
          <w:rFonts w:ascii="Times New Roman" w:hAnsi="Times New Roman" w:cs="Times New Roman"/>
          <w:b/>
          <w:bCs/>
          <w:sz w:val="24"/>
          <w:szCs w:val="24"/>
          <w:lang w:val="en-ID"/>
        </w:rPr>
        <w:t>’</w:t>
      </w:r>
      <w:r w:rsidR="00491300">
        <w:rPr>
          <w:rFonts w:ascii="Times New Roman" w:hAnsi="Times New Roman" w:cs="Times New Roman"/>
          <w:b/>
          <w:bCs/>
          <w:sz w:val="24"/>
          <w:szCs w:val="24"/>
          <w:lang w:val="en-ID"/>
        </w:rPr>
        <w:t xml:space="preserve">AT </w:t>
      </w:r>
      <w:r w:rsidR="004263AD" w:rsidRPr="00491300">
        <w:rPr>
          <w:rFonts w:ascii="Times New Roman" w:hAnsi="Times New Roman" w:cs="Times New Roman"/>
          <w:b/>
          <w:bCs/>
          <w:sz w:val="24"/>
          <w:szCs w:val="24"/>
          <w:lang w:val="en-ID"/>
        </w:rPr>
        <w:t xml:space="preserve"> KHITAN</w:t>
      </w:r>
      <w:r w:rsidR="00EF7864" w:rsidRPr="00491300">
        <w:rPr>
          <w:rFonts w:ascii="Times New Roman" w:hAnsi="Times New Roman" w:cs="Times New Roman"/>
          <w:b/>
          <w:bCs/>
          <w:sz w:val="24"/>
          <w:szCs w:val="24"/>
          <w:lang w:val="en-ID"/>
        </w:rPr>
        <w:t xml:space="preserve"> </w:t>
      </w:r>
      <w:r w:rsidR="004263AD" w:rsidRPr="00491300">
        <w:rPr>
          <w:rFonts w:ascii="Times New Roman" w:hAnsi="Times New Roman" w:cs="Times New Roman"/>
          <w:b/>
          <w:bCs/>
          <w:sz w:val="24"/>
          <w:szCs w:val="24"/>
          <w:lang w:val="en-ID"/>
        </w:rPr>
        <w:t xml:space="preserve"> </w:t>
      </w:r>
      <w:r w:rsidR="0060211B">
        <w:rPr>
          <w:rFonts w:ascii="Times New Roman" w:hAnsi="Times New Roman" w:cs="Times New Roman"/>
          <w:b/>
          <w:bCs/>
          <w:sz w:val="24"/>
          <w:szCs w:val="24"/>
          <w:lang w:val="en-ID"/>
        </w:rPr>
        <w:t>ANAK</w:t>
      </w:r>
      <w:r>
        <w:rPr>
          <w:rFonts w:ascii="Times New Roman" w:hAnsi="Times New Roman" w:cs="Times New Roman"/>
          <w:b/>
          <w:bCs/>
          <w:sz w:val="24"/>
          <w:szCs w:val="24"/>
          <w:lang w:val="en-ID"/>
        </w:rPr>
        <w:t xml:space="preserve">  LAKI-LAKI</w:t>
      </w:r>
    </w:p>
    <w:p w:rsidR="004263AD" w:rsidRPr="00491300" w:rsidRDefault="004263AD" w:rsidP="00475CB8">
      <w:pPr>
        <w:spacing w:after="0"/>
        <w:jc w:val="center"/>
        <w:rPr>
          <w:rFonts w:ascii="Times New Roman" w:hAnsi="Times New Roman" w:cs="Times New Roman"/>
          <w:b/>
          <w:bCs/>
          <w:sz w:val="24"/>
          <w:szCs w:val="24"/>
          <w:lang w:val="en-ID"/>
        </w:rPr>
      </w:pPr>
      <w:r w:rsidRPr="00491300">
        <w:rPr>
          <w:rFonts w:ascii="Times New Roman" w:hAnsi="Times New Roman" w:cs="Times New Roman"/>
          <w:b/>
          <w:bCs/>
          <w:sz w:val="24"/>
          <w:szCs w:val="24"/>
          <w:lang w:val="en-ID"/>
        </w:rPr>
        <w:t>Rahimi</w:t>
      </w:r>
    </w:p>
    <w:p w:rsidR="004263AD" w:rsidRPr="00491300" w:rsidRDefault="004263AD" w:rsidP="00475CB8">
      <w:pPr>
        <w:spacing w:after="0"/>
        <w:jc w:val="center"/>
        <w:rPr>
          <w:rFonts w:ascii="Times New Roman" w:hAnsi="Times New Roman" w:cs="Times New Roman"/>
          <w:bCs/>
          <w:sz w:val="24"/>
          <w:szCs w:val="24"/>
          <w:lang w:val="en-ID"/>
        </w:rPr>
      </w:pPr>
      <w:r w:rsidRPr="00491300">
        <w:rPr>
          <w:rFonts w:ascii="Times New Roman" w:hAnsi="Times New Roman" w:cs="Times New Roman"/>
          <w:bCs/>
          <w:sz w:val="24"/>
          <w:szCs w:val="24"/>
          <w:lang w:val="en-ID"/>
        </w:rPr>
        <w:t>STAIN Teungku Dirundeng Meulaboh</w:t>
      </w:r>
    </w:p>
    <w:p w:rsidR="004263AD" w:rsidRPr="00491300" w:rsidRDefault="004263AD" w:rsidP="00475CB8">
      <w:pPr>
        <w:spacing w:after="0"/>
        <w:jc w:val="center"/>
        <w:rPr>
          <w:rFonts w:ascii="Times New Roman" w:hAnsi="Times New Roman" w:cs="Times New Roman"/>
          <w:bCs/>
          <w:sz w:val="24"/>
          <w:szCs w:val="24"/>
          <w:lang w:val="en-ID"/>
        </w:rPr>
      </w:pPr>
      <w:r w:rsidRPr="00491300">
        <w:rPr>
          <w:rFonts w:ascii="Times New Roman" w:hAnsi="Times New Roman" w:cs="Times New Roman"/>
          <w:bCs/>
          <w:sz w:val="24"/>
          <w:szCs w:val="24"/>
          <w:lang w:val="en-ID"/>
        </w:rPr>
        <w:t>Rahimi.plumat85@gmail.com</w:t>
      </w:r>
    </w:p>
    <w:p w:rsidR="004263AD" w:rsidRPr="0031037C" w:rsidRDefault="004263AD" w:rsidP="00475CB8">
      <w:pPr>
        <w:spacing w:after="0"/>
        <w:jc w:val="center"/>
        <w:rPr>
          <w:rFonts w:ascii="Times New Roman" w:hAnsi="Times New Roman" w:cs="Times New Roman"/>
          <w:b/>
          <w:bCs/>
          <w:i/>
          <w:sz w:val="24"/>
          <w:szCs w:val="24"/>
        </w:rPr>
      </w:pPr>
    </w:p>
    <w:p w:rsidR="0031037C" w:rsidRPr="0031037C" w:rsidRDefault="0031037C" w:rsidP="0031037C">
      <w:pPr>
        <w:spacing w:after="0"/>
        <w:jc w:val="both"/>
        <w:rPr>
          <w:rFonts w:ascii="Times New Roman" w:hAnsi="Times New Roman" w:cs="Times New Roman"/>
          <w:bCs/>
          <w:i/>
          <w:sz w:val="24"/>
          <w:szCs w:val="24"/>
          <w:lang w:val="en-ID"/>
        </w:rPr>
      </w:pPr>
      <w:r w:rsidRPr="0031037C">
        <w:rPr>
          <w:rFonts w:ascii="Times New Roman" w:hAnsi="Times New Roman" w:cs="Times New Roman"/>
          <w:bCs/>
          <w:i/>
          <w:sz w:val="24"/>
          <w:szCs w:val="24"/>
          <w:lang w:val="en-ID"/>
        </w:rPr>
        <w:t>Abstrack: Islam is a religion that is very concerned about cleanliness and health. Many problems that have an impact on the cleanliness and health of the body cannot be ignored in this religion. One of them is about circumcision which has been medically recognized to have great benefits. Children as the mandate of Allah SWT. In circumcision, it turns out that it contains educational values ​​that can be taken in order to lead the child to become a pious Muslim person. So, circumcision is something parents must do in an effort to educate their children.</w:t>
      </w:r>
    </w:p>
    <w:p w:rsidR="0031037C" w:rsidRPr="0031037C" w:rsidRDefault="0031037C" w:rsidP="0031037C">
      <w:pPr>
        <w:spacing w:after="0"/>
        <w:jc w:val="both"/>
        <w:rPr>
          <w:rFonts w:ascii="Times New Roman" w:hAnsi="Times New Roman" w:cs="Times New Roman"/>
          <w:bCs/>
          <w:sz w:val="24"/>
          <w:szCs w:val="24"/>
          <w:lang w:val="en-ID"/>
        </w:rPr>
      </w:pPr>
    </w:p>
    <w:p w:rsidR="0031037C" w:rsidRPr="0031037C" w:rsidRDefault="0031037C" w:rsidP="0031037C">
      <w:pPr>
        <w:spacing w:after="0"/>
        <w:jc w:val="both"/>
        <w:rPr>
          <w:rFonts w:ascii="Times New Roman" w:hAnsi="Times New Roman" w:cs="Times New Roman"/>
          <w:bCs/>
          <w:i/>
          <w:sz w:val="24"/>
          <w:szCs w:val="24"/>
          <w:lang w:val="en-ID"/>
        </w:rPr>
      </w:pPr>
      <w:r w:rsidRPr="0031037C">
        <w:rPr>
          <w:rFonts w:ascii="Times New Roman" w:hAnsi="Times New Roman" w:cs="Times New Roman"/>
          <w:b/>
          <w:bCs/>
          <w:sz w:val="24"/>
          <w:szCs w:val="24"/>
          <w:lang w:val="en-ID"/>
        </w:rPr>
        <w:t>Key</w:t>
      </w:r>
      <w:r>
        <w:rPr>
          <w:rFonts w:ascii="Times New Roman" w:hAnsi="Times New Roman" w:cs="Times New Roman"/>
          <w:b/>
          <w:bCs/>
          <w:sz w:val="24"/>
          <w:szCs w:val="24"/>
          <w:lang w:val="en-ID"/>
        </w:rPr>
        <w:t xml:space="preserve"> </w:t>
      </w:r>
      <w:r w:rsidRPr="0031037C">
        <w:rPr>
          <w:rFonts w:ascii="Times New Roman" w:hAnsi="Times New Roman" w:cs="Times New Roman"/>
          <w:b/>
          <w:bCs/>
          <w:sz w:val="24"/>
          <w:szCs w:val="24"/>
          <w:lang w:val="en-ID"/>
        </w:rPr>
        <w:t>words</w:t>
      </w:r>
      <w:r w:rsidRPr="0031037C">
        <w:rPr>
          <w:rFonts w:ascii="Times New Roman" w:hAnsi="Times New Roman" w:cs="Times New Roman"/>
          <w:bCs/>
          <w:sz w:val="24"/>
          <w:szCs w:val="24"/>
          <w:lang w:val="en-ID"/>
        </w:rPr>
        <w:t xml:space="preserve">: </w:t>
      </w:r>
      <w:r w:rsidRPr="0031037C">
        <w:rPr>
          <w:rFonts w:ascii="Times New Roman" w:hAnsi="Times New Roman" w:cs="Times New Roman"/>
          <w:bCs/>
          <w:i/>
          <w:sz w:val="24"/>
          <w:szCs w:val="24"/>
          <w:lang w:val="en-ID"/>
        </w:rPr>
        <w:t>Islamic Education, Circumcision, Boys</w:t>
      </w:r>
    </w:p>
    <w:p w:rsidR="0031037C" w:rsidRDefault="0031037C" w:rsidP="00475CB8">
      <w:pPr>
        <w:spacing w:after="0"/>
        <w:jc w:val="both"/>
        <w:rPr>
          <w:rFonts w:ascii="Times New Roman" w:hAnsi="Times New Roman" w:cs="Times New Roman"/>
          <w:bCs/>
          <w:sz w:val="24"/>
          <w:szCs w:val="24"/>
          <w:lang w:val="en-ID"/>
        </w:rPr>
      </w:pPr>
    </w:p>
    <w:p w:rsidR="0007752A" w:rsidRPr="0031037C" w:rsidRDefault="0031037C" w:rsidP="00475CB8">
      <w:pPr>
        <w:spacing w:after="0"/>
        <w:jc w:val="both"/>
        <w:rPr>
          <w:rFonts w:ascii="Times New Roman" w:hAnsi="Times New Roman" w:cs="Times New Roman"/>
          <w:bCs/>
          <w:sz w:val="24"/>
          <w:szCs w:val="24"/>
          <w:lang w:val="en-ID"/>
        </w:rPr>
      </w:pPr>
      <w:r>
        <w:rPr>
          <w:rFonts w:ascii="Times New Roman" w:hAnsi="Times New Roman" w:cs="Times New Roman"/>
          <w:bCs/>
          <w:sz w:val="24"/>
          <w:szCs w:val="24"/>
          <w:lang w:val="en-ID"/>
        </w:rPr>
        <w:t>Abstra</w:t>
      </w:r>
      <w:r w:rsidR="004263AD" w:rsidRPr="0031037C">
        <w:rPr>
          <w:rFonts w:ascii="Times New Roman" w:hAnsi="Times New Roman" w:cs="Times New Roman"/>
          <w:bCs/>
          <w:sz w:val="24"/>
          <w:szCs w:val="24"/>
          <w:lang w:val="en-ID"/>
        </w:rPr>
        <w:t>k: Islam adalah agama yg sangat memerhatikan kebersihan dan juga kesehatan. Banyak permasalahan yg memiliki pengaruh bagi kebersihan dan kesehatan tubuh tidak luput diajarkan dalam agama ini. Satu diantara adalah tentang khitan yang telah diakui secara medis memiliki manfaat yang besar. Anak sebagai amanat Allah SWT. Di dalam khitan tanpa disadari ternyata mengandung nilai-nilai pendidikan yang dapat diambil dalam rangka mengantarkan anak agar menjadi pribadi muslim yang shaleh. Jadi, khitan merupakan sesuatu yang harus dilakukan orang tua dalam upaya pendidikan anak.</w:t>
      </w:r>
    </w:p>
    <w:p w:rsidR="0007752A" w:rsidRPr="00491300" w:rsidRDefault="0007752A" w:rsidP="00475CB8">
      <w:pPr>
        <w:tabs>
          <w:tab w:val="right" w:pos="0"/>
        </w:tabs>
        <w:spacing w:after="0"/>
        <w:jc w:val="both"/>
        <w:rPr>
          <w:rFonts w:ascii="Times New Roman" w:hAnsi="Times New Roman" w:cs="Times New Roman"/>
          <w:color w:val="000000"/>
          <w:sz w:val="24"/>
          <w:szCs w:val="24"/>
        </w:rPr>
      </w:pPr>
    </w:p>
    <w:p w:rsidR="004263AD" w:rsidRPr="00491300" w:rsidRDefault="004263AD" w:rsidP="00475CB8">
      <w:pPr>
        <w:tabs>
          <w:tab w:val="right" w:pos="0"/>
        </w:tabs>
        <w:spacing w:after="0"/>
        <w:jc w:val="both"/>
        <w:rPr>
          <w:rFonts w:ascii="Times New Roman" w:hAnsi="Times New Roman" w:cs="Times New Roman"/>
          <w:color w:val="000000"/>
          <w:sz w:val="24"/>
          <w:szCs w:val="24"/>
          <w:lang w:val="en-ID"/>
        </w:rPr>
      </w:pPr>
      <w:r w:rsidRPr="00491300">
        <w:rPr>
          <w:rFonts w:ascii="Times New Roman" w:hAnsi="Times New Roman" w:cs="Times New Roman"/>
          <w:color w:val="000000"/>
          <w:sz w:val="24"/>
          <w:szCs w:val="24"/>
          <w:lang w:val="en-ID"/>
        </w:rPr>
        <w:t>Kata Kunci: Pendidikan Islam, Khitan, Anak Laki-laki</w:t>
      </w:r>
    </w:p>
    <w:p w:rsidR="00EF7864" w:rsidRPr="00491300" w:rsidRDefault="00EF7864" w:rsidP="00475CB8">
      <w:pPr>
        <w:tabs>
          <w:tab w:val="right" w:pos="0"/>
        </w:tabs>
        <w:spacing w:after="0"/>
        <w:jc w:val="both"/>
        <w:rPr>
          <w:rFonts w:ascii="Times New Roman" w:hAnsi="Times New Roman" w:cs="Times New Roman"/>
          <w:color w:val="000000"/>
          <w:sz w:val="24"/>
          <w:szCs w:val="24"/>
          <w:lang w:val="en-ID"/>
        </w:rPr>
      </w:pPr>
    </w:p>
    <w:p w:rsidR="00EF7864" w:rsidRPr="00491300" w:rsidRDefault="00EF7864" w:rsidP="00475CB8">
      <w:pPr>
        <w:tabs>
          <w:tab w:val="right" w:pos="0"/>
        </w:tabs>
        <w:spacing w:after="0"/>
        <w:jc w:val="both"/>
        <w:rPr>
          <w:rFonts w:ascii="Times New Roman" w:hAnsi="Times New Roman" w:cs="Times New Roman"/>
          <w:color w:val="000000"/>
          <w:sz w:val="24"/>
          <w:szCs w:val="24"/>
          <w:lang w:val="en-ID"/>
        </w:rPr>
      </w:pPr>
    </w:p>
    <w:p w:rsidR="00EF7864" w:rsidRPr="00491300" w:rsidRDefault="00EF7864" w:rsidP="00475CB8">
      <w:pPr>
        <w:tabs>
          <w:tab w:val="right" w:pos="0"/>
        </w:tabs>
        <w:spacing w:after="0"/>
        <w:jc w:val="both"/>
        <w:rPr>
          <w:rFonts w:ascii="Times New Roman" w:hAnsi="Times New Roman" w:cs="Times New Roman"/>
          <w:color w:val="000000"/>
          <w:sz w:val="24"/>
          <w:szCs w:val="24"/>
          <w:lang w:val="en-ID"/>
        </w:rPr>
      </w:pPr>
    </w:p>
    <w:p w:rsidR="00EF7864" w:rsidRPr="00491300" w:rsidRDefault="00EF7864" w:rsidP="00475CB8">
      <w:pPr>
        <w:tabs>
          <w:tab w:val="right" w:pos="0"/>
        </w:tabs>
        <w:spacing w:after="0"/>
        <w:jc w:val="both"/>
        <w:rPr>
          <w:rFonts w:ascii="Times New Roman" w:hAnsi="Times New Roman" w:cs="Times New Roman"/>
          <w:color w:val="000000"/>
          <w:sz w:val="24"/>
          <w:szCs w:val="24"/>
          <w:lang w:val="en-ID"/>
        </w:rPr>
      </w:pPr>
    </w:p>
    <w:p w:rsidR="00EF7864" w:rsidRPr="00491300" w:rsidRDefault="00EF7864" w:rsidP="00475CB8">
      <w:pPr>
        <w:tabs>
          <w:tab w:val="right" w:pos="0"/>
        </w:tabs>
        <w:spacing w:after="0"/>
        <w:jc w:val="both"/>
        <w:rPr>
          <w:rFonts w:ascii="Times New Roman" w:hAnsi="Times New Roman" w:cs="Times New Roman"/>
          <w:color w:val="000000"/>
          <w:sz w:val="24"/>
          <w:szCs w:val="24"/>
          <w:lang w:val="en-ID"/>
        </w:rPr>
      </w:pPr>
    </w:p>
    <w:p w:rsidR="00EF7864" w:rsidRPr="00491300" w:rsidRDefault="00EF7864" w:rsidP="00475CB8">
      <w:pPr>
        <w:tabs>
          <w:tab w:val="right" w:pos="0"/>
        </w:tabs>
        <w:spacing w:after="0"/>
        <w:jc w:val="both"/>
        <w:rPr>
          <w:rFonts w:ascii="Times New Roman" w:hAnsi="Times New Roman" w:cs="Times New Roman"/>
          <w:color w:val="000000"/>
          <w:sz w:val="24"/>
          <w:szCs w:val="24"/>
          <w:lang w:val="en-ID"/>
        </w:rPr>
      </w:pPr>
    </w:p>
    <w:p w:rsidR="00EF7864" w:rsidRPr="00491300" w:rsidRDefault="00EF7864" w:rsidP="00475CB8">
      <w:pPr>
        <w:tabs>
          <w:tab w:val="right" w:pos="0"/>
        </w:tabs>
        <w:spacing w:after="0"/>
        <w:jc w:val="both"/>
        <w:rPr>
          <w:rFonts w:ascii="Times New Roman" w:hAnsi="Times New Roman" w:cs="Times New Roman"/>
          <w:color w:val="000000"/>
          <w:sz w:val="24"/>
          <w:szCs w:val="24"/>
          <w:lang w:val="en-ID"/>
        </w:rPr>
      </w:pPr>
    </w:p>
    <w:p w:rsidR="00EF7864" w:rsidRPr="00491300" w:rsidRDefault="00EF7864" w:rsidP="00475CB8">
      <w:pPr>
        <w:tabs>
          <w:tab w:val="right" w:pos="0"/>
        </w:tabs>
        <w:spacing w:after="0"/>
        <w:jc w:val="both"/>
        <w:rPr>
          <w:rFonts w:ascii="Times New Roman" w:hAnsi="Times New Roman" w:cs="Times New Roman"/>
          <w:color w:val="000000"/>
          <w:sz w:val="24"/>
          <w:szCs w:val="24"/>
          <w:lang w:val="en-ID"/>
        </w:rPr>
      </w:pPr>
    </w:p>
    <w:p w:rsidR="00EF7864" w:rsidRPr="00491300" w:rsidRDefault="00EF7864" w:rsidP="00475CB8">
      <w:pPr>
        <w:tabs>
          <w:tab w:val="right" w:pos="0"/>
        </w:tabs>
        <w:spacing w:after="0"/>
        <w:jc w:val="both"/>
        <w:rPr>
          <w:rFonts w:ascii="Times New Roman" w:hAnsi="Times New Roman" w:cs="Times New Roman"/>
          <w:color w:val="000000"/>
          <w:sz w:val="24"/>
          <w:szCs w:val="24"/>
          <w:lang w:val="en-ID"/>
        </w:rPr>
      </w:pPr>
    </w:p>
    <w:p w:rsidR="00EF7864" w:rsidRPr="00491300" w:rsidRDefault="00EF7864" w:rsidP="00475CB8">
      <w:pPr>
        <w:tabs>
          <w:tab w:val="right" w:pos="0"/>
        </w:tabs>
        <w:spacing w:after="0"/>
        <w:jc w:val="both"/>
        <w:rPr>
          <w:rFonts w:ascii="Times New Roman" w:hAnsi="Times New Roman" w:cs="Times New Roman"/>
          <w:color w:val="000000"/>
          <w:sz w:val="24"/>
          <w:szCs w:val="24"/>
          <w:lang w:val="en-ID"/>
        </w:rPr>
      </w:pPr>
    </w:p>
    <w:p w:rsidR="00EF7864" w:rsidRPr="00491300" w:rsidRDefault="00EF7864" w:rsidP="00475CB8">
      <w:pPr>
        <w:tabs>
          <w:tab w:val="right" w:pos="0"/>
        </w:tabs>
        <w:spacing w:after="0"/>
        <w:jc w:val="both"/>
        <w:rPr>
          <w:rFonts w:ascii="Times New Roman" w:hAnsi="Times New Roman" w:cs="Times New Roman"/>
          <w:color w:val="000000"/>
          <w:sz w:val="24"/>
          <w:szCs w:val="24"/>
          <w:lang w:val="en-ID"/>
        </w:rPr>
      </w:pPr>
    </w:p>
    <w:p w:rsidR="00EF7864" w:rsidRPr="00491300" w:rsidRDefault="00EF7864" w:rsidP="00475CB8">
      <w:pPr>
        <w:tabs>
          <w:tab w:val="right" w:pos="0"/>
        </w:tabs>
        <w:spacing w:after="0"/>
        <w:jc w:val="both"/>
        <w:rPr>
          <w:rFonts w:ascii="Times New Roman" w:hAnsi="Times New Roman" w:cs="Times New Roman"/>
          <w:color w:val="000000"/>
          <w:sz w:val="24"/>
          <w:szCs w:val="24"/>
          <w:lang w:val="en-ID"/>
        </w:rPr>
      </w:pPr>
    </w:p>
    <w:p w:rsidR="00EF7864" w:rsidRPr="00491300" w:rsidRDefault="00EF7864" w:rsidP="00475CB8">
      <w:pPr>
        <w:tabs>
          <w:tab w:val="right" w:pos="0"/>
        </w:tabs>
        <w:spacing w:after="0"/>
        <w:jc w:val="both"/>
        <w:rPr>
          <w:rFonts w:ascii="Times New Roman" w:hAnsi="Times New Roman" w:cs="Times New Roman"/>
          <w:color w:val="000000"/>
          <w:sz w:val="24"/>
          <w:szCs w:val="24"/>
          <w:lang w:val="en-ID"/>
        </w:rPr>
      </w:pPr>
    </w:p>
    <w:p w:rsidR="00A25E38" w:rsidRPr="00491300" w:rsidRDefault="00A25E38" w:rsidP="00475CB8">
      <w:pPr>
        <w:tabs>
          <w:tab w:val="right" w:pos="0"/>
        </w:tabs>
        <w:spacing w:after="0"/>
        <w:jc w:val="both"/>
        <w:rPr>
          <w:rFonts w:ascii="Times New Roman" w:hAnsi="Times New Roman" w:cs="Times New Roman"/>
          <w:color w:val="000000"/>
          <w:sz w:val="24"/>
          <w:szCs w:val="24"/>
          <w:lang w:val="en-ID"/>
        </w:rPr>
      </w:pPr>
    </w:p>
    <w:p w:rsidR="00EF7864" w:rsidRPr="00491300" w:rsidRDefault="00EF7864" w:rsidP="00475CB8">
      <w:pPr>
        <w:tabs>
          <w:tab w:val="right" w:pos="0"/>
        </w:tabs>
        <w:spacing w:after="0"/>
        <w:jc w:val="both"/>
        <w:rPr>
          <w:rFonts w:ascii="Times New Roman" w:hAnsi="Times New Roman" w:cs="Times New Roman"/>
          <w:b/>
          <w:color w:val="000000"/>
          <w:sz w:val="24"/>
          <w:szCs w:val="24"/>
          <w:lang w:val="en-ID"/>
        </w:rPr>
      </w:pPr>
      <w:r w:rsidRPr="00491300">
        <w:rPr>
          <w:rFonts w:ascii="Times New Roman" w:hAnsi="Times New Roman" w:cs="Times New Roman"/>
          <w:b/>
          <w:color w:val="000000"/>
          <w:sz w:val="24"/>
          <w:szCs w:val="24"/>
          <w:lang w:val="en-ID"/>
        </w:rPr>
        <w:lastRenderedPageBreak/>
        <w:t>PENDAHULUAN</w:t>
      </w:r>
    </w:p>
    <w:p w:rsidR="00EF7864" w:rsidRPr="00491300" w:rsidRDefault="00EF7864" w:rsidP="00475CB8">
      <w:pPr>
        <w:spacing w:after="0"/>
        <w:ind w:firstLine="575"/>
        <w:jc w:val="both"/>
        <w:rPr>
          <w:rFonts w:ascii="Times New Roman" w:hAnsi="Times New Roman" w:cs="Times New Roman"/>
          <w:sz w:val="24"/>
          <w:szCs w:val="24"/>
        </w:rPr>
      </w:pPr>
      <w:r w:rsidRPr="00491300">
        <w:rPr>
          <w:rFonts w:ascii="Times New Roman" w:hAnsi="Times New Roman" w:cs="Times New Roman"/>
          <w:sz w:val="24"/>
          <w:szCs w:val="24"/>
        </w:rPr>
        <w:t>Agama merupakan bagian yang tidak dapat dipisahkan dalam kehidupan baik bagian mahklauk individu maupun sebagai anggota masyarakat. Disamping itu agama tidak hanya mengatur hubungan individu dengan khaliqnya agama dengan nilai nilai universalnya telah menjaga kehidupan juga mengatur hubungan dengan seseama mahkluk.</w:t>
      </w:r>
      <w:r w:rsidRPr="00491300">
        <w:rPr>
          <w:rStyle w:val="FootnoteReference"/>
          <w:rFonts w:ascii="Times New Roman" w:hAnsi="Times New Roman" w:cs="Times New Roman"/>
          <w:sz w:val="24"/>
          <w:szCs w:val="24"/>
        </w:rPr>
        <w:footnoteReference w:id="1"/>
      </w:r>
      <w:r w:rsidRPr="00491300">
        <w:rPr>
          <w:rFonts w:ascii="Times New Roman" w:hAnsi="Times New Roman" w:cs="Times New Roman"/>
          <w:sz w:val="24"/>
          <w:szCs w:val="24"/>
        </w:rPr>
        <w:t xml:space="preserve"> Banyak ayat Al-Qur'an dan hadits-hadits nabi yang mengisyaratkan tentang bagaimana khitan baik pada laki-laki maupun permepuan. Hal ini bisa dibuktikan bahwa dalam kandungan ayat-ayat Al-Qur'an dan hadits-hadits nabi terdapat isyarat-isyarat yang mengindikasikan tentang perintah dan manfaat khitan bagi manusia.</w:t>
      </w:r>
    </w:p>
    <w:p w:rsidR="00EF7864" w:rsidRPr="00491300" w:rsidRDefault="00EF7864" w:rsidP="00475CB8">
      <w:pPr>
        <w:spacing w:after="0"/>
        <w:ind w:firstLine="720"/>
        <w:jc w:val="both"/>
        <w:rPr>
          <w:rFonts w:ascii="Times New Roman" w:hAnsi="Times New Roman" w:cs="Times New Roman"/>
          <w:sz w:val="24"/>
          <w:szCs w:val="24"/>
        </w:rPr>
      </w:pPr>
      <w:r w:rsidRPr="00491300">
        <w:rPr>
          <w:rFonts w:ascii="Times New Roman" w:hAnsi="Times New Roman" w:cs="Times New Roman"/>
          <w:sz w:val="24"/>
          <w:szCs w:val="24"/>
        </w:rPr>
        <w:t>Dalam salah satu hadits, Nabi Muhammad SAW, beliau pernah bersabda sebagaimana tersampaikan lewat sahabat yg mulia Abu Hurairah Radhiyallahu ‘anhu:</w:t>
      </w:r>
    </w:p>
    <w:p w:rsidR="00EF7864" w:rsidRPr="00491300" w:rsidRDefault="00EF7864" w:rsidP="00475CB8">
      <w:pPr>
        <w:spacing w:after="0"/>
        <w:ind w:firstLine="720"/>
        <w:jc w:val="right"/>
        <w:rPr>
          <w:rFonts w:ascii="Times New Roman" w:hAnsi="Times New Roman" w:cs="Times New Roman"/>
          <w:sz w:val="24"/>
          <w:szCs w:val="24"/>
        </w:rPr>
      </w:pPr>
      <w:r w:rsidRPr="00491300">
        <w:rPr>
          <w:rFonts w:ascii="Times New Roman" w:hAnsi="Times New Roman" w:cs="Times New Roman"/>
          <w:sz w:val="24"/>
          <w:szCs w:val="24"/>
          <w:rtl/>
        </w:rPr>
        <w:t>الختا ن والا ستحداد ونتف الا بط وتقليم الاظفار وقص الشارب  او خمس من الفطرة  الفطرة جمس</w:t>
      </w:r>
    </w:p>
    <w:p w:rsidR="00EF7864" w:rsidRPr="00491300" w:rsidRDefault="00EF7864" w:rsidP="00475CB8">
      <w:pPr>
        <w:spacing w:after="0"/>
        <w:ind w:firstLine="720"/>
        <w:jc w:val="both"/>
        <w:rPr>
          <w:rFonts w:ascii="Times New Roman" w:hAnsi="Times New Roman" w:cs="Times New Roman"/>
          <w:iCs/>
          <w:sz w:val="24"/>
          <w:szCs w:val="24"/>
        </w:rPr>
      </w:pPr>
      <w:r w:rsidRPr="00491300">
        <w:rPr>
          <w:rFonts w:ascii="Times New Roman" w:hAnsi="Times New Roman" w:cs="Times New Roman"/>
          <w:sz w:val="24"/>
          <w:szCs w:val="24"/>
        </w:rPr>
        <w:t xml:space="preserve">Artinya: </w:t>
      </w:r>
      <w:r w:rsidRPr="00491300">
        <w:rPr>
          <w:rFonts w:ascii="Times New Roman" w:hAnsi="Times New Roman" w:cs="Times New Roman"/>
          <w:i/>
          <w:sz w:val="24"/>
          <w:szCs w:val="24"/>
        </w:rPr>
        <w:t>“</w:t>
      </w:r>
      <w:r w:rsidRPr="00491300">
        <w:rPr>
          <w:rFonts w:ascii="Times New Roman" w:hAnsi="Times New Roman" w:cs="Times New Roman"/>
          <w:i/>
          <w:iCs/>
          <w:sz w:val="24"/>
          <w:szCs w:val="24"/>
        </w:rPr>
        <w:t>Perkara fithrah itu ada lima atau lima hal berikut ini termasuk dari perkara fithrah yaitu khitan istihdad mencabut bulu ketiak menggunting kuku dan memotong kumis”.</w:t>
      </w:r>
    </w:p>
    <w:p w:rsidR="00EF7864" w:rsidRPr="00491300" w:rsidRDefault="00EF7864" w:rsidP="00475CB8">
      <w:pPr>
        <w:spacing w:after="0"/>
        <w:ind w:firstLine="720"/>
        <w:jc w:val="both"/>
        <w:rPr>
          <w:rFonts w:ascii="Times New Roman" w:hAnsi="Times New Roman" w:cs="Times New Roman"/>
          <w:sz w:val="24"/>
          <w:szCs w:val="24"/>
        </w:rPr>
      </w:pPr>
      <w:r w:rsidRPr="00491300">
        <w:rPr>
          <w:rFonts w:ascii="Times New Roman" w:hAnsi="Times New Roman" w:cs="Times New Roman"/>
          <w:sz w:val="24"/>
          <w:szCs w:val="24"/>
        </w:rPr>
        <w:t>Dewasa ini, khitan sudah menjadi keharusan bagi semua orang termasuk non muslim karena sangat bermanfaat bagi kesehatan reproduksi baik bagi laki-laki maupun perempuan. Bahkan negara-negara barat sudah mulai mewajibkan khitan.</w:t>
      </w:r>
      <w:r w:rsidR="00491300">
        <w:rPr>
          <w:rFonts w:ascii="Times New Roman" w:hAnsi="Times New Roman" w:cs="Times New Roman"/>
          <w:sz w:val="24"/>
          <w:szCs w:val="24"/>
          <w:lang w:val="en-ID"/>
        </w:rPr>
        <w:t xml:space="preserve"> </w:t>
      </w:r>
      <w:r w:rsidRPr="00491300">
        <w:rPr>
          <w:rFonts w:ascii="Times New Roman" w:hAnsi="Times New Roman" w:cs="Times New Roman"/>
          <w:sz w:val="24"/>
          <w:szCs w:val="24"/>
        </w:rPr>
        <w:t xml:space="preserve">Khitan adalah syariat Islam yang menjadi sunnah Nabi Muhamad SAW. bahkan dalam syariat Nabi Ibrahim as. Dalam Al Hadits banyak sekali dijumpai perintah yang mewajibkan khitan. Anak yang sudah mencapai usia baligh wajib melakukannya, karena secara syar’i dirinya sudah dianggap menjadi seorang </w:t>
      </w:r>
      <w:r w:rsidRPr="00491300">
        <w:rPr>
          <w:rFonts w:ascii="Times New Roman" w:hAnsi="Times New Roman" w:cs="Times New Roman"/>
          <w:i/>
          <w:iCs/>
          <w:sz w:val="24"/>
          <w:szCs w:val="24"/>
        </w:rPr>
        <w:t>mukallaf</w:t>
      </w:r>
      <w:r w:rsidRPr="00491300">
        <w:rPr>
          <w:rFonts w:ascii="Times New Roman" w:hAnsi="Times New Roman" w:cs="Times New Roman"/>
          <w:sz w:val="24"/>
          <w:szCs w:val="24"/>
        </w:rPr>
        <w:t>.</w:t>
      </w:r>
      <w:r w:rsidRPr="00491300">
        <w:rPr>
          <w:rStyle w:val="FootnoteReference"/>
          <w:rFonts w:ascii="Times New Roman" w:hAnsi="Times New Roman" w:cs="Times New Roman"/>
          <w:sz w:val="24"/>
          <w:szCs w:val="24"/>
        </w:rPr>
        <w:footnoteReference w:id="2"/>
      </w:r>
    </w:p>
    <w:p w:rsidR="00EF7864" w:rsidRPr="00491300" w:rsidRDefault="00EF7864" w:rsidP="00475CB8">
      <w:pPr>
        <w:autoSpaceDE w:val="0"/>
        <w:autoSpaceDN w:val="0"/>
        <w:adjustRightInd w:val="0"/>
        <w:spacing w:after="0"/>
        <w:ind w:firstLine="720"/>
        <w:jc w:val="both"/>
        <w:rPr>
          <w:rFonts w:ascii="Times New Roman" w:hAnsi="Times New Roman" w:cs="Times New Roman"/>
          <w:sz w:val="24"/>
          <w:szCs w:val="24"/>
        </w:rPr>
      </w:pPr>
      <w:r w:rsidRPr="00491300">
        <w:rPr>
          <w:rFonts w:ascii="Times New Roman" w:hAnsi="Times New Roman" w:cs="Times New Roman"/>
          <w:sz w:val="24"/>
          <w:szCs w:val="24"/>
        </w:rPr>
        <w:t xml:space="preserve">Perintah khitan sebetulnya adalah ajaran yang dibawa Nabi Ibrahim as. atas perintah Allah SWT. Dalam kitab </w:t>
      </w:r>
      <w:r w:rsidRPr="00491300">
        <w:rPr>
          <w:rFonts w:ascii="Times New Roman" w:hAnsi="Times New Roman" w:cs="Times New Roman"/>
          <w:i/>
          <w:iCs/>
          <w:sz w:val="24"/>
          <w:szCs w:val="24"/>
        </w:rPr>
        <w:t xml:space="preserve">Mughni Al-Muhtaj </w:t>
      </w:r>
      <w:r w:rsidRPr="00491300">
        <w:rPr>
          <w:rFonts w:ascii="Times New Roman" w:hAnsi="Times New Roman" w:cs="Times New Roman"/>
          <w:sz w:val="24"/>
          <w:szCs w:val="24"/>
        </w:rPr>
        <w:t>dikatakan bahwa laki-laki yang pertama melakukan khitan adalah Nabi Ibrahim as.</w:t>
      </w:r>
      <w:r w:rsidRPr="00491300">
        <w:rPr>
          <w:rStyle w:val="FootnoteReference"/>
          <w:rFonts w:ascii="Times New Roman" w:hAnsi="Times New Roman" w:cs="Times New Roman"/>
          <w:sz w:val="24"/>
          <w:szCs w:val="24"/>
        </w:rPr>
        <w:footnoteReference w:id="3"/>
      </w:r>
      <w:r w:rsidRPr="00491300">
        <w:rPr>
          <w:rFonts w:ascii="Times New Roman" w:hAnsi="Times New Roman" w:cs="Times New Roman"/>
          <w:sz w:val="24"/>
          <w:szCs w:val="24"/>
        </w:rPr>
        <w:t xml:space="preserve"> Islam memerintahkan melakukannya dengan tujuan mengikuti </w:t>
      </w:r>
      <w:r w:rsidRPr="00491300">
        <w:rPr>
          <w:rFonts w:ascii="Times New Roman" w:hAnsi="Times New Roman" w:cs="Times New Roman"/>
          <w:i/>
          <w:iCs/>
          <w:sz w:val="24"/>
          <w:szCs w:val="24"/>
        </w:rPr>
        <w:t xml:space="preserve">millah </w:t>
      </w:r>
      <w:r w:rsidRPr="00491300">
        <w:rPr>
          <w:rFonts w:ascii="Times New Roman" w:hAnsi="Times New Roman" w:cs="Times New Roman"/>
          <w:sz w:val="24"/>
          <w:szCs w:val="24"/>
        </w:rPr>
        <w:t xml:space="preserve">Ibrahim as. dan sebagai syarat kesucian dalam ibadah, karena ibadah (shalat) mensyaratkan kesucian badan, pakaian dan tempat. Dalam pandangan Islam, anak adalah perhiasan Allah SWT. yang diberikan kepada manusia. Hadirnya akan membuat bahagia ketika memandangnya, hati akan terasa tentram dan suka cinta setiap bercanda dengan mereka, dialah bunga di kehidupan dunia. Bagi orang tua, anak </w:t>
      </w:r>
      <w:r w:rsidRPr="00491300">
        <w:rPr>
          <w:rFonts w:ascii="Times New Roman" w:hAnsi="Times New Roman" w:cs="Times New Roman"/>
          <w:sz w:val="24"/>
          <w:szCs w:val="24"/>
        </w:rPr>
        <w:lastRenderedPageBreak/>
        <w:t>merupakan amanah Allah dan sekaligus menjadi tanggung jawabnya kepada Allah untuk dididik. Maka bila sementara orang tua mengaggap bahwa anak sebagai sesuatu untuk menyombongkan diri dan gagah-gagahan kemudian anak tersebut tidak dididik dan di bimbing sesuai dengan perintah Allah, amat celakalah orang tua tersebut. Akibatnya tentu fatal bagi anak-anak mereka antara lain, sang anak akan menjadikan orang tua terseret ke lembah neraka di akhirat dan mendapat malu di dunia.</w:t>
      </w:r>
      <w:r w:rsidRPr="00491300">
        <w:rPr>
          <w:rStyle w:val="FootnoteReference"/>
          <w:rFonts w:ascii="Times New Roman" w:hAnsi="Times New Roman" w:cs="Times New Roman"/>
          <w:sz w:val="24"/>
          <w:szCs w:val="24"/>
        </w:rPr>
        <w:footnoteReference w:id="4"/>
      </w:r>
    </w:p>
    <w:p w:rsidR="00EF7864" w:rsidRPr="00491300" w:rsidRDefault="00EF7864" w:rsidP="0031037C">
      <w:pPr>
        <w:autoSpaceDE w:val="0"/>
        <w:autoSpaceDN w:val="0"/>
        <w:adjustRightInd w:val="0"/>
        <w:spacing w:after="0"/>
        <w:ind w:firstLine="720"/>
        <w:jc w:val="both"/>
        <w:rPr>
          <w:rFonts w:ascii="Times New Roman" w:hAnsi="Times New Roman" w:cs="Times New Roman"/>
          <w:sz w:val="24"/>
          <w:szCs w:val="24"/>
        </w:rPr>
      </w:pPr>
      <w:r w:rsidRPr="00491300">
        <w:rPr>
          <w:rFonts w:ascii="Times New Roman" w:hAnsi="Times New Roman" w:cs="Times New Roman"/>
          <w:sz w:val="24"/>
          <w:szCs w:val="24"/>
        </w:rPr>
        <w:t>Tanggung jawab orang tua pada pendidikan anak dimulai ketika anak baru lahir. Nabi Muhammad SAW sangat menganjurkan pada orang tua untuk melaksanakan kegiatan yang berkenaan kelahiran bayi. Kegiatan-kegiatan ini adalah: membisikkan adzan di telinga bayi,</w:t>
      </w:r>
      <w:r w:rsidRPr="00491300">
        <w:rPr>
          <w:rFonts w:ascii="Times New Roman" w:hAnsi="Times New Roman" w:cs="Times New Roman"/>
          <w:i/>
          <w:iCs/>
          <w:sz w:val="24"/>
          <w:szCs w:val="24"/>
        </w:rPr>
        <w:t xml:space="preserve"> tahniah</w:t>
      </w:r>
      <w:r w:rsidRPr="00491300">
        <w:rPr>
          <w:rFonts w:ascii="Times New Roman" w:hAnsi="Times New Roman" w:cs="Times New Roman"/>
          <w:color w:val="FF0000"/>
          <w:sz w:val="24"/>
          <w:szCs w:val="24"/>
        </w:rPr>
        <w:t xml:space="preserve"> </w:t>
      </w:r>
      <w:r w:rsidRPr="00491300">
        <w:rPr>
          <w:rFonts w:ascii="Times New Roman" w:hAnsi="Times New Roman" w:cs="Times New Roman"/>
          <w:sz w:val="24"/>
          <w:szCs w:val="24"/>
        </w:rPr>
        <w:t xml:space="preserve">(ucapan selamat), </w:t>
      </w:r>
      <w:r w:rsidRPr="00491300">
        <w:rPr>
          <w:rFonts w:ascii="Times New Roman" w:hAnsi="Times New Roman" w:cs="Times New Roman"/>
          <w:i/>
          <w:iCs/>
          <w:sz w:val="24"/>
          <w:szCs w:val="24"/>
        </w:rPr>
        <w:t xml:space="preserve">tasmiyah </w:t>
      </w:r>
      <w:r w:rsidRPr="00491300">
        <w:rPr>
          <w:rFonts w:ascii="Times New Roman" w:hAnsi="Times New Roman" w:cs="Times New Roman"/>
          <w:sz w:val="24"/>
          <w:szCs w:val="24"/>
        </w:rPr>
        <w:t>(memberi nama kepada bayai yang baru lahir 7 hari),</w:t>
      </w:r>
      <w:r w:rsidRPr="00491300">
        <w:rPr>
          <w:rFonts w:ascii="Times New Roman" w:hAnsi="Times New Roman" w:cs="Times New Roman"/>
          <w:color w:val="FF0000"/>
          <w:sz w:val="24"/>
          <w:szCs w:val="24"/>
        </w:rPr>
        <w:t xml:space="preserve"> </w:t>
      </w:r>
      <w:r w:rsidRPr="00491300">
        <w:rPr>
          <w:rFonts w:ascii="Times New Roman" w:hAnsi="Times New Roman" w:cs="Times New Roman"/>
          <w:i/>
          <w:iCs/>
          <w:sz w:val="24"/>
          <w:szCs w:val="24"/>
        </w:rPr>
        <w:t>akikah</w:t>
      </w:r>
      <w:r w:rsidRPr="00491300">
        <w:rPr>
          <w:rFonts w:ascii="Times New Roman" w:hAnsi="Times New Roman" w:cs="Times New Roman"/>
          <w:i/>
          <w:iCs/>
          <w:color w:val="FF0000"/>
          <w:sz w:val="24"/>
          <w:szCs w:val="24"/>
        </w:rPr>
        <w:t xml:space="preserve"> </w:t>
      </w:r>
      <w:r w:rsidRPr="00491300">
        <w:rPr>
          <w:rFonts w:ascii="Times New Roman" w:hAnsi="Times New Roman" w:cs="Times New Roman"/>
          <w:sz w:val="24"/>
          <w:szCs w:val="24"/>
        </w:rPr>
        <w:t xml:space="preserve">dan </w:t>
      </w:r>
      <w:r w:rsidRPr="00491300">
        <w:rPr>
          <w:rFonts w:ascii="Times New Roman" w:hAnsi="Times New Roman" w:cs="Times New Roman"/>
          <w:i/>
          <w:iCs/>
          <w:sz w:val="24"/>
          <w:szCs w:val="24"/>
        </w:rPr>
        <w:t>khitan</w:t>
      </w:r>
      <w:r w:rsidRPr="00491300">
        <w:rPr>
          <w:rFonts w:ascii="Times New Roman" w:hAnsi="Times New Roman" w:cs="Times New Roman"/>
          <w:sz w:val="24"/>
          <w:szCs w:val="24"/>
        </w:rPr>
        <w:t>.</w:t>
      </w:r>
      <w:r w:rsidRPr="00491300">
        <w:rPr>
          <w:rStyle w:val="FootnoteReference"/>
          <w:rFonts w:ascii="Times New Roman" w:hAnsi="Times New Roman" w:cs="Times New Roman"/>
          <w:sz w:val="24"/>
          <w:szCs w:val="24"/>
        </w:rPr>
        <w:footnoteReference w:id="5"/>
      </w:r>
      <w:r w:rsidRPr="00491300">
        <w:rPr>
          <w:rFonts w:ascii="Times New Roman" w:hAnsi="Times New Roman" w:cs="Times New Roman"/>
          <w:sz w:val="24"/>
          <w:szCs w:val="24"/>
        </w:rPr>
        <w:t xml:space="preserve"> Khitan menjadi penting bagi anak ketika</w:t>
      </w:r>
      <w:r w:rsidR="0031037C">
        <w:rPr>
          <w:rFonts w:ascii="Times New Roman" w:hAnsi="Times New Roman" w:cs="Times New Roman"/>
          <w:sz w:val="24"/>
          <w:szCs w:val="24"/>
        </w:rPr>
        <w:t xml:space="preserve"> ia sudah memasuki masa baligh.</w:t>
      </w:r>
      <w:r w:rsidR="0031037C">
        <w:rPr>
          <w:rFonts w:ascii="Times New Roman" w:hAnsi="Times New Roman" w:cs="Times New Roman"/>
          <w:sz w:val="24"/>
          <w:szCs w:val="24"/>
          <w:lang w:val="en-ID"/>
        </w:rPr>
        <w:t xml:space="preserve"> </w:t>
      </w:r>
      <w:r w:rsidRPr="00491300">
        <w:rPr>
          <w:rFonts w:ascii="Times New Roman" w:hAnsi="Times New Roman" w:cs="Times New Roman"/>
          <w:sz w:val="24"/>
          <w:szCs w:val="24"/>
        </w:rPr>
        <w:t>Khitan bukan hal asing di kalangan umat Islam. Ia menjadi penting karena di samping menjadi perintah Allah, ia juga menjadi persyaratan kesempurnaan seseorang dalam melaksanakan ibadah seperti, shalat lima waktu, membaca Al Quran, haji dan ibadah lain yang mensyaratakan kesucian dari hadats dan najis.</w:t>
      </w:r>
      <w:r w:rsidRPr="00491300">
        <w:rPr>
          <w:rStyle w:val="FootnoteReference"/>
          <w:rFonts w:ascii="Times New Roman" w:hAnsi="Times New Roman" w:cs="Times New Roman"/>
          <w:sz w:val="24"/>
          <w:szCs w:val="24"/>
        </w:rPr>
        <w:footnoteReference w:id="6"/>
      </w:r>
    </w:p>
    <w:p w:rsidR="00EF7864" w:rsidRPr="00491300" w:rsidRDefault="00EF7864" w:rsidP="00475CB8">
      <w:pPr>
        <w:autoSpaceDE w:val="0"/>
        <w:autoSpaceDN w:val="0"/>
        <w:adjustRightInd w:val="0"/>
        <w:spacing w:after="0"/>
        <w:ind w:firstLine="720"/>
        <w:jc w:val="both"/>
        <w:rPr>
          <w:rFonts w:ascii="Times New Roman" w:hAnsi="Times New Roman" w:cs="Times New Roman"/>
          <w:sz w:val="24"/>
          <w:szCs w:val="24"/>
        </w:rPr>
      </w:pPr>
      <w:r w:rsidRPr="00491300">
        <w:rPr>
          <w:rFonts w:ascii="Times New Roman" w:hAnsi="Times New Roman" w:cs="Times New Roman"/>
          <w:sz w:val="24"/>
          <w:szCs w:val="24"/>
        </w:rPr>
        <w:t xml:space="preserve">Oleh karena itu, seorang anak yang telah berstatus </w:t>
      </w:r>
      <w:r w:rsidRPr="00491300">
        <w:rPr>
          <w:rFonts w:ascii="Times New Roman" w:hAnsi="Times New Roman" w:cs="Times New Roman"/>
          <w:i/>
          <w:iCs/>
          <w:sz w:val="24"/>
          <w:szCs w:val="24"/>
        </w:rPr>
        <w:t>Mukallaf</w:t>
      </w:r>
      <w:r w:rsidRPr="00491300">
        <w:rPr>
          <w:rStyle w:val="FootnoteReference"/>
          <w:rFonts w:ascii="Times New Roman" w:hAnsi="Times New Roman" w:cs="Times New Roman"/>
          <w:i/>
          <w:iCs/>
          <w:sz w:val="24"/>
          <w:szCs w:val="24"/>
        </w:rPr>
        <w:footnoteReference w:id="7"/>
      </w:r>
      <w:r w:rsidRPr="00491300">
        <w:rPr>
          <w:rFonts w:ascii="Times New Roman" w:hAnsi="Times New Roman" w:cs="Times New Roman"/>
          <w:i/>
          <w:iCs/>
          <w:sz w:val="24"/>
          <w:szCs w:val="24"/>
        </w:rPr>
        <w:t xml:space="preserve"> </w:t>
      </w:r>
      <w:r w:rsidRPr="00491300">
        <w:rPr>
          <w:rFonts w:ascii="Times New Roman" w:hAnsi="Times New Roman" w:cs="Times New Roman"/>
          <w:sz w:val="24"/>
          <w:szCs w:val="24"/>
        </w:rPr>
        <w:t>bertanggung jawab atas semua kewajiban melaksanakan shalat, puasa dan lain-lain. Karena ia sendiri yang terkena kewajiban shalat, makanya dirinya pula yang harus menunaikan shalat tersebut dan bukan kedua orang tua. Tugas orang tua hanya memberi pengertian dan pendidikan kepada anak.</w:t>
      </w:r>
    </w:p>
    <w:p w:rsidR="00EF7864" w:rsidRPr="00491300" w:rsidRDefault="00EF7864" w:rsidP="0031037C">
      <w:pPr>
        <w:autoSpaceDE w:val="0"/>
        <w:autoSpaceDN w:val="0"/>
        <w:adjustRightInd w:val="0"/>
        <w:spacing w:after="0"/>
        <w:ind w:firstLine="720"/>
        <w:jc w:val="both"/>
        <w:rPr>
          <w:rFonts w:ascii="Times New Roman" w:hAnsi="Times New Roman" w:cs="Times New Roman"/>
          <w:sz w:val="24"/>
          <w:szCs w:val="24"/>
        </w:rPr>
      </w:pPr>
      <w:r w:rsidRPr="00491300">
        <w:rPr>
          <w:rFonts w:ascii="Times New Roman" w:hAnsi="Times New Roman" w:cs="Times New Roman"/>
          <w:sz w:val="24"/>
          <w:szCs w:val="24"/>
        </w:rPr>
        <w:t>Pada prakteknya dalam kehidupan sehari-hari, khitan biasanya dilakukan oleh pihak orang tua. Hal ini, semata-mata hanyalah tindakan bijaksana orang tua yang peduli dengan pendidikan anak.</w:t>
      </w:r>
      <w:r w:rsidRPr="00491300">
        <w:rPr>
          <w:rStyle w:val="FootnoteReference"/>
          <w:rFonts w:ascii="Times New Roman" w:hAnsi="Times New Roman" w:cs="Times New Roman"/>
          <w:sz w:val="24"/>
          <w:szCs w:val="24"/>
        </w:rPr>
        <w:footnoteReference w:id="8"/>
      </w:r>
      <w:r w:rsidRPr="00491300">
        <w:rPr>
          <w:rFonts w:ascii="Times New Roman" w:hAnsi="Times New Roman" w:cs="Times New Roman"/>
          <w:sz w:val="24"/>
          <w:szCs w:val="24"/>
        </w:rPr>
        <w:t xml:space="preserve"> Jadi orang tua sifatnya hanyalah sebagai pendidik agar ia mengerti akan kewajibannya</w:t>
      </w:r>
      <w:r w:rsidR="0031037C">
        <w:rPr>
          <w:rFonts w:ascii="Times New Roman" w:hAnsi="Times New Roman" w:cs="Times New Roman"/>
          <w:sz w:val="24"/>
          <w:szCs w:val="24"/>
        </w:rPr>
        <w:t xml:space="preserve"> setelah mencapai usia baligh .</w:t>
      </w:r>
      <w:r w:rsidR="0031037C">
        <w:rPr>
          <w:rFonts w:ascii="Times New Roman" w:hAnsi="Times New Roman" w:cs="Times New Roman"/>
          <w:sz w:val="24"/>
          <w:szCs w:val="24"/>
          <w:lang w:val="en-ID"/>
        </w:rPr>
        <w:t xml:space="preserve"> </w:t>
      </w:r>
      <w:r w:rsidRPr="00491300">
        <w:rPr>
          <w:rFonts w:ascii="Times New Roman" w:hAnsi="Times New Roman" w:cs="Times New Roman"/>
          <w:sz w:val="24"/>
          <w:szCs w:val="24"/>
        </w:rPr>
        <w:t>Selain itu dalam upaya membentuk anak yang shaleh peranan khitan menjadi sangat penting. Pelaksanaan khitan tidak cukup hanya diketahui dan difahami saja, tetapi diwajibkan untuk dilaksanakan oleh setiap orang tua muslim. Karena orang tua memiliki kewajiban menjalankan amanah dalam menjaga anak.</w:t>
      </w:r>
    </w:p>
    <w:p w:rsidR="00EF7864" w:rsidRPr="00491300" w:rsidRDefault="00EF7864" w:rsidP="0031037C">
      <w:pPr>
        <w:autoSpaceDE w:val="0"/>
        <w:autoSpaceDN w:val="0"/>
        <w:adjustRightInd w:val="0"/>
        <w:spacing w:after="0"/>
        <w:ind w:firstLine="720"/>
        <w:jc w:val="both"/>
        <w:rPr>
          <w:rFonts w:ascii="Times New Roman" w:hAnsi="Times New Roman" w:cs="Times New Roman"/>
          <w:sz w:val="24"/>
          <w:szCs w:val="24"/>
        </w:rPr>
      </w:pPr>
      <w:r w:rsidRPr="00491300">
        <w:rPr>
          <w:rFonts w:ascii="Times New Roman" w:hAnsi="Times New Roman" w:cs="Times New Roman"/>
          <w:sz w:val="24"/>
          <w:szCs w:val="24"/>
        </w:rPr>
        <w:lastRenderedPageBreak/>
        <w:t>Sungguh disayangkan jika orang tua muslim lebih suka merayakan pesta khitan dengan pesta pora, tetapi melupakan ajaran yang ada di dalamnya. Hal demikian bisa disebabkan oleh kurangnya perhatian dan pemahaman tentang ajaran khitan. Padahal pelaksanan khitan merupakan moment penting yang syarat dengan ma</w:t>
      </w:r>
      <w:r w:rsidR="0031037C">
        <w:rPr>
          <w:rFonts w:ascii="Times New Roman" w:hAnsi="Times New Roman" w:cs="Times New Roman"/>
          <w:sz w:val="24"/>
          <w:szCs w:val="24"/>
        </w:rPr>
        <w:t xml:space="preserve">kna pendidikan kesalehan anak. </w:t>
      </w:r>
      <w:r w:rsidRPr="00491300">
        <w:rPr>
          <w:rFonts w:ascii="Times New Roman" w:hAnsi="Times New Roman" w:cs="Times New Roman"/>
          <w:sz w:val="24"/>
          <w:szCs w:val="24"/>
        </w:rPr>
        <w:t>Dengan demikian, setiap orang tua muslim yang baik semestinya merasa wajib untuk memenuhi hak pendidikan anak yang memang seharusnya mereka dapatkan dari orang tuanya. Dengan demikian, setiap orang tua muslim yang baik semestinya merasa wajib untuk memenuhi hak pendidikan anak yang memang seharusnya mereka dapatkan dari orang tuanya. Dengan kata lain, ia pasti merasa berkewajiban untuk menumbuhkan kesalehan anak pada usia dewasa kelak.</w:t>
      </w:r>
    </w:p>
    <w:p w:rsidR="00EF7864" w:rsidRPr="00491300" w:rsidRDefault="00EF7864" w:rsidP="0031037C">
      <w:pPr>
        <w:autoSpaceDE w:val="0"/>
        <w:autoSpaceDN w:val="0"/>
        <w:adjustRightInd w:val="0"/>
        <w:spacing w:after="0"/>
        <w:ind w:firstLine="720"/>
        <w:jc w:val="both"/>
        <w:rPr>
          <w:rFonts w:ascii="Times New Roman" w:hAnsi="Times New Roman" w:cs="Times New Roman"/>
          <w:sz w:val="24"/>
          <w:szCs w:val="24"/>
        </w:rPr>
      </w:pPr>
      <w:r w:rsidRPr="00491300">
        <w:rPr>
          <w:rFonts w:ascii="Times New Roman" w:hAnsi="Times New Roman" w:cs="Times New Roman"/>
          <w:sz w:val="24"/>
          <w:szCs w:val="24"/>
        </w:rPr>
        <w:t>Di dalam khitan tanpa disadari ternyata mengandung nilai-nilai pendidikan yang dapat diambil dalam rangka mengantarkan anak agar menjadi pribadi muslim yang shaleh. Jadi, khitan merupakan sesuatu yang harus dilakukan orang tu</w:t>
      </w:r>
      <w:r w:rsidR="0031037C">
        <w:rPr>
          <w:rFonts w:ascii="Times New Roman" w:hAnsi="Times New Roman" w:cs="Times New Roman"/>
          <w:sz w:val="24"/>
          <w:szCs w:val="24"/>
        </w:rPr>
        <w:t xml:space="preserve">a dalam upaya pendidikan anak. </w:t>
      </w:r>
      <w:r w:rsidR="0031037C">
        <w:rPr>
          <w:rFonts w:ascii="Times New Roman" w:hAnsi="Times New Roman" w:cs="Times New Roman"/>
          <w:sz w:val="24"/>
          <w:szCs w:val="24"/>
          <w:lang w:val="en-ID"/>
        </w:rPr>
        <w:t xml:space="preserve"> </w:t>
      </w:r>
      <w:r w:rsidRPr="00491300">
        <w:rPr>
          <w:rFonts w:ascii="Times New Roman" w:hAnsi="Times New Roman" w:cs="Times New Roman"/>
          <w:sz w:val="24"/>
          <w:szCs w:val="24"/>
        </w:rPr>
        <w:t>Mengingat hal itu, maka menjadi penting untuk mempelajari apa dan bagaimana prektek khitan dan nilai-nilai pendidikan apa yang terkandung di dalamnya serta bagaimana implementasinya dalam pendidikan anak. Sehingga diharapkan umat Islam akan lebih faham makna khitan yang sebenarnya dan bersedia mempraktekkannya demi pendidikan anak-anak mereka.</w:t>
      </w:r>
    </w:p>
    <w:p w:rsidR="00EF7864" w:rsidRPr="00491300" w:rsidRDefault="00EF7864" w:rsidP="00475CB8">
      <w:pPr>
        <w:spacing w:after="0"/>
        <w:ind w:left="14" w:hanging="14"/>
        <w:jc w:val="both"/>
        <w:rPr>
          <w:rFonts w:ascii="Times New Roman" w:hAnsi="Times New Roman" w:cs="Times New Roman"/>
          <w:b/>
          <w:sz w:val="24"/>
          <w:szCs w:val="24"/>
          <w:lang w:val="en-ID"/>
        </w:rPr>
      </w:pPr>
      <w:r w:rsidRPr="00491300">
        <w:rPr>
          <w:rFonts w:ascii="Times New Roman" w:hAnsi="Times New Roman" w:cs="Times New Roman"/>
          <w:b/>
          <w:sz w:val="24"/>
          <w:szCs w:val="24"/>
          <w:lang w:val="en-ID"/>
        </w:rPr>
        <w:t>KAJIAN TEORI</w:t>
      </w:r>
    </w:p>
    <w:p w:rsidR="00BC56EC" w:rsidRPr="00BC56EC" w:rsidRDefault="00BC56EC" w:rsidP="00475CB8">
      <w:pPr>
        <w:autoSpaceDE w:val="0"/>
        <w:autoSpaceDN w:val="0"/>
        <w:adjustRightInd w:val="0"/>
        <w:spacing w:after="0"/>
        <w:ind w:firstLine="720"/>
        <w:jc w:val="both"/>
        <w:rPr>
          <w:rFonts w:ascii="Times New Roman" w:hAnsi="Times New Roman" w:cs="Times New Roman"/>
          <w:sz w:val="24"/>
          <w:szCs w:val="24"/>
        </w:rPr>
      </w:pPr>
      <w:r w:rsidRPr="00BC56EC">
        <w:rPr>
          <w:rFonts w:ascii="Times New Roman" w:hAnsi="Times New Roman" w:cs="Times New Roman"/>
          <w:sz w:val="24"/>
          <w:szCs w:val="24"/>
        </w:rPr>
        <w:t>Imam Al Mawardi</w:t>
      </w:r>
      <w:r w:rsidRPr="00491300">
        <w:rPr>
          <w:rFonts w:ascii="Times New Roman" w:hAnsi="Times New Roman" w:cs="Times New Roman"/>
          <w:sz w:val="24"/>
          <w:szCs w:val="24"/>
          <w:lang w:val="en-ID"/>
        </w:rPr>
        <w:t xml:space="preserve"> sebagaimana dikutip oleh </w:t>
      </w:r>
      <w:r w:rsidRPr="00491300">
        <w:rPr>
          <w:rFonts w:ascii="Times New Roman" w:hAnsi="Times New Roman" w:cs="Times New Roman"/>
          <w:sz w:val="24"/>
          <w:szCs w:val="24"/>
        </w:rPr>
        <w:t xml:space="preserve">Ahmad Bin Ali Bin Hajar, </w:t>
      </w:r>
      <w:r w:rsidRPr="00491300">
        <w:rPr>
          <w:rFonts w:ascii="Times New Roman" w:hAnsi="Times New Roman" w:cs="Times New Roman"/>
          <w:i/>
          <w:iCs/>
          <w:sz w:val="24"/>
          <w:szCs w:val="24"/>
        </w:rPr>
        <w:t xml:space="preserve">Fathul Bari, </w:t>
      </w:r>
      <w:r w:rsidRPr="00491300">
        <w:rPr>
          <w:rFonts w:ascii="Times New Roman" w:hAnsi="Times New Roman" w:cs="Times New Roman"/>
          <w:sz w:val="24"/>
          <w:szCs w:val="24"/>
        </w:rPr>
        <w:t xml:space="preserve">Juz 10 </w:t>
      </w:r>
      <w:r w:rsidRPr="00BC56EC">
        <w:rPr>
          <w:rFonts w:ascii="Times New Roman" w:hAnsi="Times New Roman" w:cs="Times New Roman"/>
          <w:sz w:val="24"/>
          <w:szCs w:val="24"/>
        </w:rPr>
        <w:t xml:space="preserve">mendefinisikan khitan sebagai berikut : “Khitan adalah pemotongan kulit yang menutupi kepala penis </w:t>
      </w:r>
      <w:r w:rsidRPr="00BC56EC">
        <w:rPr>
          <w:rFonts w:ascii="Times New Roman" w:hAnsi="Times New Roman" w:cs="Times New Roman"/>
          <w:i/>
          <w:iCs/>
          <w:sz w:val="24"/>
          <w:szCs w:val="24"/>
        </w:rPr>
        <w:t>(khasafah)</w:t>
      </w:r>
      <w:r w:rsidRPr="00BC56EC">
        <w:rPr>
          <w:rFonts w:ascii="Times New Roman" w:hAnsi="Times New Roman" w:cs="Times New Roman"/>
          <w:sz w:val="24"/>
          <w:szCs w:val="24"/>
        </w:rPr>
        <w:t xml:space="preserve">, yang baik adalah mencakup memotongan pangkal kulit dan pangkal kepala penis </w:t>
      </w:r>
      <w:r w:rsidRPr="00BC56EC">
        <w:rPr>
          <w:rFonts w:ascii="Times New Roman" w:hAnsi="Times New Roman" w:cs="Times New Roman"/>
          <w:i/>
          <w:iCs/>
          <w:sz w:val="24"/>
          <w:szCs w:val="24"/>
        </w:rPr>
        <w:t xml:space="preserve">(khasafah), </w:t>
      </w:r>
      <w:r w:rsidRPr="00BC56EC">
        <w:rPr>
          <w:rFonts w:ascii="Times New Roman" w:hAnsi="Times New Roman" w:cs="Times New Roman"/>
          <w:sz w:val="24"/>
          <w:szCs w:val="24"/>
        </w:rPr>
        <w:t>minimal tidak ada lagi kulit yang menutupinya”.</w:t>
      </w:r>
      <w:r w:rsidRPr="00491300">
        <w:rPr>
          <w:rFonts w:ascii="Times New Roman" w:hAnsi="Times New Roman" w:cs="Times New Roman"/>
          <w:sz w:val="24"/>
          <w:szCs w:val="24"/>
          <w:vertAlign w:val="superscript"/>
          <w:lang w:val="en-US"/>
        </w:rPr>
        <w:footnoteReference w:id="9"/>
      </w:r>
    </w:p>
    <w:p w:rsidR="00BC56EC" w:rsidRPr="00BC56EC" w:rsidRDefault="00BC56EC" w:rsidP="00475CB8">
      <w:pPr>
        <w:autoSpaceDE w:val="0"/>
        <w:autoSpaceDN w:val="0"/>
        <w:adjustRightInd w:val="0"/>
        <w:spacing w:after="0"/>
        <w:ind w:firstLine="720"/>
        <w:jc w:val="both"/>
        <w:rPr>
          <w:rFonts w:ascii="Times New Roman" w:hAnsi="Times New Roman" w:cs="Times New Roman"/>
          <w:sz w:val="24"/>
          <w:szCs w:val="24"/>
          <w:lang w:val="en-US"/>
        </w:rPr>
      </w:pPr>
      <w:r w:rsidRPr="00BC56EC">
        <w:rPr>
          <w:rFonts w:ascii="Times New Roman" w:hAnsi="Times New Roman" w:cs="Times New Roman"/>
          <w:sz w:val="24"/>
          <w:szCs w:val="24"/>
          <w:lang w:val="en-US"/>
        </w:rPr>
        <w:t xml:space="preserve">Sedangkan menurut Imam Haramain </w:t>
      </w:r>
      <w:r w:rsidR="00EE5DB7" w:rsidRPr="00491300">
        <w:rPr>
          <w:rFonts w:ascii="Times New Roman" w:hAnsi="Times New Roman" w:cs="Times New Roman"/>
          <w:sz w:val="24"/>
          <w:szCs w:val="24"/>
          <w:lang w:val="en-US"/>
        </w:rPr>
        <w:t xml:space="preserve">sebagaimana dikutip oleh </w:t>
      </w:r>
      <w:r w:rsidR="00EE5DB7" w:rsidRPr="00491300">
        <w:rPr>
          <w:rFonts w:ascii="Times New Roman" w:hAnsi="Times New Roman" w:cs="Times New Roman"/>
          <w:sz w:val="24"/>
          <w:szCs w:val="24"/>
        </w:rPr>
        <w:t xml:space="preserve">Al Imam Al Alamah Muhammad Ibnu Ali Ibnu Muhammad Asy-Syaukani, </w:t>
      </w:r>
      <w:r w:rsidR="00EE5DB7" w:rsidRPr="00491300">
        <w:rPr>
          <w:rFonts w:ascii="Times New Roman" w:hAnsi="Times New Roman" w:cs="Times New Roman"/>
          <w:i/>
          <w:iCs/>
          <w:sz w:val="24"/>
          <w:szCs w:val="24"/>
        </w:rPr>
        <w:t xml:space="preserve">Nailul Authar, </w:t>
      </w:r>
      <w:r w:rsidR="00EE5DB7" w:rsidRPr="00491300">
        <w:rPr>
          <w:rFonts w:ascii="Times New Roman" w:hAnsi="Times New Roman" w:cs="Times New Roman"/>
          <w:sz w:val="24"/>
          <w:szCs w:val="24"/>
        </w:rPr>
        <w:t>Jilid I</w:t>
      </w:r>
      <w:r w:rsidR="00EE5DB7" w:rsidRPr="00491300">
        <w:rPr>
          <w:rFonts w:ascii="Times New Roman" w:hAnsi="Times New Roman" w:cs="Times New Roman"/>
          <w:sz w:val="24"/>
          <w:szCs w:val="24"/>
          <w:lang w:val="en-US"/>
        </w:rPr>
        <w:t xml:space="preserve">  </w:t>
      </w:r>
      <w:r w:rsidRPr="00BC56EC">
        <w:rPr>
          <w:rFonts w:ascii="Times New Roman" w:hAnsi="Times New Roman" w:cs="Times New Roman"/>
          <w:sz w:val="24"/>
          <w:szCs w:val="24"/>
          <w:lang w:val="en-US"/>
        </w:rPr>
        <w:t xml:space="preserve">mendefinisikan sebagai berikut: “Khitan adalah memotong </w:t>
      </w:r>
      <w:r w:rsidRPr="00BC56EC">
        <w:rPr>
          <w:rFonts w:ascii="Times New Roman" w:hAnsi="Times New Roman" w:cs="Times New Roman"/>
          <w:i/>
          <w:iCs/>
          <w:sz w:val="24"/>
          <w:szCs w:val="24"/>
          <w:lang w:val="en-US"/>
        </w:rPr>
        <w:t>qulfah</w:t>
      </w:r>
      <w:r w:rsidRPr="00BC56EC">
        <w:rPr>
          <w:rFonts w:ascii="Times New Roman" w:hAnsi="Times New Roman" w:cs="Times New Roman"/>
          <w:sz w:val="24"/>
          <w:szCs w:val="24"/>
          <w:lang w:val="en-US"/>
        </w:rPr>
        <w:t>, yaitu kulit yang menutupi kepala penis sehingga tidak ada lagi sisa kulit yang menjulur.”</w:t>
      </w:r>
      <w:r w:rsidRPr="00491300">
        <w:rPr>
          <w:rFonts w:ascii="Times New Roman" w:hAnsi="Times New Roman" w:cs="Times New Roman"/>
          <w:sz w:val="24"/>
          <w:szCs w:val="24"/>
          <w:vertAlign w:val="superscript"/>
          <w:lang w:val="en-US"/>
        </w:rPr>
        <w:footnoteReference w:id="10"/>
      </w:r>
    </w:p>
    <w:p w:rsidR="00BC56EC" w:rsidRPr="00BC56EC" w:rsidRDefault="00BC56EC" w:rsidP="00475CB8">
      <w:pPr>
        <w:autoSpaceDE w:val="0"/>
        <w:autoSpaceDN w:val="0"/>
        <w:adjustRightInd w:val="0"/>
        <w:spacing w:after="0"/>
        <w:ind w:firstLine="720"/>
        <w:jc w:val="both"/>
        <w:rPr>
          <w:rFonts w:ascii="Times New Roman" w:hAnsi="Times New Roman" w:cs="Times New Roman"/>
          <w:sz w:val="24"/>
          <w:szCs w:val="24"/>
          <w:lang w:val="en-US"/>
        </w:rPr>
      </w:pPr>
      <w:r w:rsidRPr="00BC56EC">
        <w:rPr>
          <w:rFonts w:ascii="Times New Roman" w:hAnsi="Times New Roman" w:cs="Times New Roman"/>
          <w:sz w:val="24"/>
          <w:szCs w:val="24"/>
          <w:lang w:val="en-US"/>
        </w:rPr>
        <w:t xml:space="preserve">Sementara Abu Bakar Usman Al Bakri mendefinisikan khitan sebagai berikut: “Khitan adalah memotong bagian yang menutupi </w:t>
      </w:r>
      <w:r w:rsidRPr="00BC56EC">
        <w:rPr>
          <w:rFonts w:ascii="Times New Roman" w:hAnsi="Times New Roman" w:cs="Times New Roman"/>
          <w:i/>
          <w:iCs/>
          <w:sz w:val="24"/>
          <w:szCs w:val="24"/>
          <w:lang w:val="en-US"/>
        </w:rPr>
        <w:t xml:space="preserve">khasafah </w:t>
      </w:r>
      <w:r w:rsidRPr="00BC56EC">
        <w:rPr>
          <w:rFonts w:ascii="Times New Roman" w:hAnsi="Times New Roman" w:cs="Times New Roman"/>
          <w:sz w:val="24"/>
          <w:szCs w:val="24"/>
          <w:lang w:val="en-US"/>
        </w:rPr>
        <w:t xml:space="preserve">(kepala kemaluan) sehingga kelihatan semuanya, apabila kulit yang menutupi </w:t>
      </w:r>
      <w:r w:rsidRPr="00BC56EC">
        <w:rPr>
          <w:rFonts w:ascii="Times New Roman" w:hAnsi="Times New Roman" w:cs="Times New Roman"/>
          <w:i/>
          <w:iCs/>
          <w:sz w:val="24"/>
          <w:szCs w:val="24"/>
          <w:lang w:val="en-US"/>
        </w:rPr>
        <w:t xml:space="preserve">khasafah </w:t>
      </w:r>
      <w:r w:rsidRPr="00BC56EC">
        <w:rPr>
          <w:rFonts w:ascii="Times New Roman" w:hAnsi="Times New Roman" w:cs="Times New Roman"/>
          <w:sz w:val="24"/>
          <w:szCs w:val="24"/>
          <w:lang w:val="en-US"/>
        </w:rPr>
        <w:t>tumbuh kembali maka tidak ada lagi kewajiban untuk memotongnya kembali”.</w:t>
      </w:r>
      <w:r w:rsidRPr="00491300">
        <w:rPr>
          <w:rFonts w:ascii="Times New Roman" w:hAnsi="Times New Roman" w:cs="Times New Roman"/>
          <w:sz w:val="24"/>
          <w:szCs w:val="24"/>
          <w:vertAlign w:val="superscript"/>
          <w:lang w:val="en-US"/>
        </w:rPr>
        <w:footnoteReference w:id="11"/>
      </w:r>
    </w:p>
    <w:p w:rsidR="00BC56EC" w:rsidRPr="0031037C" w:rsidRDefault="00BC56EC" w:rsidP="0031037C">
      <w:pPr>
        <w:autoSpaceDE w:val="0"/>
        <w:autoSpaceDN w:val="0"/>
        <w:adjustRightInd w:val="0"/>
        <w:spacing w:after="0"/>
        <w:ind w:firstLine="720"/>
        <w:jc w:val="both"/>
        <w:rPr>
          <w:rFonts w:ascii="Times New Roman" w:hAnsi="Times New Roman" w:cs="Times New Roman"/>
          <w:sz w:val="24"/>
          <w:szCs w:val="24"/>
          <w:lang w:val="en-US"/>
        </w:rPr>
      </w:pPr>
      <w:r w:rsidRPr="00BC56EC">
        <w:rPr>
          <w:rFonts w:ascii="Times New Roman" w:hAnsi="Times New Roman" w:cs="Times New Roman"/>
          <w:sz w:val="24"/>
          <w:szCs w:val="24"/>
          <w:lang w:val="en-US"/>
        </w:rPr>
        <w:lastRenderedPageBreak/>
        <w:t xml:space="preserve">Dalam </w:t>
      </w:r>
      <w:r w:rsidRPr="00BC56EC">
        <w:rPr>
          <w:rFonts w:ascii="Times New Roman" w:hAnsi="Times New Roman" w:cs="Times New Roman"/>
          <w:i/>
          <w:iCs/>
          <w:sz w:val="24"/>
          <w:szCs w:val="24"/>
          <w:lang w:val="en-US"/>
        </w:rPr>
        <w:t xml:space="preserve">fiqh as-sunnah </w:t>
      </w:r>
      <w:r w:rsidRPr="00BC56EC">
        <w:rPr>
          <w:rFonts w:ascii="Times New Roman" w:hAnsi="Times New Roman" w:cs="Times New Roman"/>
          <w:sz w:val="24"/>
          <w:szCs w:val="24"/>
          <w:lang w:val="en-US"/>
        </w:rPr>
        <w:t xml:space="preserve">Sayyid Sabiq mendefiniskan khitan sebagai berikut: “Khitan untuk laki-laki adalah pemotongan kulit kemaluan yang menutupi </w:t>
      </w:r>
      <w:r w:rsidRPr="00BC56EC">
        <w:rPr>
          <w:rFonts w:ascii="Times New Roman" w:hAnsi="Times New Roman" w:cs="Times New Roman"/>
          <w:i/>
          <w:iCs/>
          <w:sz w:val="24"/>
          <w:szCs w:val="24"/>
          <w:lang w:val="en-US"/>
        </w:rPr>
        <w:t xml:space="preserve">khasafah </w:t>
      </w:r>
      <w:r w:rsidRPr="00BC56EC">
        <w:rPr>
          <w:rFonts w:ascii="Times New Roman" w:hAnsi="Times New Roman" w:cs="Times New Roman"/>
          <w:sz w:val="24"/>
          <w:szCs w:val="24"/>
          <w:lang w:val="en-US"/>
        </w:rPr>
        <w:t>agar tidak menyimpan kotoran, mudah dibersihkan setelah membuang air kecil dan dapat merasakan jima’ dengan tidak berkurang”.</w:t>
      </w:r>
      <w:r w:rsidRPr="00491300">
        <w:rPr>
          <w:rFonts w:ascii="Times New Roman" w:hAnsi="Times New Roman" w:cs="Times New Roman"/>
          <w:sz w:val="24"/>
          <w:szCs w:val="24"/>
          <w:vertAlign w:val="superscript"/>
          <w:lang w:val="en-US"/>
        </w:rPr>
        <w:footnoteReference w:id="12"/>
      </w:r>
      <w:r w:rsidR="0031037C">
        <w:rPr>
          <w:rFonts w:ascii="Times New Roman" w:hAnsi="Times New Roman" w:cs="Times New Roman"/>
          <w:sz w:val="24"/>
          <w:szCs w:val="24"/>
          <w:lang w:val="en-US"/>
        </w:rPr>
        <w:t xml:space="preserve"> </w:t>
      </w:r>
      <w:r w:rsidRPr="00BC56EC">
        <w:rPr>
          <w:rFonts w:ascii="Times New Roman" w:hAnsi="Times New Roman" w:cs="Times New Roman"/>
          <w:sz w:val="24"/>
          <w:szCs w:val="24"/>
          <w:lang w:val="en-US"/>
        </w:rPr>
        <w:t xml:space="preserve">Dalam pelaksanaan khitan biasanya digunakan untuk laki-laki atau istilah orang jawa disebut sunnatan, dalam ilmu kedokteran disebut </w:t>
      </w:r>
      <w:r w:rsidRPr="00BC56EC">
        <w:rPr>
          <w:rFonts w:ascii="Times New Roman" w:hAnsi="Times New Roman" w:cs="Times New Roman"/>
          <w:i/>
          <w:iCs/>
          <w:sz w:val="24"/>
          <w:szCs w:val="24"/>
          <w:lang w:val="en-US"/>
        </w:rPr>
        <w:t>circumcisio</w:t>
      </w:r>
      <w:r w:rsidRPr="00BC56EC">
        <w:rPr>
          <w:rFonts w:ascii="Times New Roman" w:hAnsi="Times New Roman" w:cs="Times New Roman"/>
          <w:sz w:val="24"/>
          <w:szCs w:val="24"/>
          <w:lang w:val="en-US"/>
        </w:rPr>
        <w:t xml:space="preserve">, yaitu pemotongan kulit yang menutupi kepala penis </w:t>
      </w:r>
      <w:r w:rsidRPr="00BC56EC">
        <w:rPr>
          <w:rFonts w:ascii="Times New Roman" w:hAnsi="Times New Roman" w:cs="Times New Roman"/>
          <w:i/>
          <w:iCs/>
          <w:sz w:val="24"/>
          <w:szCs w:val="24"/>
          <w:lang w:val="en-US"/>
        </w:rPr>
        <w:t>(praeputium glandis</w:t>
      </w:r>
      <w:r w:rsidRPr="00BC56EC">
        <w:rPr>
          <w:rFonts w:ascii="Times New Roman" w:hAnsi="Times New Roman" w:cs="Times New Roman"/>
          <w:sz w:val="24"/>
          <w:szCs w:val="24"/>
          <w:lang w:val="en-US"/>
        </w:rPr>
        <w:t>).</w:t>
      </w:r>
      <w:r w:rsidRPr="00491300">
        <w:rPr>
          <w:rFonts w:ascii="Times New Roman" w:hAnsi="Times New Roman" w:cs="Times New Roman"/>
          <w:sz w:val="24"/>
          <w:szCs w:val="24"/>
          <w:vertAlign w:val="superscript"/>
          <w:lang w:val="en-US"/>
        </w:rPr>
        <w:footnoteReference w:id="13"/>
      </w:r>
      <w:r w:rsidR="0031037C">
        <w:rPr>
          <w:rFonts w:ascii="Times New Roman" w:hAnsi="Times New Roman" w:cs="Times New Roman"/>
          <w:sz w:val="24"/>
          <w:szCs w:val="24"/>
          <w:lang w:val="en-US"/>
        </w:rPr>
        <w:t xml:space="preserve"> </w:t>
      </w:r>
      <w:r w:rsidRPr="00BC56EC">
        <w:rPr>
          <w:rFonts w:ascii="Times New Roman" w:hAnsi="Times New Roman" w:cs="Times New Roman"/>
          <w:i/>
          <w:iCs/>
          <w:sz w:val="24"/>
          <w:szCs w:val="24"/>
          <w:lang w:val="en-US"/>
        </w:rPr>
        <w:t xml:space="preserve">Qulfah </w:t>
      </w:r>
      <w:r w:rsidRPr="00BC56EC">
        <w:rPr>
          <w:rFonts w:ascii="Times New Roman" w:hAnsi="Times New Roman" w:cs="Times New Roman"/>
          <w:sz w:val="24"/>
          <w:szCs w:val="24"/>
          <w:lang w:val="en-US"/>
        </w:rPr>
        <w:t xml:space="preserve">atau </w:t>
      </w:r>
      <w:r w:rsidRPr="00BC56EC">
        <w:rPr>
          <w:rFonts w:ascii="Times New Roman" w:hAnsi="Times New Roman" w:cs="Times New Roman"/>
          <w:i/>
          <w:iCs/>
          <w:sz w:val="24"/>
          <w:szCs w:val="24"/>
          <w:lang w:val="en-US"/>
        </w:rPr>
        <w:t xml:space="preserve">qhurlah </w:t>
      </w:r>
      <w:r w:rsidRPr="00BC56EC">
        <w:rPr>
          <w:rFonts w:ascii="Times New Roman" w:hAnsi="Times New Roman" w:cs="Times New Roman"/>
          <w:sz w:val="24"/>
          <w:szCs w:val="24"/>
          <w:lang w:val="en-US"/>
        </w:rPr>
        <w:t>adalah bagian kulit yang dipotong saat dikhitan (disebut pula kuluf).</w:t>
      </w:r>
      <w:r w:rsidRPr="00BC56EC">
        <w:rPr>
          <w:rFonts w:ascii="Times New Roman" w:hAnsi="Times New Roman" w:cs="Times New Roman"/>
          <w:sz w:val="24"/>
          <w:szCs w:val="24"/>
        </w:rPr>
        <w:t xml:space="preserve"> Yang dikhitan dari seorang laki-laki adalah bagian kulit yang melingkar dibawah ujung kemaluan.Itulah kulit kemaluan yang diperintahkan untuk dipotong.</w:t>
      </w:r>
      <w:r w:rsidRPr="00491300">
        <w:rPr>
          <w:rFonts w:ascii="Times New Roman" w:hAnsi="Times New Roman" w:cs="Times New Roman"/>
          <w:sz w:val="24"/>
          <w:szCs w:val="24"/>
          <w:vertAlign w:val="superscript"/>
          <w:lang w:val="en-US"/>
        </w:rPr>
        <w:footnoteReference w:id="14"/>
      </w:r>
    </w:p>
    <w:p w:rsidR="00EE5DB7" w:rsidRPr="00491300" w:rsidRDefault="00EE5DB7" w:rsidP="00475CB8">
      <w:pPr>
        <w:autoSpaceDE w:val="0"/>
        <w:autoSpaceDN w:val="0"/>
        <w:adjustRightInd w:val="0"/>
        <w:spacing w:after="0"/>
        <w:ind w:firstLine="720"/>
        <w:jc w:val="both"/>
        <w:rPr>
          <w:rFonts w:ascii="Times New Roman" w:hAnsi="Times New Roman" w:cs="Times New Roman"/>
          <w:sz w:val="24"/>
          <w:szCs w:val="24"/>
        </w:rPr>
      </w:pPr>
      <w:r w:rsidRPr="00491300">
        <w:rPr>
          <w:rFonts w:ascii="Times New Roman" w:hAnsi="Times New Roman" w:cs="Times New Roman"/>
          <w:sz w:val="24"/>
          <w:szCs w:val="24"/>
        </w:rPr>
        <w:t>Berdasarkan pengertian di atas, dapat dipahami bahwa khitan adalah perbuatan memotong bagian kemaluan laki-laki yang harus dipotong, yakni memotong kulup atau kulit yang menutupi bagian ujungnya sehingga seutuhnya terbuka. Pemotongan kulit ini dimaksudkan agar ketika buang air kecil mudah dibersihkan, karena syarat dalam ibadah adalah kesucian.</w:t>
      </w:r>
    </w:p>
    <w:p w:rsidR="005A411C" w:rsidRPr="00491300" w:rsidRDefault="005A411C" w:rsidP="004613ED">
      <w:pPr>
        <w:tabs>
          <w:tab w:val="left" w:pos="0"/>
        </w:tabs>
        <w:spacing w:after="0"/>
        <w:jc w:val="both"/>
        <w:rPr>
          <w:rFonts w:ascii="Times New Roman" w:hAnsi="Times New Roman" w:cs="Times New Roman"/>
          <w:sz w:val="24"/>
          <w:szCs w:val="24"/>
          <w:lang w:val="fi-FI"/>
        </w:rPr>
      </w:pPr>
      <w:r w:rsidRPr="00491300">
        <w:rPr>
          <w:rFonts w:ascii="Times New Roman" w:hAnsi="Times New Roman" w:cs="Times New Roman"/>
          <w:sz w:val="24"/>
          <w:szCs w:val="24"/>
          <w:lang w:val="fi-FI"/>
        </w:rPr>
        <w:tab/>
        <w:t>Dijelaskan dalam buku sosiologi pendidiklan bahwa pendidikan adalah proses belajar dan mengajar pola pola kelakuan manusia menurut apa y</w:t>
      </w:r>
      <w:r w:rsidR="004613ED">
        <w:rPr>
          <w:rFonts w:ascii="Times New Roman" w:hAnsi="Times New Roman" w:cs="Times New Roman"/>
          <w:sz w:val="24"/>
          <w:szCs w:val="24"/>
          <w:lang w:val="fi-FI"/>
        </w:rPr>
        <w:t xml:space="preserve">ang diharapkan oleh masyarakat. </w:t>
      </w:r>
      <w:r w:rsidRPr="00491300">
        <w:rPr>
          <w:rFonts w:ascii="Times New Roman" w:hAnsi="Times New Roman" w:cs="Times New Roman"/>
          <w:sz w:val="24"/>
          <w:szCs w:val="24"/>
          <w:lang w:val="fi-FI"/>
        </w:rPr>
        <w:t xml:space="preserve">Darwis </w:t>
      </w:r>
      <w:r w:rsidR="00491300">
        <w:rPr>
          <w:rFonts w:ascii="Times New Roman" w:hAnsi="Times New Roman" w:cs="Times New Roman"/>
          <w:sz w:val="24"/>
          <w:szCs w:val="24"/>
          <w:lang w:val="fi-FI"/>
        </w:rPr>
        <w:t xml:space="preserve">A Sulaiman, menjelaskan bahwa : </w:t>
      </w:r>
      <w:r w:rsidRPr="00491300">
        <w:rPr>
          <w:rFonts w:ascii="Times New Roman" w:hAnsi="Times New Roman" w:cs="Times New Roman"/>
          <w:sz w:val="24"/>
          <w:szCs w:val="24"/>
          <w:lang w:val="fi-FI"/>
        </w:rPr>
        <w:t>Pendidikan adalah suatu proses pengembangan kepribadian seorang, yang disebut dengan proses pemanusian manusia. Hal ini berati pendidikan ditujukan kepada pengembangan segenap segi kepribadian seseorang itu. Dengan pendidikan ingin dicapai perkembangan manusia yang menyeluruh dan proses pendidikan itu berlangsung terus dalam bentuk pendidikan diri sendiri.</w:t>
      </w:r>
      <w:r w:rsidRPr="00491300">
        <w:rPr>
          <w:rStyle w:val="FootnoteReference"/>
          <w:rFonts w:ascii="Times New Roman" w:hAnsi="Times New Roman" w:cs="Times New Roman"/>
          <w:sz w:val="24"/>
          <w:szCs w:val="24"/>
          <w:lang w:val="fi-FI"/>
        </w:rPr>
        <w:footnoteReference w:id="15"/>
      </w:r>
      <w:r w:rsidR="00491300">
        <w:rPr>
          <w:rFonts w:ascii="Times New Roman" w:hAnsi="Times New Roman" w:cs="Times New Roman"/>
          <w:sz w:val="24"/>
          <w:szCs w:val="24"/>
          <w:lang w:val="fi-FI"/>
        </w:rPr>
        <w:t xml:space="preserve"> </w:t>
      </w:r>
      <w:r w:rsidRPr="00491300">
        <w:rPr>
          <w:rFonts w:ascii="Times New Roman" w:hAnsi="Times New Roman" w:cs="Times New Roman"/>
          <w:sz w:val="24"/>
          <w:szCs w:val="24"/>
          <w:lang w:val="fi-FI"/>
        </w:rPr>
        <w:t xml:space="preserve">Sedangkan pengertian pendidikan yang dikemukakan oleh Mahmud Ahmat As-Sayyid adalah: ”pendidikan merupakan suatu pekerjaan atau </w:t>
      </w:r>
      <w:r w:rsidRPr="00491300">
        <w:rPr>
          <w:rFonts w:ascii="Times New Roman" w:hAnsi="Times New Roman" w:cs="Times New Roman"/>
          <w:sz w:val="24"/>
          <w:szCs w:val="24"/>
          <w:lang w:val="sv-SE"/>
        </w:rPr>
        <w:t>kegiatan turun tumurun yang diwariskan oleh orang tua nenek monyang kepada anak cucunya.”</w:t>
      </w:r>
      <w:r w:rsidRPr="00491300">
        <w:rPr>
          <w:rStyle w:val="FootnoteReference"/>
          <w:rFonts w:ascii="Times New Roman" w:hAnsi="Times New Roman" w:cs="Times New Roman"/>
          <w:sz w:val="24"/>
          <w:szCs w:val="24"/>
          <w:lang w:val="sv-SE"/>
        </w:rPr>
        <w:footnoteReference w:id="16"/>
      </w:r>
    </w:p>
    <w:p w:rsidR="005A411C" w:rsidRPr="00491300" w:rsidRDefault="005A411C" w:rsidP="00475CB8">
      <w:pPr>
        <w:autoSpaceDE w:val="0"/>
        <w:autoSpaceDN w:val="0"/>
        <w:adjustRightInd w:val="0"/>
        <w:spacing w:after="0"/>
        <w:ind w:firstLine="720"/>
        <w:jc w:val="both"/>
        <w:rPr>
          <w:rFonts w:ascii="Times New Roman" w:hAnsi="Times New Roman" w:cs="Times New Roman"/>
          <w:color w:val="000000"/>
          <w:sz w:val="24"/>
          <w:szCs w:val="24"/>
          <w:lang w:eastAsia="id-ID"/>
        </w:rPr>
      </w:pPr>
      <w:r w:rsidRPr="00491300">
        <w:rPr>
          <w:rFonts w:ascii="Times New Roman" w:hAnsi="Times New Roman" w:cs="Times New Roman"/>
          <w:color w:val="000000"/>
          <w:sz w:val="24"/>
          <w:szCs w:val="24"/>
          <w:lang w:eastAsia="id-ID"/>
        </w:rPr>
        <w:t xml:space="preserve">Muzammil, dalm tesisnya mengemukakan bahwa Pendidikan`dalam Islam merupakan sebuah rangkaian proses pemberdayaan manusia menuju </w:t>
      </w:r>
      <w:r w:rsidRPr="00491300">
        <w:rPr>
          <w:rFonts w:ascii="Times New Roman" w:hAnsi="Times New Roman" w:cs="Times New Roman"/>
          <w:i/>
          <w:iCs/>
          <w:color w:val="000000"/>
          <w:sz w:val="24"/>
          <w:szCs w:val="24"/>
          <w:lang w:eastAsia="id-ID"/>
        </w:rPr>
        <w:t xml:space="preserve">taklif </w:t>
      </w:r>
      <w:r w:rsidRPr="00491300">
        <w:rPr>
          <w:rFonts w:ascii="Times New Roman" w:hAnsi="Times New Roman" w:cs="Times New Roman"/>
          <w:color w:val="000000"/>
          <w:sz w:val="24"/>
          <w:szCs w:val="24"/>
          <w:lang w:eastAsia="id-ID"/>
        </w:rPr>
        <w:t>(kedewasaan), baik secara akal, mental maupun moral, untuk menjalankan fungsi kemanusiaan yang di emban sebagai seorang hamba (</w:t>
      </w:r>
      <w:r w:rsidRPr="00491300">
        <w:rPr>
          <w:rFonts w:ascii="Times New Roman" w:hAnsi="Times New Roman" w:cs="Times New Roman"/>
          <w:i/>
          <w:iCs/>
          <w:color w:val="000000"/>
          <w:sz w:val="24"/>
          <w:szCs w:val="24"/>
          <w:lang w:eastAsia="id-ID"/>
        </w:rPr>
        <w:t>‘abd)</w:t>
      </w:r>
      <w:r w:rsidRPr="00491300">
        <w:rPr>
          <w:rFonts w:ascii="Times New Roman" w:hAnsi="Times New Roman" w:cs="Times New Roman"/>
          <w:color w:val="000000"/>
          <w:sz w:val="24"/>
          <w:szCs w:val="24"/>
          <w:lang w:eastAsia="id-ID"/>
        </w:rPr>
        <w:t xml:space="preserve"> di hadapan </w:t>
      </w:r>
      <w:r w:rsidRPr="00491300">
        <w:rPr>
          <w:rFonts w:ascii="Times New Roman" w:hAnsi="Times New Roman" w:cs="Times New Roman"/>
          <w:i/>
          <w:iCs/>
          <w:color w:val="000000"/>
          <w:sz w:val="24"/>
          <w:szCs w:val="24"/>
          <w:lang w:eastAsia="id-ID"/>
        </w:rPr>
        <w:t>Khaliq</w:t>
      </w:r>
      <w:r w:rsidRPr="00491300">
        <w:rPr>
          <w:rFonts w:ascii="Times New Roman" w:hAnsi="Times New Roman" w:cs="Times New Roman"/>
          <w:color w:val="000000"/>
          <w:sz w:val="24"/>
          <w:szCs w:val="24"/>
          <w:lang w:eastAsia="id-ID"/>
        </w:rPr>
        <w:t>nya dan sebagai“pemelihara” (</w:t>
      </w:r>
      <w:r w:rsidRPr="00491300">
        <w:rPr>
          <w:rFonts w:ascii="Times New Roman" w:hAnsi="Times New Roman" w:cs="Times New Roman"/>
          <w:i/>
          <w:iCs/>
          <w:color w:val="000000"/>
          <w:sz w:val="24"/>
          <w:szCs w:val="24"/>
          <w:lang w:eastAsia="id-ID"/>
        </w:rPr>
        <w:t xml:space="preserve">khalifah) </w:t>
      </w:r>
      <w:r w:rsidRPr="00491300">
        <w:rPr>
          <w:rFonts w:ascii="Times New Roman" w:hAnsi="Times New Roman" w:cs="Times New Roman"/>
          <w:color w:val="000000"/>
          <w:sz w:val="24"/>
          <w:szCs w:val="24"/>
          <w:lang w:eastAsia="id-ID"/>
        </w:rPr>
        <w:t>pada semesta. Dengan demikian, fungsi utama pendidikan adalah mempersiapakan peserta didik (generasi penerus) dengan kemampuan dan keahlian (</w:t>
      </w:r>
      <w:r w:rsidRPr="00491300">
        <w:rPr>
          <w:rFonts w:ascii="Times New Roman" w:hAnsi="Times New Roman" w:cs="Times New Roman"/>
          <w:i/>
          <w:iCs/>
          <w:color w:val="000000"/>
          <w:sz w:val="24"/>
          <w:szCs w:val="24"/>
          <w:lang w:eastAsia="id-ID"/>
        </w:rPr>
        <w:t xml:space="preserve">skill) </w:t>
      </w:r>
      <w:r w:rsidRPr="00491300">
        <w:rPr>
          <w:rFonts w:ascii="Times New Roman" w:hAnsi="Times New Roman" w:cs="Times New Roman"/>
          <w:color w:val="000000"/>
          <w:sz w:val="24"/>
          <w:szCs w:val="24"/>
          <w:lang w:eastAsia="id-ID"/>
        </w:rPr>
        <w:t xml:space="preserve">yang diperlukan agar memiliki kemampuan dan </w:t>
      </w:r>
      <w:r w:rsidRPr="00491300">
        <w:rPr>
          <w:rFonts w:ascii="Times New Roman" w:hAnsi="Times New Roman" w:cs="Times New Roman"/>
          <w:color w:val="000000"/>
          <w:sz w:val="24"/>
          <w:szCs w:val="24"/>
          <w:lang w:eastAsia="id-ID"/>
        </w:rPr>
        <w:lastRenderedPageBreak/>
        <w:t>kesiapan untuk terjun ketengah masyarakat (lingkungan), sebagai tujuan akhir dari pendidikan.</w:t>
      </w:r>
      <w:r w:rsidRPr="00491300">
        <w:rPr>
          <w:rStyle w:val="FootnoteReference"/>
          <w:rFonts w:ascii="Times New Roman" w:hAnsi="Times New Roman" w:cs="Times New Roman"/>
          <w:color w:val="000000"/>
          <w:sz w:val="24"/>
          <w:szCs w:val="24"/>
          <w:lang w:eastAsia="id-ID"/>
        </w:rPr>
        <w:footnoteReference w:id="17"/>
      </w:r>
    </w:p>
    <w:p w:rsidR="005A411C" w:rsidRPr="00491300" w:rsidRDefault="005A411C" w:rsidP="00475CB8">
      <w:pPr>
        <w:tabs>
          <w:tab w:val="right" w:pos="0"/>
        </w:tabs>
        <w:spacing w:after="0"/>
        <w:jc w:val="both"/>
        <w:rPr>
          <w:rFonts w:ascii="Times New Roman" w:hAnsi="Times New Roman" w:cs="Times New Roman"/>
          <w:sz w:val="24"/>
          <w:szCs w:val="24"/>
          <w:lang w:val="sv-SE"/>
        </w:rPr>
      </w:pPr>
      <w:r w:rsidRPr="00491300">
        <w:rPr>
          <w:rFonts w:ascii="Times New Roman" w:hAnsi="Times New Roman" w:cs="Times New Roman"/>
          <w:sz w:val="24"/>
          <w:szCs w:val="24"/>
          <w:lang w:val="sv-SE"/>
        </w:rPr>
        <w:tab/>
      </w:r>
      <w:r w:rsidR="00491300">
        <w:rPr>
          <w:rFonts w:ascii="Times New Roman" w:hAnsi="Times New Roman" w:cs="Times New Roman"/>
          <w:sz w:val="24"/>
          <w:szCs w:val="24"/>
          <w:lang w:val="sv-SE"/>
        </w:rPr>
        <w:t xml:space="preserve">Dari berbagai defenisi </w:t>
      </w:r>
      <w:r w:rsidRPr="00491300">
        <w:rPr>
          <w:rFonts w:ascii="Times New Roman" w:hAnsi="Times New Roman" w:cs="Times New Roman"/>
          <w:sz w:val="24"/>
          <w:szCs w:val="24"/>
          <w:lang w:val="sv-SE"/>
        </w:rPr>
        <w:t>pendidikan diatas dapat penulis simpulkan bahwa pendidikan merupakan suatu proses bimbingan untuk menjadi seseorang lebih baik.</w:t>
      </w:r>
    </w:p>
    <w:p w:rsidR="00EF7864" w:rsidRPr="00491300" w:rsidRDefault="005A411C" w:rsidP="00475CB8">
      <w:pPr>
        <w:spacing w:after="0"/>
        <w:ind w:left="14" w:hanging="14"/>
        <w:jc w:val="both"/>
        <w:rPr>
          <w:rFonts w:ascii="Times New Roman" w:hAnsi="Times New Roman" w:cs="Times New Roman"/>
          <w:b/>
          <w:sz w:val="24"/>
          <w:szCs w:val="24"/>
          <w:lang w:val="en-ID"/>
        </w:rPr>
      </w:pPr>
      <w:r w:rsidRPr="00491300">
        <w:rPr>
          <w:rFonts w:ascii="Times New Roman" w:hAnsi="Times New Roman" w:cs="Times New Roman"/>
          <w:b/>
          <w:sz w:val="24"/>
          <w:szCs w:val="24"/>
          <w:lang w:val="en-ID"/>
        </w:rPr>
        <w:t>METODE</w:t>
      </w:r>
    </w:p>
    <w:p w:rsidR="00EF7864" w:rsidRPr="00491300" w:rsidRDefault="004B17EE" w:rsidP="00475CB8">
      <w:pPr>
        <w:spacing w:after="0"/>
        <w:ind w:left="14" w:firstLine="561"/>
        <w:jc w:val="both"/>
        <w:rPr>
          <w:rFonts w:ascii="Times New Roman" w:hAnsi="Times New Roman" w:cs="Times New Roman"/>
          <w:sz w:val="24"/>
          <w:szCs w:val="24"/>
        </w:rPr>
      </w:pPr>
      <w:r w:rsidRPr="00491300">
        <w:rPr>
          <w:rFonts w:ascii="Times New Roman" w:hAnsi="Times New Roman" w:cs="Times New Roman"/>
          <w:color w:val="000000"/>
          <w:sz w:val="24"/>
          <w:szCs w:val="24"/>
        </w:rPr>
        <w:t>Penelitian ini menggunakan metode research kepustakaan (</w:t>
      </w:r>
      <w:r w:rsidRPr="00491300">
        <w:rPr>
          <w:rFonts w:ascii="Times New Roman" w:hAnsi="Times New Roman" w:cs="Times New Roman"/>
          <w:i/>
          <w:iCs/>
          <w:color w:val="000000"/>
          <w:sz w:val="24"/>
          <w:szCs w:val="24"/>
        </w:rPr>
        <w:t>library research</w:t>
      </w:r>
      <w:r w:rsidRPr="00491300">
        <w:rPr>
          <w:rFonts w:ascii="Times New Roman" w:hAnsi="Times New Roman" w:cs="Times New Roman"/>
          <w:color w:val="000000"/>
          <w:sz w:val="24"/>
          <w:szCs w:val="24"/>
        </w:rPr>
        <w:t>), yaitu mengadakan studi secara teliti literatur-literatur yang berkaitan dengan pokok permasalahan. Dalam riset ini data yang diperoleh akan dianalisis menggunakan metode analisis deskriptif. Data yang terkumpul dan disusun kemudian baru dianalisis. Analisa ini berguna bagi penulis sebagai upaya penggalian lebih lanjut mengenai masalah khitan dan nilai-nilai pendidikan yang ada di dalamnya, kemudian diterapkan dalam pendidikan anak. Selain menggunakan analisis deskriptif, penelitian ini menggunakan pedekatan historis. Pendekatan ini digunakan untuk mengetahui bahwa khitan awalnya adalah syariat Nabi Ibrahim AS kemudian diperintahkan kepada Nabi Muhammad SAW dan umatnya.</w:t>
      </w:r>
    </w:p>
    <w:p w:rsidR="00491300" w:rsidRPr="00491300" w:rsidRDefault="00491300" w:rsidP="00475CB8">
      <w:pPr>
        <w:spacing w:after="0"/>
        <w:jc w:val="both"/>
        <w:rPr>
          <w:rFonts w:ascii="Times New Roman" w:hAnsi="Times New Roman" w:cs="Times New Roman"/>
          <w:b/>
          <w:sz w:val="24"/>
          <w:szCs w:val="24"/>
          <w:lang w:val="en-ID"/>
        </w:rPr>
      </w:pPr>
    </w:p>
    <w:p w:rsidR="00491300" w:rsidRPr="00491300" w:rsidRDefault="004B17EE" w:rsidP="00475CB8">
      <w:pPr>
        <w:spacing w:after="0"/>
        <w:jc w:val="both"/>
        <w:rPr>
          <w:rFonts w:ascii="Times New Roman" w:hAnsi="Times New Roman" w:cs="Times New Roman"/>
          <w:b/>
          <w:sz w:val="24"/>
          <w:szCs w:val="24"/>
          <w:lang w:val="en-ID"/>
        </w:rPr>
      </w:pPr>
      <w:r w:rsidRPr="00491300">
        <w:rPr>
          <w:rFonts w:ascii="Times New Roman" w:hAnsi="Times New Roman" w:cs="Times New Roman"/>
          <w:b/>
          <w:sz w:val="24"/>
          <w:szCs w:val="24"/>
          <w:lang w:val="en-ID"/>
        </w:rPr>
        <w:t>HASIL</w:t>
      </w:r>
    </w:p>
    <w:p w:rsidR="00491300" w:rsidRPr="00491300" w:rsidRDefault="00491300" w:rsidP="00475CB8">
      <w:pPr>
        <w:numPr>
          <w:ilvl w:val="1"/>
          <w:numId w:val="2"/>
        </w:numPr>
        <w:autoSpaceDE w:val="0"/>
        <w:autoSpaceDN w:val="0"/>
        <w:adjustRightInd w:val="0"/>
        <w:spacing w:after="0"/>
        <w:ind w:left="360"/>
        <w:contextualSpacing/>
        <w:rPr>
          <w:rFonts w:ascii="Times New Roman" w:hAnsi="Times New Roman" w:cs="Times New Roman"/>
          <w:sz w:val="24"/>
          <w:szCs w:val="24"/>
          <w:lang w:val="en-US"/>
        </w:rPr>
      </w:pPr>
      <w:r w:rsidRPr="00491300">
        <w:rPr>
          <w:rFonts w:ascii="Times New Roman" w:hAnsi="Times New Roman" w:cs="Times New Roman"/>
          <w:sz w:val="24"/>
          <w:szCs w:val="24"/>
        </w:rPr>
        <w:t>Nilai-Nilai Pendidikan Dalam Syariat Khitan</w:t>
      </w:r>
    </w:p>
    <w:p w:rsidR="00491300" w:rsidRPr="00491300" w:rsidRDefault="00491300" w:rsidP="00475CB8">
      <w:pPr>
        <w:numPr>
          <w:ilvl w:val="2"/>
          <w:numId w:val="2"/>
        </w:numPr>
        <w:autoSpaceDE w:val="0"/>
        <w:autoSpaceDN w:val="0"/>
        <w:adjustRightInd w:val="0"/>
        <w:spacing w:after="0"/>
        <w:ind w:left="720"/>
        <w:contextualSpacing/>
        <w:rPr>
          <w:rFonts w:ascii="Times New Roman" w:hAnsi="Times New Roman" w:cs="Times New Roman"/>
          <w:bCs/>
          <w:sz w:val="24"/>
          <w:szCs w:val="24"/>
          <w:lang w:val="en-US"/>
        </w:rPr>
      </w:pPr>
      <w:r w:rsidRPr="00491300">
        <w:rPr>
          <w:rFonts w:ascii="Times New Roman" w:hAnsi="Times New Roman" w:cs="Times New Roman"/>
          <w:bCs/>
          <w:sz w:val="24"/>
          <w:szCs w:val="24"/>
          <w:lang w:val="en-US"/>
        </w:rPr>
        <w:t>Nilai Keimanan</w:t>
      </w:r>
    </w:p>
    <w:p w:rsidR="00491300" w:rsidRPr="00491300" w:rsidRDefault="00491300" w:rsidP="004613ED">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lang w:val="en-US"/>
        </w:rPr>
        <w:t>Khitan adalah sebaik-baik syariat yang Allah SWT.</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turunkan kepada</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hamba-Nya karena mengandung hal yang baik dalam bidang lahir dan batin.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 xml:space="preserve">Ia adalah pelengkap </w:t>
      </w:r>
      <w:r w:rsidRPr="00491300">
        <w:rPr>
          <w:rFonts w:ascii="Times New Roman" w:hAnsi="Times New Roman" w:cs="Times New Roman"/>
          <w:i/>
          <w:iCs/>
          <w:sz w:val="24"/>
          <w:szCs w:val="24"/>
          <w:lang w:val="en-US"/>
        </w:rPr>
        <w:t xml:space="preserve">fitrah </w:t>
      </w:r>
      <w:r w:rsidRPr="00491300">
        <w:rPr>
          <w:rFonts w:ascii="Times New Roman" w:hAnsi="Times New Roman" w:cs="Times New Roman"/>
          <w:sz w:val="24"/>
          <w:szCs w:val="24"/>
          <w:lang w:val="en-US"/>
        </w:rPr>
        <w:t>(keimanan) yang diciptakan Allah SWT. Untuk</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manusia.</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Asal syariat khitan adalah menyempurnakan agama.</w:t>
      </w:r>
      <w:r w:rsidRPr="00491300">
        <w:rPr>
          <w:rFonts w:ascii="Times New Roman" w:hAnsi="Times New Roman" w:cs="Times New Roman"/>
          <w:sz w:val="24"/>
          <w:szCs w:val="24"/>
        </w:rPr>
        <w:t>”</w:t>
      </w:r>
      <w:r w:rsidRPr="00491300">
        <w:rPr>
          <w:rFonts w:ascii="Times New Roman" w:hAnsi="Times New Roman" w:cs="Times New Roman"/>
          <w:sz w:val="24"/>
          <w:szCs w:val="24"/>
          <w:vertAlign w:val="superscript"/>
          <w:lang w:val="en-US"/>
        </w:rPr>
        <w:footnoteReference w:id="18"/>
      </w:r>
      <w:r w:rsidR="004613ED">
        <w:rPr>
          <w:rFonts w:ascii="Times New Roman" w:hAnsi="Times New Roman" w:cs="Times New Roman"/>
          <w:sz w:val="24"/>
          <w:szCs w:val="24"/>
          <w:lang w:val="en-US"/>
        </w:rPr>
        <w:t xml:space="preserve"> </w:t>
      </w:r>
      <w:r w:rsidRPr="00491300">
        <w:rPr>
          <w:rFonts w:ascii="Times New Roman" w:hAnsi="Times New Roman" w:cs="Times New Roman"/>
          <w:sz w:val="24"/>
          <w:szCs w:val="24"/>
          <w:lang w:val="en-US"/>
        </w:rPr>
        <w:t>Sebagaimana ibadah-ibadah lain, inti dari khitan adalah iman.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Dengan kata lain, khitan merupakan institusi atau perwujudan iman seseorang.</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Iman memiliki dimensi spiritual yang dapat diwujudkan dalam tindakan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melalui ibadah.</w:t>
      </w:r>
      <w:r w:rsidRPr="00491300">
        <w:rPr>
          <w:rFonts w:ascii="Times New Roman" w:hAnsi="Times New Roman" w:cs="Times New Roman"/>
          <w:sz w:val="24"/>
          <w:szCs w:val="24"/>
        </w:rPr>
        <w:t>”</w:t>
      </w:r>
      <w:r w:rsidRPr="00491300">
        <w:rPr>
          <w:rFonts w:ascii="Times New Roman" w:hAnsi="Times New Roman" w:cs="Times New Roman"/>
          <w:sz w:val="24"/>
          <w:szCs w:val="24"/>
          <w:vertAlign w:val="superscript"/>
          <w:lang w:val="en-US"/>
        </w:rPr>
        <w:footnoteReference w:id="19"/>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rPr>
        <w:t>“</w:t>
      </w:r>
      <w:r w:rsidRPr="00491300">
        <w:rPr>
          <w:rFonts w:ascii="Times New Roman" w:hAnsi="Times New Roman" w:cs="Times New Roman"/>
          <w:sz w:val="24"/>
          <w:szCs w:val="24"/>
          <w:lang w:val="en-US"/>
        </w:rPr>
        <w:t xml:space="preserve">Khitan mengandung hikmah yang bersifat </w:t>
      </w:r>
      <w:r w:rsidRPr="00491300">
        <w:rPr>
          <w:rFonts w:ascii="Times New Roman" w:hAnsi="Times New Roman" w:cs="Times New Roman"/>
          <w:i/>
          <w:iCs/>
          <w:sz w:val="24"/>
          <w:szCs w:val="24"/>
          <w:lang w:val="en-US"/>
        </w:rPr>
        <w:t xml:space="preserve">intrinsik </w:t>
      </w:r>
      <w:r w:rsidRPr="00491300">
        <w:rPr>
          <w:rFonts w:ascii="Times New Roman" w:hAnsi="Times New Roman" w:cs="Times New Roman"/>
          <w:sz w:val="24"/>
          <w:szCs w:val="24"/>
          <w:lang w:val="en-US"/>
        </w:rPr>
        <w:t>sebagai</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pendekatan (</w:t>
      </w:r>
      <w:r w:rsidRPr="00491300">
        <w:rPr>
          <w:rFonts w:ascii="Times New Roman" w:hAnsi="Times New Roman" w:cs="Times New Roman"/>
          <w:i/>
          <w:iCs/>
          <w:sz w:val="24"/>
          <w:szCs w:val="24"/>
          <w:lang w:val="en-US"/>
        </w:rPr>
        <w:t>Taqarrub</w:t>
      </w:r>
      <w:r w:rsidRPr="00491300">
        <w:rPr>
          <w:rFonts w:ascii="Times New Roman" w:hAnsi="Times New Roman" w:cs="Times New Roman"/>
          <w:sz w:val="24"/>
          <w:szCs w:val="24"/>
          <w:lang w:val="en-US"/>
        </w:rPr>
        <w:t>) kepada Allah SWT.</w:t>
      </w:r>
      <w:r w:rsidRPr="00491300">
        <w:rPr>
          <w:rFonts w:ascii="Times New Roman" w:hAnsi="Times New Roman" w:cs="Times New Roman"/>
          <w:sz w:val="24"/>
          <w:szCs w:val="24"/>
        </w:rPr>
        <w:t>”</w:t>
      </w:r>
      <w:r w:rsidRPr="00491300">
        <w:rPr>
          <w:rFonts w:ascii="Times New Roman" w:hAnsi="Times New Roman" w:cs="Times New Roman"/>
          <w:sz w:val="24"/>
          <w:szCs w:val="24"/>
          <w:vertAlign w:val="superscript"/>
          <w:lang w:val="en-US"/>
        </w:rPr>
        <w:footnoteReference w:id="20"/>
      </w:r>
      <w:r w:rsidRPr="00491300">
        <w:rPr>
          <w:rFonts w:ascii="Times New Roman" w:hAnsi="Times New Roman" w:cs="Times New Roman"/>
          <w:sz w:val="24"/>
          <w:szCs w:val="24"/>
          <w:lang w:val="en-US"/>
        </w:rPr>
        <w:t xml:space="preserve"> Pada mulanya khitan dijadikan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sebagai identitas keagamaan, ketika Allah SWT berjanji kepada Nabi IbrahimAS, bahwa Dia akan menjadikan Ibrahim sebagai pemimpin dan menjadikan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keturunan Ibrahim sebagai raja dan Nabi, serta akan memberikan tanda khusus</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pada dia dan keturunannya. Tanda khusus itu adalah dikhitannya setiap anak</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yang lahir.</w:t>
      </w:r>
      <w:r w:rsidRPr="00491300">
        <w:rPr>
          <w:rFonts w:ascii="Times New Roman" w:hAnsi="Times New Roman" w:cs="Times New Roman"/>
          <w:sz w:val="24"/>
          <w:szCs w:val="24"/>
        </w:rPr>
        <w:t xml:space="preserve"> </w:t>
      </w:r>
      <w:r w:rsidRPr="00491300">
        <w:rPr>
          <w:rFonts w:ascii="Times New Roman" w:hAnsi="Times New Roman" w:cs="Times New Roman"/>
          <w:sz w:val="24"/>
          <w:szCs w:val="24"/>
        </w:rPr>
        <w:lastRenderedPageBreak/>
        <w:t>“</w:t>
      </w:r>
      <w:r w:rsidRPr="00491300">
        <w:rPr>
          <w:rFonts w:ascii="Times New Roman" w:hAnsi="Times New Roman" w:cs="Times New Roman"/>
          <w:sz w:val="24"/>
          <w:szCs w:val="24"/>
          <w:lang w:val="en-US"/>
        </w:rPr>
        <w:t>Khitan merupakan indikator masuknya seseorang kedalam agama</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Nabi Ibrahim AS</w:t>
      </w:r>
      <w:r w:rsidRPr="00491300">
        <w:rPr>
          <w:rFonts w:ascii="Times New Roman" w:hAnsi="Times New Roman" w:cs="Times New Roman"/>
          <w:sz w:val="24"/>
          <w:szCs w:val="24"/>
        </w:rPr>
        <w:t>,”</w:t>
      </w:r>
      <w:r w:rsidRPr="00491300">
        <w:rPr>
          <w:rFonts w:ascii="Times New Roman" w:hAnsi="Times New Roman" w:cs="Times New Roman"/>
          <w:sz w:val="24"/>
          <w:szCs w:val="24"/>
          <w:vertAlign w:val="superscript"/>
          <w:lang w:val="en-US"/>
        </w:rPr>
        <w:footnoteReference w:id="21"/>
      </w:r>
      <w:r w:rsidRPr="00491300">
        <w:rPr>
          <w:rFonts w:ascii="Times New Roman" w:hAnsi="Times New Roman" w:cs="Times New Roman"/>
          <w:sz w:val="24"/>
          <w:szCs w:val="24"/>
        </w:rPr>
        <w:t xml:space="preserve"> </w:t>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rPr>
        <w:t>“</w:t>
      </w:r>
      <w:r w:rsidRPr="00491300">
        <w:rPr>
          <w:rFonts w:ascii="Times New Roman" w:hAnsi="Times New Roman" w:cs="Times New Roman"/>
          <w:sz w:val="24"/>
          <w:szCs w:val="24"/>
          <w:lang w:val="en-US"/>
        </w:rPr>
        <w:t>Khitan merupakan salah satu ujian yang diberikan Allah pada Nabi</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Ibrahim AS.</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Ketika beliau bisa menjalani ujian tersebut maka beliau menjadi</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pemimpin (imam) bagi manusia.</w:t>
      </w:r>
      <w:r w:rsidRPr="00491300">
        <w:rPr>
          <w:rFonts w:ascii="Times New Roman" w:hAnsi="Times New Roman" w:cs="Times New Roman"/>
          <w:sz w:val="24"/>
          <w:szCs w:val="24"/>
        </w:rPr>
        <w:t>”</w:t>
      </w:r>
      <w:r w:rsidRPr="00491300">
        <w:rPr>
          <w:rFonts w:ascii="Times New Roman" w:hAnsi="Times New Roman" w:cs="Times New Roman"/>
          <w:sz w:val="24"/>
          <w:szCs w:val="24"/>
          <w:vertAlign w:val="superscript"/>
          <w:lang w:val="en-US"/>
        </w:rPr>
        <w:footnoteReference w:id="22"/>
      </w:r>
      <w:r w:rsidRPr="00491300">
        <w:rPr>
          <w:rFonts w:ascii="Times New Roman" w:hAnsi="Times New Roman" w:cs="Times New Roman"/>
          <w:sz w:val="24"/>
          <w:szCs w:val="24"/>
          <w:lang w:val="en-US"/>
        </w:rPr>
        <w:t xml:space="preserve"> </w:t>
      </w:r>
      <w:r w:rsidRPr="00491300">
        <w:rPr>
          <w:rFonts w:ascii="Times New Roman" w:hAnsi="Times New Roman" w:cs="Times New Roman"/>
          <w:sz w:val="24"/>
          <w:szCs w:val="24"/>
        </w:rPr>
        <w:t>“</w:t>
      </w:r>
      <w:r w:rsidRPr="00491300">
        <w:rPr>
          <w:rFonts w:ascii="Times New Roman" w:hAnsi="Times New Roman" w:cs="Times New Roman"/>
          <w:sz w:val="24"/>
          <w:szCs w:val="24"/>
          <w:lang w:val="en-US"/>
        </w:rPr>
        <w:t>Nabi Ibrahim AS diuji oleh Allah</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berkhitan, walaupun beliau berumur 80 tahun Nabi Ibrahim tentu tidak akan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berkhitan dalam usia yang begitu lanjut jika hal itu bukan karena perintah Allah SWT.</w:t>
      </w:r>
      <w:r w:rsidRPr="00491300">
        <w:rPr>
          <w:rFonts w:ascii="Times New Roman" w:hAnsi="Times New Roman" w:cs="Times New Roman"/>
          <w:sz w:val="24"/>
          <w:szCs w:val="24"/>
        </w:rPr>
        <w:t>”</w:t>
      </w:r>
      <w:r w:rsidRPr="00491300">
        <w:rPr>
          <w:rFonts w:ascii="Times New Roman" w:hAnsi="Times New Roman" w:cs="Times New Roman"/>
          <w:sz w:val="24"/>
          <w:szCs w:val="24"/>
          <w:vertAlign w:val="superscript"/>
          <w:lang w:val="en-US"/>
        </w:rPr>
        <w:footnoteReference w:id="23"/>
      </w:r>
      <w:r w:rsidRPr="00491300">
        <w:rPr>
          <w:rFonts w:ascii="Times New Roman" w:hAnsi="Times New Roman" w:cs="Times New Roman"/>
          <w:sz w:val="24"/>
          <w:szCs w:val="24"/>
          <w:lang w:val="en-US"/>
        </w:rPr>
        <w:t xml:space="preserve"> Tanpa dasar iman yang kuat dia tidak akan melakukannya.</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Seperti hadits Nabi SAW. :</w:t>
      </w:r>
    </w:p>
    <w:p w:rsidR="00491300" w:rsidRPr="00491300" w:rsidRDefault="00491300" w:rsidP="00475CB8">
      <w:pPr>
        <w:autoSpaceDE w:val="0"/>
        <w:autoSpaceDN w:val="0"/>
        <w:adjustRightInd w:val="0"/>
        <w:spacing w:after="0"/>
        <w:ind w:left="720"/>
        <w:jc w:val="both"/>
        <w:rPr>
          <w:rFonts w:ascii="Times New Roman" w:hAnsi="Times New Roman" w:cs="Times New Roman"/>
          <w:sz w:val="24"/>
          <w:szCs w:val="24"/>
        </w:rPr>
      </w:pPr>
      <w:r w:rsidRPr="00491300">
        <w:rPr>
          <w:rFonts w:ascii="Times New Roman" w:hAnsi="Times New Roman" w:cs="Times New Roman"/>
          <w:iCs/>
          <w:sz w:val="24"/>
          <w:szCs w:val="24"/>
          <w:lang w:val="en-US"/>
        </w:rPr>
        <w:t>Dari Abu Hurairah berkata ; Rasulullah SAW. bersabda : “Nabi Ibrahim as. berkhitan pada usia 80 (delapan puluh) tahun dengan menggunakan qadum.</w:t>
      </w:r>
      <w:r w:rsidRPr="00491300">
        <w:rPr>
          <w:rFonts w:ascii="Times New Roman" w:hAnsi="Times New Roman" w:cs="Times New Roman"/>
          <w:sz w:val="24"/>
          <w:szCs w:val="24"/>
          <w:lang w:val="en-US"/>
        </w:rPr>
        <w:t xml:space="preserve"> (HR Muslim).</w:t>
      </w:r>
    </w:p>
    <w:p w:rsidR="004613ED" w:rsidRDefault="00491300" w:rsidP="004613ED">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lang w:val="en-US"/>
        </w:rPr>
        <w:t>Ibnu Hajar berkata, Nabi ibrahim AS diperintahkan berkhitan dalam</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usia 80 tahun. Beliau segera melaksanakan perintah itu dengan menggunakan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kampak, tetapi ternyata menimbulkan penyakit yang agak parah.</w:t>
      </w:r>
      <w:r w:rsidRPr="00491300">
        <w:rPr>
          <w:rFonts w:ascii="Times New Roman" w:hAnsi="Times New Roman" w:cs="Times New Roman"/>
          <w:sz w:val="24"/>
          <w:szCs w:val="24"/>
        </w:rPr>
        <w:t xml:space="preserve"> Beliau berdo’a kepada Allah SWT.dan Allah menurunkan wahyu kepadanya,“sesungguhnya engkau terburu-buru berkhitan sebelum kami beritahukan alat apa yang harus engkau gunakan”. </w:t>
      </w:r>
      <w:r w:rsidRPr="00491300">
        <w:rPr>
          <w:rFonts w:ascii="Times New Roman" w:hAnsi="Times New Roman" w:cs="Times New Roman"/>
          <w:sz w:val="24"/>
          <w:szCs w:val="24"/>
          <w:lang w:val="en-US"/>
        </w:rPr>
        <w:t>Nabi Ibrahim menjawab, “wahai Tuhanku</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saya tidak suka untuk menunda-nuda perintah-Mu”.</w:t>
      </w:r>
      <w:r w:rsidRPr="00491300">
        <w:rPr>
          <w:rFonts w:ascii="Times New Roman" w:hAnsi="Times New Roman" w:cs="Times New Roman"/>
          <w:sz w:val="24"/>
          <w:szCs w:val="24"/>
          <w:vertAlign w:val="superscript"/>
          <w:lang w:val="en-US"/>
        </w:rPr>
        <w:footnoteReference w:id="24"/>
      </w:r>
    </w:p>
    <w:p w:rsidR="00491300" w:rsidRPr="00491300" w:rsidRDefault="00491300" w:rsidP="004613ED">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lang w:val="en-US"/>
        </w:rPr>
        <w:t xml:space="preserve">Bagi masyarakat Indonesia kebanyakan khitan dilakukan ketika anak berusia baligh. Sebagai seorang yang telah berdiri sendiri dihadapan hukum Allah SWT; ia berkewajiban berikrar </w:t>
      </w:r>
      <w:r w:rsidRPr="00491300">
        <w:rPr>
          <w:rFonts w:ascii="Times New Roman" w:hAnsi="Times New Roman" w:cs="Times New Roman"/>
          <w:i/>
          <w:iCs/>
          <w:sz w:val="24"/>
          <w:szCs w:val="24"/>
          <w:lang w:val="en-US"/>
        </w:rPr>
        <w:t xml:space="preserve">syahadatain. </w:t>
      </w:r>
      <w:r w:rsidRPr="00491300">
        <w:rPr>
          <w:rFonts w:ascii="Times New Roman" w:hAnsi="Times New Roman" w:cs="Times New Roman"/>
          <w:sz w:val="24"/>
          <w:szCs w:val="24"/>
          <w:lang w:val="en-US"/>
        </w:rPr>
        <w:t xml:space="preserve">Maka sangat perlu dalam setiap upacara khitan dibarengi dengan pengucapan </w:t>
      </w:r>
      <w:r w:rsidRPr="00491300">
        <w:rPr>
          <w:rFonts w:ascii="Times New Roman" w:hAnsi="Times New Roman" w:cs="Times New Roman"/>
          <w:i/>
          <w:iCs/>
          <w:sz w:val="24"/>
          <w:szCs w:val="24"/>
          <w:lang w:val="en-US"/>
        </w:rPr>
        <w:t xml:space="preserve">syahadatain </w:t>
      </w:r>
      <w:r w:rsidRPr="00491300">
        <w:rPr>
          <w:rFonts w:ascii="Times New Roman" w:hAnsi="Times New Roman" w:cs="Times New Roman"/>
          <w:sz w:val="24"/>
          <w:szCs w:val="24"/>
          <w:lang w:val="en-US"/>
        </w:rPr>
        <w:t>oleh anak yang dikhitan.</w:t>
      </w:r>
    </w:p>
    <w:p w:rsidR="00491300" w:rsidRPr="00491300" w:rsidRDefault="00491300" w:rsidP="004613ED">
      <w:pPr>
        <w:autoSpaceDE w:val="0"/>
        <w:autoSpaceDN w:val="0"/>
        <w:adjustRightInd w:val="0"/>
        <w:spacing w:after="0" w:line="240" w:lineRule="auto"/>
        <w:ind w:left="720"/>
        <w:jc w:val="both"/>
        <w:rPr>
          <w:rFonts w:ascii="Times New Roman" w:hAnsi="Times New Roman" w:cs="Times New Roman"/>
          <w:sz w:val="24"/>
          <w:szCs w:val="24"/>
        </w:rPr>
      </w:pPr>
      <w:r w:rsidRPr="00491300">
        <w:rPr>
          <w:rFonts w:ascii="Times New Roman" w:hAnsi="Times New Roman" w:cs="Times New Roman"/>
          <w:sz w:val="24"/>
          <w:szCs w:val="24"/>
          <w:lang w:val="en-US"/>
        </w:rPr>
        <w:t xml:space="preserve">Pengucapan ikrar </w:t>
      </w:r>
      <w:r w:rsidRPr="00491300">
        <w:rPr>
          <w:rFonts w:ascii="Times New Roman" w:hAnsi="Times New Roman" w:cs="Times New Roman"/>
          <w:i/>
          <w:iCs/>
          <w:sz w:val="24"/>
          <w:szCs w:val="24"/>
          <w:lang w:val="en-US"/>
        </w:rPr>
        <w:t xml:space="preserve">syahadatain </w:t>
      </w:r>
      <w:r w:rsidRPr="00491300">
        <w:rPr>
          <w:rFonts w:ascii="Times New Roman" w:hAnsi="Times New Roman" w:cs="Times New Roman"/>
          <w:sz w:val="24"/>
          <w:szCs w:val="24"/>
          <w:lang w:val="en-US"/>
        </w:rPr>
        <w:t xml:space="preserve">di hadapan hadirin peserta tasyakuran khitan, tentu akan membawa suasana yang lebih sakral dan lebih berkesan bagi anak yang dikhitan. Apalagi jika diisi pula dengan ceramah yang materinya mengarah pada makna </w:t>
      </w:r>
      <w:r w:rsidRPr="00491300">
        <w:rPr>
          <w:rFonts w:ascii="Times New Roman" w:hAnsi="Times New Roman" w:cs="Times New Roman"/>
          <w:i/>
          <w:iCs/>
          <w:sz w:val="24"/>
          <w:szCs w:val="24"/>
          <w:lang w:val="en-US"/>
        </w:rPr>
        <w:t xml:space="preserve">syahadatain </w:t>
      </w:r>
      <w:r w:rsidRPr="00491300">
        <w:rPr>
          <w:rFonts w:ascii="Times New Roman" w:hAnsi="Times New Roman" w:cs="Times New Roman"/>
          <w:sz w:val="24"/>
          <w:szCs w:val="24"/>
          <w:lang w:val="en-US"/>
        </w:rPr>
        <w:t>dan kewajiban anak pasca khitan.Sehingga diharapkan anak lebih menyadari keberadaan dirinya sebagai makhluk serta menyadari kewajibannya terhadap Sang Pencipta.</w:t>
      </w:r>
      <w:r w:rsidRPr="00491300">
        <w:rPr>
          <w:rFonts w:ascii="Times New Roman" w:hAnsi="Times New Roman" w:cs="Times New Roman"/>
          <w:sz w:val="24"/>
          <w:szCs w:val="24"/>
          <w:vertAlign w:val="superscript"/>
          <w:lang w:val="en-US"/>
        </w:rPr>
        <w:footnoteReference w:id="25"/>
      </w:r>
    </w:p>
    <w:p w:rsidR="00491300" w:rsidRPr="00491300" w:rsidRDefault="00491300" w:rsidP="004613ED">
      <w:pPr>
        <w:autoSpaceDE w:val="0"/>
        <w:autoSpaceDN w:val="0"/>
        <w:adjustRightInd w:val="0"/>
        <w:spacing w:after="0" w:line="240" w:lineRule="auto"/>
        <w:jc w:val="both"/>
        <w:rPr>
          <w:rFonts w:ascii="Times New Roman" w:hAnsi="Times New Roman" w:cs="Times New Roman"/>
          <w:sz w:val="24"/>
          <w:szCs w:val="24"/>
        </w:rPr>
      </w:pPr>
    </w:p>
    <w:p w:rsid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lang w:val="en-US"/>
        </w:rPr>
        <w:t xml:space="preserve">Imam Malik dan Ahmad bin Hanbal berpendapat bahwa </w:t>
      </w:r>
      <w:r w:rsidRPr="00491300">
        <w:rPr>
          <w:rFonts w:ascii="Times New Roman" w:hAnsi="Times New Roman" w:cs="Times New Roman"/>
          <w:sz w:val="24"/>
          <w:szCs w:val="24"/>
        </w:rPr>
        <w:t>“</w:t>
      </w:r>
      <w:r w:rsidRPr="00491300">
        <w:rPr>
          <w:rFonts w:ascii="Times New Roman" w:hAnsi="Times New Roman" w:cs="Times New Roman"/>
          <w:sz w:val="24"/>
          <w:szCs w:val="24"/>
          <w:lang w:val="en-US"/>
        </w:rPr>
        <w:t>orang yang tidak berkhitan tidak sah menjadi imam dan tidak sah syahadatnya.</w:t>
      </w:r>
      <w:r w:rsidRPr="00491300">
        <w:rPr>
          <w:rFonts w:ascii="Times New Roman" w:hAnsi="Times New Roman" w:cs="Times New Roman"/>
          <w:sz w:val="24"/>
          <w:szCs w:val="24"/>
        </w:rPr>
        <w:t>”</w:t>
      </w:r>
      <w:r w:rsidRPr="00491300">
        <w:rPr>
          <w:rFonts w:ascii="Times New Roman" w:hAnsi="Times New Roman" w:cs="Times New Roman"/>
          <w:sz w:val="24"/>
          <w:szCs w:val="24"/>
          <w:vertAlign w:val="superscript"/>
          <w:lang w:val="en-US"/>
        </w:rPr>
        <w:footnoteReference w:id="26"/>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Orang yang tidak mengucapkan syahadat belum dianggap masuk Islam. Khitan menyempurnakan Islam karena ia indikator orang masuk Islam.</w:t>
      </w:r>
    </w:p>
    <w:p w:rsidR="004613ED" w:rsidRPr="00491300" w:rsidRDefault="004613ED" w:rsidP="00475CB8">
      <w:pPr>
        <w:autoSpaceDE w:val="0"/>
        <w:autoSpaceDN w:val="0"/>
        <w:adjustRightInd w:val="0"/>
        <w:spacing w:after="0"/>
        <w:ind w:firstLine="720"/>
        <w:jc w:val="both"/>
        <w:rPr>
          <w:rFonts w:ascii="Times New Roman" w:hAnsi="Times New Roman" w:cs="Times New Roman"/>
          <w:sz w:val="24"/>
          <w:szCs w:val="24"/>
          <w:lang w:val="en-US"/>
        </w:rPr>
      </w:pPr>
    </w:p>
    <w:p w:rsidR="00491300" w:rsidRPr="00491300" w:rsidRDefault="00491300" w:rsidP="00475CB8">
      <w:pPr>
        <w:numPr>
          <w:ilvl w:val="2"/>
          <w:numId w:val="2"/>
        </w:numPr>
        <w:autoSpaceDE w:val="0"/>
        <w:autoSpaceDN w:val="0"/>
        <w:adjustRightInd w:val="0"/>
        <w:spacing w:after="0"/>
        <w:ind w:left="1080"/>
        <w:contextualSpacing/>
        <w:rPr>
          <w:rFonts w:ascii="Times New Roman" w:hAnsi="Times New Roman" w:cs="Times New Roman"/>
          <w:bCs/>
          <w:sz w:val="24"/>
          <w:szCs w:val="24"/>
          <w:lang w:val="en-US"/>
        </w:rPr>
      </w:pPr>
      <w:r w:rsidRPr="00491300">
        <w:rPr>
          <w:rFonts w:ascii="Times New Roman" w:hAnsi="Times New Roman" w:cs="Times New Roman"/>
          <w:bCs/>
          <w:sz w:val="24"/>
          <w:szCs w:val="24"/>
          <w:lang w:val="en-US"/>
        </w:rPr>
        <w:lastRenderedPageBreak/>
        <w:t>Nilai Kesehatan</w:t>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rPr>
      </w:pPr>
      <w:r w:rsidRPr="00491300">
        <w:rPr>
          <w:rFonts w:ascii="Times New Roman" w:hAnsi="Times New Roman" w:cs="Times New Roman"/>
          <w:sz w:val="24"/>
          <w:szCs w:val="24"/>
        </w:rPr>
        <w:t>“</w:t>
      </w:r>
      <w:r w:rsidRPr="00491300">
        <w:rPr>
          <w:rFonts w:ascii="Times New Roman" w:hAnsi="Times New Roman" w:cs="Times New Roman"/>
          <w:sz w:val="24"/>
          <w:szCs w:val="24"/>
          <w:lang w:val="en-US"/>
        </w:rPr>
        <w:t>Khitan termasuk perkara yang disyariatkan Allah SWT kepada</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hamba-Nya demi menyempurnakan kesehatan jasmani maupun rohani sesuai</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 xml:space="preserve">dengan </w:t>
      </w:r>
      <w:r w:rsidRPr="00491300">
        <w:rPr>
          <w:rFonts w:ascii="Times New Roman" w:hAnsi="Times New Roman" w:cs="Times New Roman"/>
          <w:i/>
          <w:iCs/>
          <w:sz w:val="24"/>
          <w:szCs w:val="24"/>
          <w:lang w:val="en-US"/>
        </w:rPr>
        <w:t>fitrahnya</w:t>
      </w:r>
      <w:r w:rsidRPr="00491300">
        <w:rPr>
          <w:rFonts w:ascii="Times New Roman" w:hAnsi="Times New Roman" w:cs="Times New Roman"/>
          <w:sz w:val="24"/>
          <w:szCs w:val="24"/>
          <w:lang w:val="en-US"/>
        </w:rPr>
        <w:t>.</w:t>
      </w:r>
      <w:r w:rsidRPr="00491300">
        <w:rPr>
          <w:rFonts w:ascii="Times New Roman" w:hAnsi="Times New Roman" w:cs="Times New Roman"/>
          <w:sz w:val="24"/>
          <w:szCs w:val="24"/>
        </w:rPr>
        <w:t>”</w:t>
      </w:r>
      <w:r w:rsidRPr="00491300">
        <w:rPr>
          <w:rFonts w:ascii="Times New Roman" w:hAnsi="Times New Roman" w:cs="Times New Roman"/>
          <w:sz w:val="24"/>
          <w:szCs w:val="24"/>
          <w:vertAlign w:val="superscript"/>
          <w:lang w:val="en-US"/>
        </w:rPr>
        <w:footnoteReference w:id="27"/>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Banyak sekali nash-nash yang menganjurkan berkhitan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berikut menjelaskan arti dan tujuannya.</w:t>
      </w:r>
      <w:r w:rsidRPr="00491300">
        <w:rPr>
          <w:rFonts w:ascii="Times New Roman" w:hAnsi="Times New Roman" w:cs="Times New Roman"/>
          <w:sz w:val="24"/>
          <w:szCs w:val="24"/>
        </w:rPr>
        <w:t xml:space="preserve"> Diantaranya sabda Rasulullah SAW. yang berbunyi:</w:t>
      </w:r>
    </w:p>
    <w:p w:rsidR="00491300" w:rsidRPr="00491300" w:rsidRDefault="00491300" w:rsidP="00475CB8">
      <w:pPr>
        <w:autoSpaceDE w:val="0"/>
        <w:autoSpaceDN w:val="0"/>
        <w:adjustRightInd w:val="0"/>
        <w:spacing w:after="0"/>
        <w:ind w:left="720"/>
        <w:jc w:val="both"/>
        <w:rPr>
          <w:rFonts w:ascii="Times New Roman" w:hAnsi="Times New Roman" w:cs="Times New Roman"/>
          <w:sz w:val="24"/>
          <w:szCs w:val="24"/>
        </w:rPr>
      </w:pPr>
      <w:r w:rsidRPr="00491300">
        <w:rPr>
          <w:rFonts w:ascii="Times New Roman" w:hAnsi="Times New Roman" w:cs="Times New Roman"/>
          <w:iCs/>
          <w:sz w:val="24"/>
          <w:szCs w:val="24"/>
        </w:rPr>
        <w:t>Dari Abu Hurairah ra berkata : Rasulullah SAW bersabda : “fitrah itu ada lima macam, atau lima dari fitrah adalah : berkhitan, mencukur bulu kemaluan, memotong kuku, mencabut bulu ketiak dan memotong kumis</w:t>
      </w:r>
      <w:r w:rsidRPr="00491300">
        <w:rPr>
          <w:rFonts w:ascii="Times New Roman" w:hAnsi="Times New Roman" w:cs="Times New Roman"/>
          <w:i/>
          <w:sz w:val="24"/>
          <w:szCs w:val="24"/>
        </w:rPr>
        <w:t>”</w:t>
      </w:r>
      <w:r>
        <w:rPr>
          <w:rFonts w:ascii="Times New Roman" w:hAnsi="Times New Roman" w:cs="Times New Roman"/>
          <w:sz w:val="24"/>
          <w:szCs w:val="24"/>
        </w:rPr>
        <w:t>.(HR. Ibnu Majjah)</w:t>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rPr>
      </w:pPr>
      <w:r w:rsidRPr="00491300">
        <w:rPr>
          <w:rFonts w:ascii="Times New Roman" w:hAnsi="Times New Roman" w:cs="Times New Roman"/>
          <w:sz w:val="24"/>
          <w:szCs w:val="24"/>
        </w:rPr>
        <w:t>“</w:t>
      </w:r>
      <w:r w:rsidRPr="00491300">
        <w:rPr>
          <w:rFonts w:ascii="Times New Roman" w:hAnsi="Times New Roman" w:cs="Times New Roman"/>
          <w:sz w:val="24"/>
          <w:szCs w:val="24"/>
          <w:lang w:val="en-US"/>
        </w:rPr>
        <w:t>Islam telah mempertegas tentang tujuan pentingnya berkhitan, yakni</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untuk bersuci dan menjaga kesucian.</w:t>
      </w:r>
      <w:r w:rsidRPr="00491300">
        <w:rPr>
          <w:rFonts w:ascii="Times New Roman" w:hAnsi="Times New Roman" w:cs="Times New Roman"/>
          <w:sz w:val="24"/>
          <w:szCs w:val="24"/>
        </w:rPr>
        <w:t>”</w:t>
      </w:r>
      <w:r w:rsidRPr="00491300">
        <w:rPr>
          <w:rFonts w:ascii="Times New Roman" w:hAnsi="Times New Roman" w:cs="Times New Roman"/>
          <w:sz w:val="24"/>
          <w:szCs w:val="24"/>
          <w:vertAlign w:val="superscript"/>
          <w:lang w:val="en-US"/>
        </w:rPr>
        <w:footnoteReference w:id="28"/>
      </w:r>
      <w:r w:rsidRPr="00491300">
        <w:rPr>
          <w:rFonts w:ascii="Times New Roman" w:hAnsi="Times New Roman" w:cs="Times New Roman"/>
          <w:sz w:val="24"/>
          <w:szCs w:val="24"/>
        </w:rPr>
        <w:t xml:space="preserve"> Khitan erat kaitannya dengan pemeliharaan kebersihan kemaluan karena orang lebih mudah membersihkan kelaminnya sesudah buang air kecil.</w:t>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lang w:val="en-US"/>
        </w:rPr>
        <w:t xml:space="preserve">Khitan adalah aspek penting dalam </w:t>
      </w:r>
      <w:r w:rsidRPr="00491300">
        <w:rPr>
          <w:rFonts w:ascii="Times New Roman" w:hAnsi="Times New Roman" w:cs="Times New Roman"/>
          <w:i/>
          <w:iCs/>
          <w:sz w:val="24"/>
          <w:szCs w:val="24"/>
          <w:lang w:val="en-US"/>
        </w:rPr>
        <w:t xml:space="preserve">thaharah </w:t>
      </w:r>
      <w:r w:rsidRPr="00491300">
        <w:rPr>
          <w:rFonts w:ascii="Times New Roman" w:hAnsi="Times New Roman" w:cs="Times New Roman"/>
          <w:sz w:val="24"/>
          <w:szCs w:val="24"/>
          <w:lang w:val="en-US"/>
        </w:rPr>
        <w:t xml:space="preserve">(kesucian dankebersihan) yang sangat ditekankan dalam syariat dalam Islam. </w:t>
      </w:r>
      <w:r w:rsidRPr="00491300">
        <w:rPr>
          <w:rFonts w:ascii="Times New Roman" w:hAnsi="Times New Roman" w:cs="Times New Roman"/>
          <w:sz w:val="24"/>
          <w:szCs w:val="24"/>
        </w:rPr>
        <w:t>“</w:t>
      </w:r>
      <w:r w:rsidRPr="00491300">
        <w:rPr>
          <w:rFonts w:ascii="Times New Roman" w:hAnsi="Times New Roman" w:cs="Times New Roman"/>
          <w:sz w:val="24"/>
          <w:szCs w:val="24"/>
          <w:lang w:val="en-US"/>
        </w:rPr>
        <w:t>Ketika kulit</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yang menutupi penis tidak dikhitan, maka air kencing dan kotoran yang lain dapat mengumpul di bawah lipatan kulit. Daerah ini dapat menjadi infeksi dan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penyakit karena menjadi tempat pertumbuhan bakteri.</w:t>
      </w:r>
      <w:r w:rsidRPr="00491300">
        <w:rPr>
          <w:rFonts w:ascii="Times New Roman" w:hAnsi="Times New Roman" w:cs="Times New Roman"/>
          <w:sz w:val="24"/>
          <w:szCs w:val="24"/>
        </w:rPr>
        <w:t>”</w:t>
      </w:r>
      <w:r w:rsidRPr="00491300">
        <w:rPr>
          <w:rFonts w:ascii="Times New Roman" w:hAnsi="Times New Roman" w:cs="Times New Roman"/>
          <w:sz w:val="24"/>
          <w:szCs w:val="24"/>
          <w:vertAlign w:val="superscript"/>
          <w:lang w:val="en-US"/>
        </w:rPr>
        <w:footnoteReference w:id="29"/>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rPr>
      </w:pPr>
      <w:r w:rsidRPr="00491300">
        <w:rPr>
          <w:rFonts w:ascii="Times New Roman" w:hAnsi="Times New Roman" w:cs="Times New Roman"/>
          <w:sz w:val="24"/>
          <w:szCs w:val="24"/>
          <w:lang w:val="en-US"/>
        </w:rPr>
        <w:t>Salah satu majalah kedokteran yang terbit di Inggris, yaitu “</w:t>
      </w:r>
      <w:r w:rsidRPr="00491300">
        <w:rPr>
          <w:rFonts w:ascii="Times New Roman" w:hAnsi="Times New Roman" w:cs="Times New Roman"/>
          <w:i/>
          <w:iCs/>
          <w:sz w:val="24"/>
          <w:szCs w:val="24"/>
          <w:lang w:val="en-US"/>
        </w:rPr>
        <w:t>British</w:t>
      </w:r>
      <w:r w:rsidRPr="00491300">
        <w:rPr>
          <w:rFonts w:ascii="Times New Roman" w:hAnsi="Times New Roman" w:cs="Times New Roman"/>
          <w:i/>
          <w:iCs/>
          <w:sz w:val="24"/>
          <w:szCs w:val="24"/>
        </w:rPr>
        <w:t xml:space="preserve"> </w:t>
      </w:r>
      <w:r w:rsidRPr="00491300">
        <w:rPr>
          <w:rFonts w:ascii="Times New Roman" w:hAnsi="Times New Roman" w:cs="Times New Roman"/>
          <w:i/>
          <w:iCs/>
          <w:sz w:val="24"/>
          <w:szCs w:val="24"/>
          <w:lang w:val="en-US"/>
        </w:rPr>
        <w:t>Medical Journal</w:t>
      </w:r>
      <w:r w:rsidRPr="00491300">
        <w:rPr>
          <w:rFonts w:ascii="Times New Roman" w:hAnsi="Times New Roman" w:cs="Times New Roman"/>
          <w:sz w:val="24"/>
          <w:szCs w:val="24"/>
          <w:lang w:val="en-US"/>
        </w:rPr>
        <w:t xml:space="preserve">” menulis bahwa </w:t>
      </w:r>
      <w:r w:rsidRPr="00491300">
        <w:rPr>
          <w:rFonts w:ascii="Times New Roman" w:hAnsi="Times New Roman" w:cs="Times New Roman"/>
          <w:sz w:val="24"/>
          <w:szCs w:val="24"/>
        </w:rPr>
        <w:t>“</w:t>
      </w:r>
      <w:r w:rsidRPr="00491300">
        <w:rPr>
          <w:rFonts w:ascii="Times New Roman" w:hAnsi="Times New Roman" w:cs="Times New Roman"/>
          <w:sz w:val="24"/>
          <w:szCs w:val="24"/>
          <w:lang w:val="en-US"/>
        </w:rPr>
        <w:t>sesungguhnya penderita penyakit infeksialat kelamin dan leher rahim disebabkan oleh suami yang tidak bersih</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(khitan).</w:t>
      </w:r>
      <w:r w:rsidRPr="00491300">
        <w:rPr>
          <w:rFonts w:ascii="Times New Roman" w:hAnsi="Times New Roman" w:cs="Times New Roman"/>
          <w:sz w:val="24"/>
          <w:szCs w:val="24"/>
        </w:rPr>
        <w:t>”</w:t>
      </w:r>
      <w:r w:rsidRPr="00491300">
        <w:rPr>
          <w:rFonts w:ascii="Times New Roman" w:hAnsi="Times New Roman" w:cs="Times New Roman"/>
          <w:sz w:val="24"/>
          <w:szCs w:val="24"/>
          <w:vertAlign w:val="superscript"/>
          <w:lang w:val="en-US"/>
        </w:rPr>
        <w:footnoteReference w:id="30"/>
      </w:r>
      <w:r w:rsidRPr="00491300">
        <w:rPr>
          <w:rFonts w:ascii="Times New Roman" w:hAnsi="Times New Roman" w:cs="Times New Roman"/>
          <w:sz w:val="24"/>
          <w:szCs w:val="24"/>
        </w:rPr>
        <w:t xml:space="preserve"> Khitan merupakan sarana yang tepat dalam pendidikan anak,karena dapat mengajarkan kebersihan anak sejak dini.Semua ahli kelamin sepakat bahwa kulup paling disukai </w:t>
      </w:r>
      <w:r w:rsidRPr="00491300">
        <w:rPr>
          <w:rFonts w:ascii="Times New Roman" w:hAnsi="Times New Roman" w:cs="Times New Roman"/>
          <w:i/>
          <w:iCs/>
          <w:sz w:val="24"/>
          <w:szCs w:val="24"/>
        </w:rPr>
        <w:t>syphilis</w:t>
      </w:r>
      <w:r w:rsidRPr="00491300">
        <w:rPr>
          <w:rFonts w:ascii="Times New Roman" w:hAnsi="Times New Roman" w:cs="Times New Roman"/>
          <w:sz w:val="24"/>
          <w:szCs w:val="24"/>
        </w:rPr>
        <w:t>.</w:t>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lang w:val="en-US"/>
        </w:rPr>
        <w:t xml:space="preserve">Praktek khitan mengurangi terjadinya </w:t>
      </w:r>
      <w:r w:rsidRPr="00491300">
        <w:rPr>
          <w:rFonts w:ascii="Times New Roman" w:hAnsi="Times New Roman" w:cs="Times New Roman"/>
          <w:i/>
          <w:iCs/>
          <w:sz w:val="24"/>
          <w:szCs w:val="24"/>
          <w:lang w:val="en-US"/>
        </w:rPr>
        <w:t xml:space="preserve">syphilis </w:t>
      </w:r>
      <w:r w:rsidRPr="00491300">
        <w:rPr>
          <w:rFonts w:ascii="Times New Roman" w:hAnsi="Times New Roman" w:cs="Times New Roman"/>
          <w:sz w:val="24"/>
          <w:szCs w:val="24"/>
          <w:lang w:val="en-US"/>
        </w:rPr>
        <w:t>pada laki-laki sampai 25-73%.</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Khitan adalah usaha pencegahan terhadap penyakit kelamin dan ini terbukti.</w:t>
      </w:r>
      <w:r w:rsidRPr="00491300">
        <w:rPr>
          <w:rFonts w:ascii="Times New Roman" w:hAnsi="Times New Roman" w:cs="Times New Roman"/>
          <w:sz w:val="24"/>
          <w:szCs w:val="24"/>
          <w:vertAlign w:val="superscript"/>
          <w:lang w:val="en-US"/>
        </w:rPr>
        <w:footnoteReference w:id="31"/>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Penyakit ini sangat sulit dihindari bila penderita tidak dikhitan.</w:t>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lang w:val="en-US"/>
        </w:rPr>
        <w:t>Seorang profesor di University Of Chicago menulis sebuah artikel</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 xml:space="preserve">dalam majalah </w:t>
      </w:r>
      <w:r w:rsidRPr="00491300">
        <w:rPr>
          <w:rFonts w:ascii="Times New Roman" w:hAnsi="Times New Roman" w:cs="Times New Roman"/>
          <w:i/>
          <w:iCs/>
          <w:sz w:val="24"/>
          <w:szCs w:val="24"/>
          <w:lang w:val="en-US"/>
        </w:rPr>
        <w:t xml:space="preserve">The Medical Brrains </w:t>
      </w:r>
      <w:r w:rsidRPr="00491300">
        <w:rPr>
          <w:rFonts w:ascii="Times New Roman" w:hAnsi="Times New Roman" w:cs="Times New Roman"/>
          <w:sz w:val="24"/>
          <w:szCs w:val="24"/>
          <w:lang w:val="en-US"/>
        </w:rPr>
        <w:t>yang isinya mengakui besarnya manfaat</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khitan.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Dia menyatakan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 xml:space="preserve">bahwa </w:t>
      </w:r>
      <w:r w:rsidRPr="00491300">
        <w:rPr>
          <w:rFonts w:ascii="Times New Roman" w:hAnsi="Times New Roman" w:cs="Times New Roman"/>
          <w:sz w:val="24"/>
          <w:szCs w:val="24"/>
        </w:rPr>
        <w:t>“</w:t>
      </w:r>
      <w:r w:rsidRPr="00491300">
        <w:rPr>
          <w:rFonts w:ascii="Times New Roman" w:hAnsi="Times New Roman" w:cs="Times New Roman"/>
          <w:sz w:val="24"/>
          <w:szCs w:val="24"/>
          <w:lang w:val="en-US"/>
        </w:rPr>
        <w:t>salah satu faktor orang Mesir Kuno mencapai</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kejayaan adalah karena mereka membiasakan khitan. Di khitan itu termasuk</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 xml:space="preserve">cara </w:t>
      </w:r>
      <w:r w:rsidRPr="00491300">
        <w:rPr>
          <w:rFonts w:ascii="Times New Roman" w:hAnsi="Times New Roman" w:cs="Times New Roman"/>
          <w:sz w:val="24"/>
          <w:szCs w:val="24"/>
          <w:lang w:val="en-US"/>
        </w:rPr>
        <w:lastRenderedPageBreak/>
        <w:t>pencegahan menularnya semacam penyakit yang ditimbulkan oleh kutu</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air yang banyak terdapat di Mesir.</w:t>
      </w:r>
      <w:r w:rsidRPr="00491300">
        <w:rPr>
          <w:rFonts w:ascii="Times New Roman" w:hAnsi="Times New Roman" w:cs="Times New Roman"/>
          <w:sz w:val="24"/>
          <w:szCs w:val="24"/>
        </w:rPr>
        <w:t>”</w:t>
      </w:r>
      <w:r w:rsidRPr="00491300">
        <w:rPr>
          <w:rFonts w:ascii="Times New Roman" w:hAnsi="Times New Roman" w:cs="Times New Roman"/>
          <w:sz w:val="24"/>
          <w:szCs w:val="24"/>
          <w:vertAlign w:val="superscript"/>
          <w:lang w:val="en-US"/>
        </w:rPr>
        <w:footnoteReference w:id="32"/>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lang w:val="en-US"/>
        </w:rPr>
        <w:t>Ilmu kesehatan modern masih tetap berpendirian bahwa kebersihan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adalah pangkal kesehatan.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Banyak ayat Al-Qur’an yang menganjurkan hidup</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bersih dan teratur.</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Tidak heran kalau kebersihan merupakan salah satu</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kewajiban yang diperintahkan Nabi Muhammad SAW.</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pada pengikutnya dan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dijadikan sendi dasar dalam kehidupan sehari-hari.</w:t>
      </w:r>
      <w:r w:rsidRPr="00491300">
        <w:rPr>
          <w:rFonts w:ascii="Times New Roman" w:hAnsi="Times New Roman" w:cs="Times New Roman"/>
          <w:sz w:val="24"/>
          <w:szCs w:val="24"/>
          <w:vertAlign w:val="superscript"/>
          <w:lang w:val="en-US"/>
        </w:rPr>
        <w:footnoteReference w:id="33"/>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rPr>
        <w:t>“</w:t>
      </w:r>
      <w:r w:rsidRPr="00491300">
        <w:rPr>
          <w:rFonts w:ascii="Times New Roman" w:hAnsi="Times New Roman" w:cs="Times New Roman"/>
          <w:sz w:val="24"/>
          <w:szCs w:val="24"/>
          <w:lang w:val="en-US"/>
        </w:rPr>
        <w:t>Khitan dipandang kaum muslimin sebagai syarat aturan kebersihan.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Faedahnya untuk kebersihan alat kelamin, agar mudah dibersihkan dari sisa- sisa air seni.</w:t>
      </w:r>
      <w:r w:rsidRPr="00491300">
        <w:rPr>
          <w:rFonts w:ascii="Times New Roman" w:hAnsi="Times New Roman" w:cs="Times New Roman"/>
          <w:sz w:val="24"/>
          <w:szCs w:val="24"/>
        </w:rPr>
        <w:t>”</w:t>
      </w:r>
      <w:r w:rsidRPr="00491300">
        <w:rPr>
          <w:rFonts w:ascii="Times New Roman" w:hAnsi="Times New Roman" w:cs="Times New Roman"/>
          <w:sz w:val="24"/>
          <w:szCs w:val="24"/>
          <w:vertAlign w:val="superscript"/>
          <w:lang w:val="en-US"/>
        </w:rPr>
        <w:footnoteReference w:id="34"/>
      </w:r>
      <w:r w:rsidRPr="00491300">
        <w:rPr>
          <w:rFonts w:ascii="Times New Roman" w:hAnsi="Times New Roman" w:cs="Times New Roman"/>
          <w:sz w:val="24"/>
          <w:szCs w:val="24"/>
          <w:lang w:val="en-US"/>
        </w:rPr>
        <w:t xml:space="preserve"> Orang yang tidak dikhitan tidak akan bisa bersih kelaminnya, maka dalam Islam khitan sebagai solusi agar manusia terhindar dari kotoran yang bisa mengganggu ibadahnya.</w:t>
      </w:r>
    </w:p>
    <w:p w:rsidR="00491300" w:rsidRPr="00491300" w:rsidRDefault="00491300" w:rsidP="00475CB8">
      <w:pPr>
        <w:autoSpaceDE w:val="0"/>
        <w:autoSpaceDN w:val="0"/>
        <w:adjustRightInd w:val="0"/>
        <w:spacing w:after="0"/>
        <w:ind w:left="720"/>
        <w:jc w:val="both"/>
        <w:rPr>
          <w:rFonts w:ascii="Times New Roman" w:hAnsi="Times New Roman" w:cs="Times New Roman"/>
          <w:sz w:val="24"/>
          <w:szCs w:val="24"/>
        </w:rPr>
      </w:pPr>
      <w:r w:rsidRPr="00491300">
        <w:rPr>
          <w:rFonts w:ascii="Times New Roman" w:hAnsi="Times New Roman" w:cs="Times New Roman"/>
          <w:sz w:val="24"/>
          <w:szCs w:val="24"/>
          <w:lang w:val="en-US"/>
        </w:rPr>
        <w:t>Sebagaimana diketahui, bahwa khitan termasuk sunnah NabiMuhammad SAW. dan petunjuk Nabi Ibrahim AS. Hal ini sudah cukup untuk</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mengatakannya sebagai keutamaan dan kemuliaan.Di samping nash-nash</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syariat yang shahih selalu sesuai dengan kenyataan secara ilmiyah dan teruji</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bahwa khitan mempunyai nilai kesehatan.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Dari berbagai kesesuaian ini</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perintah khitan datang dari syariat maupun dari ilmu kedoketaran.</w:t>
      </w:r>
      <w:r w:rsidRPr="00491300">
        <w:rPr>
          <w:rFonts w:ascii="Times New Roman" w:hAnsi="Times New Roman" w:cs="Times New Roman"/>
          <w:sz w:val="24"/>
          <w:szCs w:val="24"/>
          <w:vertAlign w:val="superscript"/>
          <w:lang w:val="en-US"/>
        </w:rPr>
        <w:footnoteReference w:id="35"/>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lang w:val="en-US"/>
        </w:rPr>
        <w:t>Bagi kehidupan manusia, kesehatan jelas sangat penting terlebih bagi</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fisik (lahiriyah) semata, tetapi yang utama adalah kesehatan hati dan akal.</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Kesehatan diperlukan orang untuk ibadah dan mendekatkan diri pada Allah</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SWT. Dengan demikian tanpa tubuh sehat orang tidak akan bisa menjalankan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ibadah dan dia akan merasa berat menjalankannya.</w:t>
      </w:r>
    </w:p>
    <w:p w:rsidR="00491300" w:rsidRPr="00491300" w:rsidRDefault="00491300" w:rsidP="00475CB8">
      <w:pPr>
        <w:numPr>
          <w:ilvl w:val="2"/>
          <w:numId w:val="2"/>
        </w:numPr>
        <w:autoSpaceDE w:val="0"/>
        <w:autoSpaceDN w:val="0"/>
        <w:adjustRightInd w:val="0"/>
        <w:spacing w:after="0"/>
        <w:ind w:left="1080"/>
        <w:contextualSpacing/>
        <w:rPr>
          <w:rFonts w:ascii="Times New Roman" w:hAnsi="Times New Roman" w:cs="Times New Roman"/>
          <w:bCs/>
          <w:sz w:val="24"/>
          <w:szCs w:val="24"/>
          <w:lang w:val="en-US"/>
        </w:rPr>
      </w:pPr>
      <w:r w:rsidRPr="00491300">
        <w:rPr>
          <w:rFonts w:ascii="Times New Roman" w:hAnsi="Times New Roman" w:cs="Times New Roman"/>
          <w:bCs/>
          <w:sz w:val="24"/>
          <w:szCs w:val="24"/>
          <w:lang w:val="en-US"/>
        </w:rPr>
        <w:t>Nilai Ibadah</w:t>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rPr>
      </w:pPr>
      <w:r w:rsidRPr="00491300">
        <w:rPr>
          <w:rFonts w:ascii="Times New Roman" w:hAnsi="Times New Roman" w:cs="Times New Roman"/>
          <w:sz w:val="24"/>
          <w:szCs w:val="24"/>
          <w:lang w:val="en-US"/>
        </w:rPr>
        <w:t>Shalat adalah kewajiban yang mensyaratkan kesucian diri dari hadats</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dan najis.</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Sedangkan salah satu sumber timbulnya najis adalah alat kelamin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w:t>
      </w:r>
      <w:r w:rsidRPr="00491300">
        <w:rPr>
          <w:rFonts w:ascii="Times New Roman" w:hAnsi="Times New Roman" w:cs="Times New Roman"/>
          <w:i/>
          <w:iCs/>
          <w:sz w:val="24"/>
          <w:szCs w:val="24"/>
          <w:lang w:val="en-US"/>
        </w:rPr>
        <w:t>khasafah</w:t>
      </w:r>
      <w:r w:rsidRPr="00491300">
        <w:rPr>
          <w:rFonts w:ascii="Times New Roman" w:hAnsi="Times New Roman" w:cs="Times New Roman"/>
          <w:sz w:val="24"/>
          <w:szCs w:val="24"/>
          <w:lang w:val="en-US"/>
        </w:rPr>
        <w:t>).</w:t>
      </w:r>
      <w:r w:rsidRPr="00491300">
        <w:rPr>
          <w:rFonts w:ascii="Times New Roman" w:hAnsi="Times New Roman" w:cs="Times New Roman"/>
          <w:sz w:val="24"/>
          <w:szCs w:val="24"/>
        </w:rPr>
        <w:t xml:space="preserve"> Sementara itu, apabila </w:t>
      </w:r>
      <w:r w:rsidRPr="00491300">
        <w:rPr>
          <w:rFonts w:ascii="Times New Roman" w:hAnsi="Times New Roman" w:cs="Times New Roman"/>
          <w:i/>
          <w:iCs/>
          <w:sz w:val="24"/>
          <w:szCs w:val="24"/>
        </w:rPr>
        <w:t xml:space="preserve">khasafah </w:t>
      </w:r>
      <w:r w:rsidRPr="00491300">
        <w:rPr>
          <w:rFonts w:ascii="Times New Roman" w:hAnsi="Times New Roman" w:cs="Times New Roman"/>
          <w:sz w:val="24"/>
          <w:szCs w:val="24"/>
        </w:rPr>
        <w:t>masih tertutup oleh kulit (kulup) maka sisa air kencing sulit untuk dibersihkan akibatnya kewajiban shalat praktis tidak terpenuhi lantaran tidak terpenuhinya salah satu dari sekian syarat sahnya shalat.</w:t>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rPr>
      </w:pPr>
      <w:r w:rsidRPr="00491300">
        <w:rPr>
          <w:rFonts w:ascii="Times New Roman" w:hAnsi="Times New Roman" w:cs="Times New Roman"/>
          <w:sz w:val="24"/>
          <w:szCs w:val="24"/>
        </w:rPr>
        <w:t>Khitan merupakan prasyarat mutlak yang harus dilaksanakan demi terjaminnya kesucian diri dari najis dan demi sahnya shalat. Dengan demikiankewajiban shalat tidak terpenuhi tanpa khitan. Hal ini sesuai dengan kaidah Ushul Fiqh yang menyatakan:</w:t>
      </w:r>
    </w:p>
    <w:p w:rsidR="00491300" w:rsidRPr="00491300" w:rsidRDefault="00491300" w:rsidP="00475CB8">
      <w:pPr>
        <w:autoSpaceDE w:val="0"/>
        <w:autoSpaceDN w:val="0"/>
        <w:adjustRightInd w:val="0"/>
        <w:spacing w:after="0"/>
        <w:ind w:firstLine="720"/>
        <w:jc w:val="right"/>
        <w:rPr>
          <w:rFonts w:ascii="Times New Roman" w:hAnsi="Times New Roman" w:cs="Times New Roman"/>
          <w:b/>
          <w:bCs/>
          <w:sz w:val="24"/>
          <w:szCs w:val="24"/>
        </w:rPr>
      </w:pPr>
      <w:r w:rsidRPr="00491300">
        <w:rPr>
          <w:rFonts w:ascii="Times New Roman" w:hAnsi="Times New Roman" w:cs="Times New Roman"/>
          <w:b/>
          <w:bCs/>
          <w:sz w:val="24"/>
          <w:szCs w:val="24"/>
          <w:rtl/>
          <w:lang w:val="en-US"/>
        </w:rPr>
        <w:lastRenderedPageBreak/>
        <w:t>واجب</w:t>
      </w:r>
      <w:r w:rsidRPr="00491300">
        <w:rPr>
          <w:rFonts w:ascii="Times New Roman" w:hAnsi="Times New Roman" w:cs="Times New Roman"/>
          <w:b/>
          <w:bCs/>
          <w:sz w:val="24"/>
          <w:szCs w:val="24"/>
        </w:rPr>
        <w:t xml:space="preserve"> </w:t>
      </w:r>
      <w:r w:rsidRPr="00491300">
        <w:rPr>
          <w:rFonts w:ascii="Times New Roman" w:hAnsi="Times New Roman" w:cs="Times New Roman"/>
          <w:b/>
          <w:bCs/>
          <w:sz w:val="24"/>
          <w:szCs w:val="24"/>
          <w:rtl/>
          <w:lang w:val="en-US"/>
        </w:rPr>
        <w:t>فهو</w:t>
      </w:r>
      <w:r w:rsidRPr="00491300">
        <w:rPr>
          <w:rFonts w:ascii="Times New Roman" w:hAnsi="Times New Roman" w:cs="Times New Roman"/>
          <w:b/>
          <w:bCs/>
          <w:sz w:val="24"/>
          <w:szCs w:val="24"/>
        </w:rPr>
        <w:t xml:space="preserve"> </w:t>
      </w:r>
      <w:r w:rsidRPr="00491300">
        <w:rPr>
          <w:rFonts w:ascii="Times New Roman" w:hAnsi="Times New Roman" w:cs="Times New Roman"/>
          <w:b/>
          <w:bCs/>
          <w:sz w:val="24"/>
          <w:szCs w:val="24"/>
          <w:rtl/>
          <w:lang w:val="en-US"/>
        </w:rPr>
        <w:t>به</w:t>
      </w:r>
      <w:r w:rsidRPr="00491300">
        <w:rPr>
          <w:rFonts w:ascii="Times New Roman" w:hAnsi="Times New Roman" w:cs="Times New Roman"/>
          <w:b/>
          <w:bCs/>
          <w:sz w:val="24"/>
          <w:szCs w:val="24"/>
        </w:rPr>
        <w:t xml:space="preserve"> </w:t>
      </w:r>
      <w:r w:rsidRPr="00491300">
        <w:rPr>
          <w:rFonts w:ascii="Times New Roman" w:hAnsi="Times New Roman" w:cs="Times New Roman"/>
          <w:b/>
          <w:bCs/>
          <w:sz w:val="24"/>
          <w:szCs w:val="24"/>
          <w:rtl/>
          <w:lang w:val="en-US"/>
        </w:rPr>
        <w:t>الا</w:t>
      </w:r>
      <w:r w:rsidRPr="00491300">
        <w:rPr>
          <w:rFonts w:ascii="Times New Roman" w:hAnsi="Times New Roman" w:cs="Times New Roman"/>
          <w:b/>
          <w:bCs/>
          <w:sz w:val="24"/>
          <w:szCs w:val="24"/>
        </w:rPr>
        <w:t xml:space="preserve"> </w:t>
      </w:r>
      <w:r w:rsidRPr="00491300">
        <w:rPr>
          <w:rFonts w:ascii="Times New Roman" w:hAnsi="Times New Roman" w:cs="Times New Roman"/>
          <w:b/>
          <w:bCs/>
          <w:sz w:val="24"/>
          <w:szCs w:val="24"/>
          <w:rtl/>
          <w:lang w:val="en-US"/>
        </w:rPr>
        <w:t>اجب</w:t>
      </w:r>
      <w:r w:rsidRPr="00491300">
        <w:rPr>
          <w:rFonts w:ascii="Times New Roman" w:hAnsi="Times New Roman" w:cs="Times New Roman"/>
          <w:b/>
          <w:bCs/>
          <w:sz w:val="24"/>
          <w:szCs w:val="24"/>
        </w:rPr>
        <w:t xml:space="preserve"> </w:t>
      </w:r>
      <w:r w:rsidRPr="00491300">
        <w:rPr>
          <w:rFonts w:ascii="Times New Roman" w:hAnsi="Times New Roman" w:cs="Times New Roman"/>
          <w:b/>
          <w:bCs/>
          <w:sz w:val="24"/>
          <w:szCs w:val="24"/>
          <w:rtl/>
          <w:lang w:val="en-US"/>
        </w:rPr>
        <w:t>الو</w:t>
      </w:r>
      <w:r w:rsidRPr="00491300">
        <w:rPr>
          <w:rFonts w:ascii="Times New Roman" w:hAnsi="Times New Roman" w:cs="Times New Roman"/>
          <w:b/>
          <w:bCs/>
          <w:sz w:val="24"/>
          <w:szCs w:val="24"/>
        </w:rPr>
        <w:t xml:space="preserve"> </w:t>
      </w:r>
      <w:r w:rsidRPr="00491300">
        <w:rPr>
          <w:rFonts w:ascii="Times New Roman" w:hAnsi="Times New Roman" w:cs="Times New Roman"/>
          <w:b/>
          <w:bCs/>
          <w:sz w:val="24"/>
          <w:szCs w:val="24"/>
          <w:rtl/>
          <w:lang w:val="en-US"/>
        </w:rPr>
        <w:t>يصل</w:t>
      </w:r>
      <w:r w:rsidRPr="00491300">
        <w:rPr>
          <w:rFonts w:ascii="Times New Roman" w:hAnsi="Times New Roman" w:cs="Times New Roman"/>
          <w:b/>
          <w:bCs/>
          <w:sz w:val="24"/>
          <w:szCs w:val="24"/>
        </w:rPr>
        <w:t xml:space="preserve"> </w:t>
      </w:r>
      <w:r w:rsidRPr="00491300">
        <w:rPr>
          <w:rFonts w:ascii="Times New Roman" w:hAnsi="Times New Roman" w:cs="Times New Roman"/>
          <w:b/>
          <w:bCs/>
          <w:sz w:val="24"/>
          <w:szCs w:val="24"/>
          <w:rtl/>
          <w:lang w:val="en-US"/>
        </w:rPr>
        <w:t>مالا</w:t>
      </w:r>
    </w:p>
    <w:p w:rsidR="00491300" w:rsidRPr="00491300" w:rsidRDefault="00491300" w:rsidP="00475CB8">
      <w:pPr>
        <w:autoSpaceDE w:val="0"/>
        <w:autoSpaceDN w:val="0"/>
        <w:adjustRightInd w:val="0"/>
        <w:spacing w:after="0"/>
        <w:ind w:left="1701" w:hanging="992"/>
        <w:jc w:val="both"/>
        <w:rPr>
          <w:rFonts w:ascii="Times New Roman" w:hAnsi="Times New Roman" w:cs="Times New Roman"/>
          <w:sz w:val="24"/>
          <w:szCs w:val="24"/>
        </w:rPr>
      </w:pPr>
      <w:r w:rsidRPr="00491300">
        <w:rPr>
          <w:rFonts w:ascii="Times New Roman" w:hAnsi="Times New Roman" w:cs="Times New Roman"/>
          <w:sz w:val="24"/>
          <w:szCs w:val="24"/>
        </w:rPr>
        <w:t>Artinya: “Sesuatu yang menyebabkan tidak tercapainya kewajiban kecuali dengan sesuatu itu maka sesuatu itu wajib hukumnya.”</w:t>
      </w:r>
      <w:r w:rsidRPr="00491300">
        <w:rPr>
          <w:rFonts w:ascii="Times New Roman" w:hAnsi="Times New Roman" w:cs="Times New Roman"/>
          <w:sz w:val="24"/>
          <w:szCs w:val="24"/>
          <w:vertAlign w:val="superscript"/>
          <w:lang w:val="en-US"/>
        </w:rPr>
        <w:footnoteReference w:id="36"/>
      </w:r>
    </w:p>
    <w:p w:rsidR="00491300" w:rsidRPr="00491300" w:rsidRDefault="00491300" w:rsidP="00475CB8">
      <w:pPr>
        <w:autoSpaceDE w:val="0"/>
        <w:autoSpaceDN w:val="0"/>
        <w:adjustRightInd w:val="0"/>
        <w:spacing w:after="0"/>
        <w:ind w:left="720"/>
        <w:jc w:val="both"/>
        <w:rPr>
          <w:rFonts w:ascii="Times New Roman" w:hAnsi="Times New Roman" w:cs="Times New Roman"/>
          <w:sz w:val="24"/>
          <w:szCs w:val="24"/>
        </w:rPr>
      </w:pP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lang w:val="en-US"/>
        </w:rPr>
        <w:t>Kewajiban shalat tidak akan tercapai kecuali dengan khitan, makakhitan menjadi wajib. Kewajiban khitan berlaku bagi anak atau orang yang</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berakal sehat dan sudah baligh, dengan khitan anak dididik melaksanakan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ibadah yang sesuai dengan perintah Allah SWT.</w:t>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lang w:val="en-US"/>
        </w:rPr>
        <w:t>Ibadah ritual dalam Islam seperti halnya shalat lima waktu, haji,</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umroh, membaca Al-Qur'an masing-masing mansyaratkan kesucian diri dari</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najis dan hadats. Ibadah shalat dan ibadah lain merupakan ritualitas yang</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dhajatkan oleh setiap muslim dalam rangka menghambakan diri pada Allah</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SWT.</w:t>
      </w:r>
      <w:r w:rsidRPr="00491300">
        <w:rPr>
          <w:rFonts w:ascii="Times New Roman" w:hAnsi="Times New Roman" w:cs="Times New Roman"/>
          <w:sz w:val="24"/>
          <w:szCs w:val="24"/>
          <w:vertAlign w:val="superscript"/>
          <w:lang w:val="en-US"/>
        </w:rPr>
        <w:footnoteReference w:id="37"/>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lang w:val="en-US"/>
        </w:rPr>
        <w:t>Sebagai wujud peribadatan seorang hamba kepada sang Khaliq tentu</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ia yang melakukan shalat mengharap shalatnya diterima oleh-Nya. Padahal</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Allah SWT sendiri tidak akan menerima shalat orang yang berhadats dan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bernajis. Sebagaimana Rasulullah SAW. bersabda:</w:t>
      </w:r>
    </w:p>
    <w:p w:rsidR="00491300" w:rsidRPr="00491300" w:rsidRDefault="00491300" w:rsidP="00475CB8">
      <w:pPr>
        <w:autoSpaceDE w:val="0"/>
        <w:autoSpaceDN w:val="0"/>
        <w:adjustRightInd w:val="0"/>
        <w:spacing w:after="0"/>
        <w:ind w:left="720"/>
        <w:jc w:val="both"/>
        <w:rPr>
          <w:rFonts w:ascii="Times New Roman" w:hAnsi="Times New Roman" w:cs="Times New Roman"/>
          <w:sz w:val="24"/>
          <w:szCs w:val="24"/>
        </w:rPr>
      </w:pPr>
      <w:r w:rsidRPr="00491300">
        <w:rPr>
          <w:rFonts w:ascii="Times New Roman" w:hAnsi="Times New Roman" w:cs="Times New Roman"/>
          <w:iCs/>
          <w:sz w:val="24"/>
          <w:szCs w:val="24"/>
          <w:lang w:val="en-US"/>
        </w:rPr>
        <w:t>Dikhabarkan oleh Ma’mar dari Hammam bin Munabbah sesungguhnya dia mendengar Abu Hurairah berkata : Rasulullah SAW. Bersabda : “Tidak diterima shalat orang yang berhadats sehingga dia berwudlu</w:t>
      </w:r>
      <w:r w:rsidRPr="00491300">
        <w:rPr>
          <w:rFonts w:ascii="Times New Roman" w:hAnsi="Times New Roman" w:cs="Times New Roman"/>
          <w:i/>
          <w:sz w:val="24"/>
          <w:szCs w:val="24"/>
          <w:lang w:val="en-US"/>
        </w:rPr>
        <w:t>”</w:t>
      </w:r>
      <w:r w:rsidRPr="00491300">
        <w:rPr>
          <w:rFonts w:ascii="Times New Roman" w:hAnsi="Times New Roman" w:cs="Times New Roman"/>
          <w:sz w:val="24"/>
          <w:szCs w:val="24"/>
          <w:lang w:val="en-US"/>
        </w:rPr>
        <w:t xml:space="preserve"> (HR. Bukhari).</w:t>
      </w:r>
    </w:p>
    <w:p w:rsidR="00491300" w:rsidRPr="00491300" w:rsidRDefault="00491300" w:rsidP="00475CB8">
      <w:pPr>
        <w:autoSpaceDE w:val="0"/>
        <w:autoSpaceDN w:val="0"/>
        <w:adjustRightInd w:val="0"/>
        <w:spacing w:after="0"/>
        <w:ind w:left="720"/>
        <w:jc w:val="both"/>
        <w:rPr>
          <w:rFonts w:ascii="Times New Roman" w:hAnsi="Times New Roman" w:cs="Times New Roman"/>
          <w:sz w:val="24"/>
          <w:szCs w:val="24"/>
          <w:lang w:val="en-US"/>
        </w:rPr>
      </w:pP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lang w:val="en-US"/>
        </w:rPr>
        <w:t>Menurut Hadits tersebut, agar shalat orang diterima oleh Allah SWT menghilangkan najis dahulu sebelum shalat.</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 xml:space="preserve">Sebagaimana telah kita maklumi bersama bahwa penyebab datangnya hadats dan najis adalah keluarnya sesuatu dari </w:t>
      </w:r>
      <w:r w:rsidRPr="00491300">
        <w:rPr>
          <w:rFonts w:ascii="Times New Roman" w:hAnsi="Times New Roman" w:cs="Times New Roman"/>
          <w:i/>
          <w:iCs/>
          <w:sz w:val="24"/>
          <w:szCs w:val="24"/>
          <w:lang w:val="en-US"/>
        </w:rPr>
        <w:t>khasyafah</w:t>
      </w:r>
      <w:r w:rsidRPr="00491300">
        <w:rPr>
          <w:rFonts w:ascii="Times New Roman" w:hAnsi="Times New Roman" w:cs="Times New Roman"/>
          <w:sz w:val="24"/>
          <w:szCs w:val="24"/>
          <w:lang w:val="en-US"/>
        </w:rPr>
        <w:t>, yaitu air kencing.</w:t>
      </w:r>
      <w:r w:rsidRPr="00491300">
        <w:rPr>
          <w:rFonts w:ascii="Times New Roman" w:hAnsi="Times New Roman" w:cs="Times New Roman"/>
          <w:sz w:val="24"/>
          <w:szCs w:val="24"/>
        </w:rPr>
        <w:t>”</w:t>
      </w:r>
      <w:r w:rsidRPr="00491300">
        <w:rPr>
          <w:rFonts w:ascii="Times New Roman" w:hAnsi="Times New Roman" w:cs="Times New Roman"/>
          <w:sz w:val="24"/>
          <w:szCs w:val="24"/>
          <w:vertAlign w:val="superscript"/>
          <w:lang w:val="en-US"/>
        </w:rPr>
        <w:footnoteReference w:id="38"/>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lang w:val="en-US"/>
        </w:rPr>
        <w:t>Air kencing yang keluar dari alat kelamin harus disucikan dahulu.</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 xml:space="preserve">Cara mensucikannya mustahil terlaksana hingga bersih, jika ujung </w:t>
      </w:r>
      <w:r w:rsidRPr="00491300">
        <w:rPr>
          <w:rFonts w:ascii="Times New Roman" w:hAnsi="Times New Roman" w:cs="Times New Roman"/>
          <w:i/>
          <w:iCs/>
          <w:sz w:val="24"/>
          <w:szCs w:val="24"/>
          <w:lang w:val="en-US"/>
        </w:rPr>
        <w:t>khasyafah</w:t>
      </w:r>
      <w:r w:rsidRPr="00491300">
        <w:rPr>
          <w:rFonts w:ascii="Times New Roman" w:hAnsi="Times New Roman" w:cs="Times New Roman"/>
          <w:sz w:val="24"/>
          <w:szCs w:val="24"/>
          <w:lang w:val="en-US"/>
        </w:rPr>
        <w:t xml:space="preserve">nya tertutup kulup. </w:t>
      </w:r>
      <w:r w:rsidRPr="00491300">
        <w:rPr>
          <w:rFonts w:ascii="Times New Roman" w:hAnsi="Times New Roman" w:cs="Times New Roman"/>
          <w:sz w:val="24"/>
          <w:szCs w:val="24"/>
        </w:rPr>
        <w:t>“</w:t>
      </w:r>
      <w:r w:rsidRPr="00491300">
        <w:rPr>
          <w:rFonts w:ascii="Times New Roman" w:hAnsi="Times New Roman" w:cs="Times New Roman"/>
          <w:sz w:val="24"/>
          <w:szCs w:val="24"/>
          <w:lang w:val="en-US"/>
        </w:rPr>
        <w:t>Maka setiap air kencing keluar pasti akan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 xml:space="preserve">membasahi bundaran </w:t>
      </w:r>
      <w:r w:rsidRPr="00491300">
        <w:rPr>
          <w:rFonts w:ascii="Times New Roman" w:hAnsi="Times New Roman" w:cs="Times New Roman"/>
          <w:i/>
          <w:iCs/>
          <w:sz w:val="24"/>
          <w:szCs w:val="24"/>
          <w:lang w:val="en-US"/>
        </w:rPr>
        <w:t xml:space="preserve">khasyafah </w:t>
      </w:r>
      <w:r w:rsidRPr="00491300">
        <w:rPr>
          <w:rFonts w:ascii="Times New Roman" w:hAnsi="Times New Roman" w:cs="Times New Roman"/>
          <w:sz w:val="24"/>
          <w:szCs w:val="24"/>
          <w:lang w:val="en-US"/>
        </w:rPr>
        <w:t xml:space="preserve">sampai pangkal leher </w:t>
      </w:r>
      <w:r w:rsidRPr="00491300">
        <w:rPr>
          <w:rFonts w:ascii="Times New Roman" w:hAnsi="Times New Roman" w:cs="Times New Roman"/>
          <w:i/>
          <w:iCs/>
          <w:sz w:val="24"/>
          <w:szCs w:val="24"/>
          <w:lang w:val="en-US"/>
        </w:rPr>
        <w:t>khasyafah</w:t>
      </w:r>
      <w:r w:rsidRPr="00491300">
        <w:rPr>
          <w:rFonts w:ascii="Times New Roman" w:hAnsi="Times New Roman" w:cs="Times New Roman"/>
          <w:sz w:val="24"/>
          <w:szCs w:val="24"/>
          <w:lang w:val="en-US"/>
        </w:rPr>
        <w:t>. Padahal</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 xml:space="preserve">leher </w:t>
      </w:r>
      <w:r w:rsidRPr="00491300">
        <w:rPr>
          <w:rFonts w:ascii="Times New Roman" w:hAnsi="Times New Roman" w:cs="Times New Roman"/>
          <w:i/>
          <w:iCs/>
          <w:sz w:val="24"/>
          <w:szCs w:val="24"/>
          <w:lang w:val="en-US"/>
        </w:rPr>
        <w:t xml:space="preserve">khasyafah </w:t>
      </w:r>
      <w:r w:rsidRPr="00491300">
        <w:rPr>
          <w:rFonts w:ascii="Times New Roman" w:hAnsi="Times New Roman" w:cs="Times New Roman"/>
          <w:sz w:val="24"/>
          <w:szCs w:val="24"/>
          <w:lang w:val="en-US"/>
        </w:rPr>
        <w:t>berbentuk lekukan yang tidak bisa dibersihkan jika tidak</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dibuka.</w:t>
      </w:r>
      <w:r w:rsidRPr="00491300">
        <w:rPr>
          <w:rFonts w:ascii="Times New Roman" w:hAnsi="Times New Roman" w:cs="Times New Roman"/>
          <w:sz w:val="24"/>
          <w:szCs w:val="24"/>
        </w:rPr>
        <w:t>”</w:t>
      </w:r>
      <w:r w:rsidRPr="00491300">
        <w:rPr>
          <w:rFonts w:ascii="Times New Roman" w:hAnsi="Times New Roman" w:cs="Times New Roman"/>
          <w:sz w:val="24"/>
          <w:szCs w:val="24"/>
          <w:vertAlign w:val="superscript"/>
          <w:lang w:val="en-US"/>
        </w:rPr>
        <w:footnoteReference w:id="39"/>
      </w:r>
    </w:p>
    <w:p w:rsidR="00491300" w:rsidRPr="00491300" w:rsidRDefault="00491300" w:rsidP="00475CB8">
      <w:pPr>
        <w:autoSpaceDE w:val="0"/>
        <w:autoSpaceDN w:val="0"/>
        <w:adjustRightInd w:val="0"/>
        <w:spacing w:after="0"/>
        <w:ind w:left="720"/>
        <w:jc w:val="both"/>
        <w:rPr>
          <w:rFonts w:ascii="Times New Roman" w:hAnsi="Times New Roman" w:cs="Times New Roman"/>
          <w:sz w:val="24"/>
          <w:szCs w:val="24"/>
        </w:rPr>
      </w:pPr>
      <w:r w:rsidRPr="00491300">
        <w:rPr>
          <w:rFonts w:ascii="Times New Roman" w:hAnsi="Times New Roman" w:cs="Times New Roman"/>
          <w:sz w:val="24"/>
          <w:szCs w:val="24"/>
          <w:lang w:val="en-US"/>
        </w:rPr>
        <w:t>Selanjutnya dalam kaitannya dengan kesempurnaan ibadah terutama</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shalat, agaknya khitan memang diperlukan.</w:t>
      </w:r>
      <w:r w:rsidRPr="00491300">
        <w:rPr>
          <w:rFonts w:ascii="Times New Roman" w:hAnsi="Times New Roman" w:cs="Times New Roman"/>
          <w:sz w:val="24"/>
          <w:szCs w:val="24"/>
        </w:rPr>
        <w:t xml:space="preserve"> Shalat secara lahiriyah berhubungan dengan kebersihan jasmani. Hal ini mengisyaratkan bahwa sebelum shalat harus dalam keadaan bersih, bersih kemaluan dari najis saat buang air kecil. </w:t>
      </w:r>
      <w:r w:rsidRPr="00491300">
        <w:rPr>
          <w:rFonts w:ascii="Times New Roman" w:hAnsi="Times New Roman" w:cs="Times New Roman"/>
          <w:sz w:val="24"/>
          <w:szCs w:val="24"/>
          <w:lang w:val="en-US"/>
        </w:rPr>
        <w:t xml:space="preserve">Air kencing yang dikeluarkan akan terjamin </w:t>
      </w:r>
      <w:r w:rsidRPr="00491300">
        <w:rPr>
          <w:rFonts w:ascii="Times New Roman" w:hAnsi="Times New Roman" w:cs="Times New Roman"/>
          <w:sz w:val="24"/>
          <w:szCs w:val="24"/>
          <w:lang w:val="en-US"/>
        </w:rPr>
        <w:lastRenderedPageBreak/>
        <w:t>kebersihannya,</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 xml:space="preserve">jika </w:t>
      </w:r>
      <w:r w:rsidRPr="00491300">
        <w:rPr>
          <w:rFonts w:ascii="Times New Roman" w:hAnsi="Times New Roman" w:cs="Times New Roman"/>
          <w:i/>
          <w:iCs/>
          <w:sz w:val="24"/>
          <w:szCs w:val="24"/>
          <w:lang w:val="en-US"/>
        </w:rPr>
        <w:t xml:space="preserve">qulfah </w:t>
      </w:r>
      <w:r w:rsidRPr="00491300">
        <w:rPr>
          <w:rFonts w:ascii="Times New Roman" w:hAnsi="Times New Roman" w:cs="Times New Roman"/>
          <w:sz w:val="24"/>
          <w:szCs w:val="24"/>
          <w:lang w:val="en-US"/>
        </w:rPr>
        <w:t>sudah dibuang (dikhitan). Tanpa adanya lapisan penutup (</w:t>
      </w:r>
      <w:r w:rsidRPr="00491300">
        <w:rPr>
          <w:rFonts w:ascii="Times New Roman" w:hAnsi="Times New Roman" w:cs="Times New Roman"/>
          <w:i/>
          <w:iCs/>
          <w:sz w:val="24"/>
          <w:szCs w:val="24"/>
          <w:lang w:val="en-US"/>
        </w:rPr>
        <w:t>qulfah</w:t>
      </w:r>
      <w:r w:rsidRPr="00491300">
        <w:rPr>
          <w:rFonts w:ascii="Times New Roman" w:hAnsi="Times New Roman" w:cs="Times New Roman"/>
          <w:sz w:val="24"/>
          <w:szCs w:val="24"/>
          <w:lang w:val="en-US"/>
        </w:rPr>
        <w:t>)</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diperkirakan pembersihan yang dilakukan lebih merata.</w:t>
      </w:r>
      <w:r w:rsidRPr="00491300">
        <w:rPr>
          <w:rFonts w:ascii="Times New Roman" w:hAnsi="Times New Roman" w:cs="Times New Roman"/>
          <w:sz w:val="24"/>
          <w:szCs w:val="24"/>
          <w:vertAlign w:val="superscript"/>
          <w:lang w:val="en-US"/>
        </w:rPr>
        <w:footnoteReference w:id="40"/>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lang w:val="en-US"/>
        </w:rPr>
        <w:t>Dalam khitan ternyata ada nilai-nilai yang dapat diberikan kepada</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anak-anak.</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Salah satu yang bisa kita lihat adalah nilai ibadah.</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Dalam</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kaitannya dengan kesempurnaan ibadah, terutama shalat, agaknya khitan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memang diperlukan.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Secara lahiriyah shalat berhubungan dengan kebersihan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jasmani.</w:t>
      </w:r>
      <w:r w:rsidRPr="00491300">
        <w:rPr>
          <w:rFonts w:ascii="Times New Roman" w:hAnsi="Times New Roman" w:cs="Times New Roman"/>
          <w:sz w:val="24"/>
          <w:szCs w:val="24"/>
        </w:rPr>
        <w:t>”</w:t>
      </w:r>
      <w:r w:rsidRPr="00491300">
        <w:rPr>
          <w:rFonts w:ascii="Times New Roman" w:hAnsi="Times New Roman" w:cs="Times New Roman"/>
          <w:sz w:val="24"/>
          <w:szCs w:val="24"/>
          <w:vertAlign w:val="superscript"/>
          <w:lang w:val="en-US"/>
        </w:rPr>
        <w:footnoteReference w:id="41"/>
      </w:r>
    </w:p>
    <w:p w:rsidR="00491300" w:rsidRPr="00491300" w:rsidRDefault="00491300" w:rsidP="00475CB8">
      <w:pPr>
        <w:numPr>
          <w:ilvl w:val="2"/>
          <w:numId w:val="2"/>
        </w:numPr>
        <w:autoSpaceDE w:val="0"/>
        <w:autoSpaceDN w:val="0"/>
        <w:adjustRightInd w:val="0"/>
        <w:spacing w:after="0"/>
        <w:ind w:left="1080"/>
        <w:contextualSpacing/>
        <w:rPr>
          <w:rFonts w:ascii="Times New Roman" w:hAnsi="Times New Roman" w:cs="Times New Roman"/>
          <w:bCs/>
          <w:sz w:val="24"/>
          <w:szCs w:val="24"/>
          <w:lang w:val="en-US"/>
        </w:rPr>
      </w:pPr>
      <w:r w:rsidRPr="00491300">
        <w:rPr>
          <w:rFonts w:ascii="Times New Roman" w:hAnsi="Times New Roman" w:cs="Times New Roman"/>
          <w:bCs/>
          <w:sz w:val="24"/>
          <w:szCs w:val="24"/>
          <w:lang w:val="en-US"/>
        </w:rPr>
        <w:t>Nilai Pendidikan Seks</w:t>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lang w:val="en-US"/>
        </w:rPr>
        <w:t>Ada tiga faktor yang menentukan kepentingan khitan dalam Islam.</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Kepentingan tersebut adalah untuk membedakan orang Islam dan orang non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Islam, untuk kebersihan dan membantu manusia mengendalikan nafsu</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syahwat.</w:t>
      </w:r>
      <w:r w:rsidRPr="00491300">
        <w:rPr>
          <w:rFonts w:ascii="Times New Roman" w:hAnsi="Times New Roman" w:cs="Times New Roman"/>
          <w:sz w:val="24"/>
          <w:szCs w:val="24"/>
        </w:rPr>
        <w:t>”</w:t>
      </w:r>
      <w:r w:rsidRPr="00491300">
        <w:rPr>
          <w:rFonts w:ascii="Times New Roman" w:hAnsi="Times New Roman" w:cs="Times New Roman"/>
          <w:sz w:val="24"/>
          <w:szCs w:val="24"/>
          <w:vertAlign w:val="superscript"/>
          <w:lang w:val="en-US"/>
        </w:rPr>
        <w:footnoteReference w:id="42"/>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Khitan menjadi penting dari segi kesehatan bahkan dari nafsu</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syahwat bisa mengendalikannya.</w:t>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lang w:val="en-US"/>
        </w:rPr>
        <w:t>Khitan menjadi penyeimbang antara nafsu binatang dengan tidak</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 xml:space="preserve">bernafsu sama sekali. </w:t>
      </w:r>
      <w:r w:rsidRPr="00491300">
        <w:rPr>
          <w:rFonts w:ascii="Times New Roman" w:hAnsi="Times New Roman" w:cs="Times New Roman"/>
          <w:sz w:val="24"/>
          <w:szCs w:val="24"/>
        </w:rPr>
        <w:t>“</w:t>
      </w:r>
      <w:r w:rsidRPr="00491300">
        <w:rPr>
          <w:rFonts w:ascii="Times New Roman" w:hAnsi="Times New Roman" w:cs="Times New Roman"/>
          <w:sz w:val="24"/>
          <w:szCs w:val="24"/>
          <w:lang w:val="en-US"/>
        </w:rPr>
        <w:t>Jika nafsu birahi melampaui batas maka orang akan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sama dengan binatang. Sebaliknya jika tidak mempunyai nafsu tentu ia akan sama seperti benda-benda mati. Khitan menempatkan orang pada posisi</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pertengahan.</w:t>
      </w:r>
      <w:r w:rsidRPr="00491300">
        <w:rPr>
          <w:rFonts w:ascii="Times New Roman" w:hAnsi="Times New Roman" w:cs="Times New Roman"/>
          <w:sz w:val="24"/>
          <w:szCs w:val="24"/>
        </w:rPr>
        <w:t>”</w:t>
      </w:r>
      <w:r w:rsidRPr="00491300">
        <w:rPr>
          <w:rFonts w:ascii="Times New Roman" w:hAnsi="Times New Roman" w:cs="Times New Roman"/>
          <w:sz w:val="24"/>
          <w:szCs w:val="24"/>
          <w:vertAlign w:val="superscript"/>
          <w:lang w:val="en-US"/>
        </w:rPr>
        <w:footnoteReference w:id="43"/>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rPr>
        <w:t>“</w:t>
      </w:r>
      <w:r w:rsidRPr="00491300">
        <w:rPr>
          <w:rFonts w:ascii="Times New Roman" w:hAnsi="Times New Roman" w:cs="Times New Roman"/>
          <w:sz w:val="24"/>
          <w:szCs w:val="24"/>
          <w:lang w:val="en-US"/>
        </w:rPr>
        <w:t>Para ulama’ berpendapat bahwa di dalam khitan terdapat kebersihan,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kesucian, keindahan, keseimbangan tubuh serta pengaturan syahwat.</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Khitan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membuat syahwat manusia seimbang.</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Oleh karena itu orang yang tidak</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berkhitan selalu tidak merasa puas dalam berhubungan seks.</w:t>
      </w:r>
      <w:r w:rsidRPr="00491300">
        <w:rPr>
          <w:rFonts w:ascii="Times New Roman" w:hAnsi="Times New Roman" w:cs="Times New Roman"/>
          <w:sz w:val="24"/>
          <w:szCs w:val="24"/>
        </w:rPr>
        <w:t>”</w:t>
      </w:r>
      <w:r w:rsidRPr="00491300">
        <w:rPr>
          <w:rFonts w:ascii="Times New Roman" w:hAnsi="Times New Roman" w:cs="Times New Roman"/>
          <w:sz w:val="24"/>
          <w:szCs w:val="24"/>
          <w:vertAlign w:val="superscript"/>
          <w:lang w:val="en-US"/>
        </w:rPr>
        <w:footnoteReference w:id="44"/>
      </w:r>
    </w:p>
    <w:p w:rsidR="00491300" w:rsidRPr="00491300" w:rsidRDefault="00491300" w:rsidP="00475CB8">
      <w:pPr>
        <w:autoSpaceDE w:val="0"/>
        <w:autoSpaceDN w:val="0"/>
        <w:adjustRightInd w:val="0"/>
        <w:spacing w:after="0"/>
        <w:ind w:left="720"/>
        <w:jc w:val="both"/>
        <w:rPr>
          <w:rFonts w:ascii="Times New Roman" w:hAnsi="Times New Roman" w:cs="Times New Roman"/>
          <w:sz w:val="24"/>
          <w:szCs w:val="24"/>
        </w:rPr>
      </w:pPr>
      <w:r w:rsidRPr="00491300">
        <w:rPr>
          <w:rFonts w:ascii="Times New Roman" w:hAnsi="Times New Roman" w:cs="Times New Roman"/>
          <w:sz w:val="24"/>
          <w:szCs w:val="24"/>
          <w:lang w:val="en-US"/>
        </w:rPr>
        <w:t>Islam tidak membiarkan syahwat itu dihidupkan selepas-lepasnya,tapi jangan terlalu dimatikan.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Orang Islam diajarkan menghidupkan nafsu</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birahi dan syahwatnya serta mengendalikannya.</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Manusia yang menghadapi</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syahwatnya dapat disamakan dengan menghadapi dan menundukkan kuda.</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Mengendalikan syahwat menjadi mudah bagi laki-laki karena dia sudah</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dikhitan.</w:t>
      </w:r>
      <w:r w:rsidRPr="00491300">
        <w:rPr>
          <w:rFonts w:ascii="Times New Roman" w:hAnsi="Times New Roman" w:cs="Times New Roman"/>
          <w:sz w:val="24"/>
          <w:szCs w:val="24"/>
          <w:vertAlign w:val="superscript"/>
          <w:lang w:val="en-US"/>
        </w:rPr>
        <w:footnoteReference w:id="45"/>
      </w:r>
    </w:p>
    <w:p w:rsidR="00491300" w:rsidRPr="00491300" w:rsidRDefault="00491300" w:rsidP="004613ED">
      <w:pPr>
        <w:autoSpaceDE w:val="0"/>
        <w:autoSpaceDN w:val="0"/>
        <w:adjustRightInd w:val="0"/>
        <w:spacing w:after="0"/>
        <w:jc w:val="both"/>
        <w:rPr>
          <w:rFonts w:ascii="Times New Roman" w:hAnsi="Times New Roman" w:cs="Times New Roman"/>
          <w:sz w:val="24"/>
          <w:szCs w:val="24"/>
        </w:rPr>
      </w:pP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lang w:val="en-US"/>
        </w:rPr>
        <w:t xml:space="preserve">Pada dasarnya khitan mengajarkan anak menjadi dewasa. </w:t>
      </w:r>
      <w:r w:rsidRPr="00491300">
        <w:rPr>
          <w:rFonts w:ascii="Times New Roman" w:hAnsi="Times New Roman" w:cs="Times New Roman"/>
          <w:sz w:val="24"/>
          <w:szCs w:val="24"/>
        </w:rPr>
        <w:t>“</w:t>
      </w:r>
      <w:r w:rsidRPr="00491300">
        <w:rPr>
          <w:rFonts w:ascii="Times New Roman" w:hAnsi="Times New Roman" w:cs="Times New Roman"/>
          <w:sz w:val="24"/>
          <w:szCs w:val="24"/>
          <w:lang w:val="en-US"/>
        </w:rPr>
        <w:t>Faedah</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yang bisa didapat dari khitan dari sudut psikologis adalah anak merasa dirinya</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sudah muslim dan dia wajib menutupi auratnya dan tidak boleh melihat aurat</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orang lain.</w:t>
      </w:r>
      <w:r w:rsidRPr="00491300">
        <w:rPr>
          <w:rFonts w:ascii="Times New Roman" w:hAnsi="Times New Roman" w:cs="Times New Roman"/>
          <w:sz w:val="24"/>
          <w:szCs w:val="24"/>
        </w:rPr>
        <w:t>”</w:t>
      </w:r>
      <w:r w:rsidRPr="00491300">
        <w:rPr>
          <w:rFonts w:ascii="Times New Roman" w:hAnsi="Times New Roman" w:cs="Times New Roman"/>
          <w:sz w:val="24"/>
          <w:szCs w:val="24"/>
          <w:vertAlign w:val="superscript"/>
          <w:lang w:val="en-US"/>
        </w:rPr>
        <w:footnoteReference w:id="46"/>
      </w:r>
      <w:r w:rsidRPr="00491300">
        <w:rPr>
          <w:rFonts w:ascii="Times New Roman" w:hAnsi="Times New Roman" w:cs="Times New Roman"/>
          <w:sz w:val="24"/>
          <w:szCs w:val="24"/>
          <w:lang w:val="en-US"/>
        </w:rPr>
        <w:t xml:space="preserve"> Karena melihat aurat orang lain secara agama hukumnya haram.</w:t>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lang w:val="en-US"/>
        </w:rPr>
        <w:lastRenderedPageBreak/>
        <w:t>Aurat adalah bagian tubuh manusia yang harus ditutupi dan tidak</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boleh dilihat orang lain. Dilihat dari sudut seksiologi aurat ialah bagian tubuh</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yang erogen, menimbulkan nafsu birahi bila dilihat. Agama mengehendaki</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kehidupan yang beradab dengan pakaian yang tidak merangsang orang lain.</w:t>
      </w:r>
      <w:r w:rsidRPr="00491300">
        <w:rPr>
          <w:rFonts w:ascii="Times New Roman" w:hAnsi="Times New Roman" w:cs="Times New Roman"/>
          <w:sz w:val="24"/>
          <w:szCs w:val="24"/>
          <w:vertAlign w:val="superscript"/>
          <w:lang w:val="en-US"/>
        </w:rPr>
        <w:footnoteReference w:id="47"/>
      </w:r>
    </w:p>
    <w:p w:rsidR="00491300" w:rsidRPr="00491300" w:rsidRDefault="00491300" w:rsidP="00475CB8">
      <w:pPr>
        <w:autoSpaceDE w:val="0"/>
        <w:autoSpaceDN w:val="0"/>
        <w:adjustRightInd w:val="0"/>
        <w:spacing w:after="0"/>
        <w:ind w:firstLine="720"/>
        <w:contextualSpacing/>
        <w:jc w:val="both"/>
        <w:rPr>
          <w:rFonts w:ascii="Times New Roman" w:hAnsi="Times New Roman" w:cs="Times New Roman"/>
          <w:b/>
          <w:sz w:val="24"/>
          <w:szCs w:val="24"/>
          <w:lang w:val="en-US"/>
        </w:rPr>
      </w:pPr>
      <w:r w:rsidRPr="00491300">
        <w:rPr>
          <w:rFonts w:ascii="Times New Roman" w:hAnsi="Times New Roman" w:cs="Times New Roman"/>
          <w:sz w:val="24"/>
          <w:szCs w:val="24"/>
        </w:rPr>
        <w:t xml:space="preserve">Implementasi nilai-nilai pendidikan dalam khitan laki-laki perlu adanya penerapan dalan kehidupannya. </w:t>
      </w:r>
      <w:r w:rsidRPr="00491300">
        <w:rPr>
          <w:rFonts w:ascii="Times New Roman" w:hAnsi="Times New Roman" w:cs="Times New Roman"/>
          <w:sz w:val="24"/>
          <w:szCs w:val="24"/>
          <w:lang w:val="en-US"/>
        </w:rPr>
        <w:t>Penerapan nilai-nilai tersebut antara lain:</w:t>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i/>
          <w:iCs/>
          <w:sz w:val="24"/>
          <w:szCs w:val="24"/>
          <w:lang w:val="en-US"/>
        </w:rPr>
        <w:t xml:space="preserve">Aqidah Islamiyah </w:t>
      </w:r>
      <w:r w:rsidRPr="00491300">
        <w:rPr>
          <w:rFonts w:ascii="Times New Roman" w:hAnsi="Times New Roman" w:cs="Times New Roman"/>
          <w:sz w:val="24"/>
          <w:szCs w:val="24"/>
          <w:lang w:val="en-US"/>
        </w:rPr>
        <w:t>perlu ditanamkan pada anak karena menjadi pondasi</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dasar untuk menjadi manusia pada masa ini anak sudah dididik dengan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 xml:space="preserve">pemantapan-pemantapan tentang </w:t>
      </w:r>
      <w:r w:rsidRPr="00491300">
        <w:rPr>
          <w:rFonts w:ascii="Times New Roman" w:hAnsi="Times New Roman" w:cs="Times New Roman"/>
          <w:i/>
          <w:iCs/>
          <w:sz w:val="24"/>
          <w:szCs w:val="24"/>
          <w:lang w:val="en-US"/>
        </w:rPr>
        <w:t xml:space="preserve">aqidah. </w:t>
      </w:r>
      <w:r w:rsidRPr="00491300">
        <w:rPr>
          <w:rFonts w:ascii="Times New Roman" w:hAnsi="Times New Roman" w:cs="Times New Roman"/>
          <w:sz w:val="24"/>
          <w:szCs w:val="24"/>
          <w:lang w:val="en-US"/>
        </w:rPr>
        <w:t xml:space="preserve">Dengan demikian pendidikan </w:t>
      </w:r>
      <w:r w:rsidRPr="00491300">
        <w:rPr>
          <w:rFonts w:ascii="Times New Roman" w:hAnsi="Times New Roman" w:cs="Times New Roman"/>
          <w:i/>
          <w:iCs/>
          <w:sz w:val="24"/>
          <w:szCs w:val="24"/>
          <w:lang w:val="en-US"/>
        </w:rPr>
        <w:t>Aqidah</w:t>
      </w:r>
      <w:r w:rsidRPr="00491300">
        <w:rPr>
          <w:rFonts w:ascii="Times New Roman" w:hAnsi="Times New Roman" w:cs="Times New Roman"/>
          <w:i/>
          <w:iCs/>
          <w:sz w:val="24"/>
          <w:szCs w:val="24"/>
        </w:rPr>
        <w:t xml:space="preserve"> </w:t>
      </w:r>
      <w:r w:rsidRPr="00491300">
        <w:rPr>
          <w:rFonts w:ascii="Times New Roman" w:hAnsi="Times New Roman" w:cs="Times New Roman"/>
          <w:i/>
          <w:iCs/>
          <w:sz w:val="24"/>
          <w:szCs w:val="24"/>
          <w:lang w:val="en-US"/>
        </w:rPr>
        <w:t xml:space="preserve">Islamiyah </w:t>
      </w:r>
      <w:r w:rsidRPr="00491300">
        <w:rPr>
          <w:rFonts w:ascii="Times New Roman" w:hAnsi="Times New Roman" w:cs="Times New Roman"/>
          <w:sz w:val="24"/>
          <w:szCs w:val="24"/>
          <w:lang w:val="en-US"/>
        </w:rPr>
        <w:t>termasuk aspek-aspek pendidikan yang patut mendapatkan perhatian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pertama dan utama dari orang tua.</w:t>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lang w:val="en-US"/>
        </w:rPr>
        <w:t>Menanamkan aqidah kepada anak merupakan sebuah keharusan yang</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tidak boleh ditinggalkan dan terdapat lima pola dasar pembinaan iman (</w:t>
      </w:r>
      <w:r w:rsidRPr="00491300">
        <w:rPr>
          <w:rFonts w:ascii="Times New Roman" w:hAnsi="Times New Roman" w:cs="Times New Roman"/>
          <w:i/>
          <w:iCs/>
          <w:sz w:val="24"/>
          <w:szCs w:val="24"/>
          <w:lang w:val="en-US"/>
        </w:rPr>
        <w:t>Aqidah</w:t>
      </w:r>
      <w:r w:rsidRPr="00491300">
        <w:rPr>
          <w:rFonts w:ascii="Times New Roman" w:hAnsi="Times New Roman" w:cs="Times New Roman"/>
          <w:sz w:val="24"/>
          <w:szCs w:val="24"/>
          <w:lang w:val="en-US"/>
        </w:rPr>
        <w:t>)</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yang harus diberikan pada anak, yaitu membacakan kalimat tauhid pada anak,</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menanamkan kecintaan kepada Allah SWT dan Rasul-Nya, mengajarkan Al-Qur'an dan menanamkan nilai-nilai perjuangan dan pengorbanan.</w:t>
      </w:r>
    </w:p>
    <w:p w:rsidR="00491300" w:rsidRPr="00491300" w:rsidRDefault="00491300" w:rsidP="00475CB8">
      <w:pPr>
        <w:autoSpaceDE w:val="0"/>
        <w:autoSpaceDN w:val="0"/>
        <w:adjustRightInd w:val="0"/>
        <w:spacing w:after="0"/>
        <w:ind w:firstLine="720"/>
        <w:jc w:val="both"/>
        <w:rPr>
          <w:rFonts w:ascii="Times New Roman" w:hAnsi="Times New Roman" w:cs="Times New Roman"/>
          <w:i/>
          <w:iCs/>
          <w:sz w:val="24"/>
          <w:szCs w:val="24"/>
        </w:rPr>
      </w:pPr>
      <w:r w:rsidRPr="00491300">
        <w:rPr>
          <w:rFonts w:ascii="Times New Roman" w:hAnsi="Times New Roman" w:cs="Times New Roman"/>
          <w:sz w:val="24"/>
          <w:szCs w:val="24"/>
          <w:lang w:val="en-US"/>
        </w:rPr>
        <w:t>Khitan merupakan sarana orang tua untuk mengenalkan dua kalimat</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syahadat pada anak.</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Dalam masyarakat Indonesia upacara khitan bisaanya</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 xml:space="preserve">dibarengi dengan pengucapan </w:t>
      </w:r>
      <w:r w:rsidRPr="00491300">
        <w:rPr>
          <w:rFonts w:ascii="Times New Roman" w:hAnsi="Times New Roman" w:cs="Times New Roman"/>
          <w:i/>
          <w:iCs/>
          <w:sz w:val="24"/>
          <w:szCs w:val="24"/>
          <w:lang w:val="en-US"/>
        </w:rPr>
        <w:t>syahadatain</w:t>
      </w:r>
      <w:r w:rsidRPr="00491300">
        <w:rPr>
          <w:rFonts w:ascii="Times New Roman" w:hAnsi="Times New Roman" w:cs="Times New Roman"/>
          <w:sz w:val="24"/>
          <w:szCs w:val="24"/>
          <w:lang w:val="en-US"/>
        </w:rPr>
        <w:t xml:space="preserve">. </w:t>
      </w:r>
      <w:r w:rsidRPr="00491300">
        <w:rPr>
          <w:rFonts w:ascii="Times New Roman" w:hAnsi="Times New Roman" w:cs="Times New Roman"/>
          <w:sz w:val="24"/>
          <w:szCs w:val="24"/>
        </w:rPr>
        <w:t>“</w:t>
      </w:r>
      <w:r w:rsidRPr="00491300">
        <w:rPr>
          <w:rFonts w:ascii="Times New Roman" w:hAnsi="Times New Roman" w:cs="Times New Roman"/>
          <w:sz w:val="24"/>
          <w:szCs w:val="24"/>
          <w:lang w:val="en-US"/>
        </w:rPr>
        <w:t xml:space="preserve">Pengucapan ikrar </w:t>
      </w:r>
      <w:r w:rsidRPr="00491300">
        <w:rPr>
          <w:rFonts w:ascii="Times New Roman" w:hAnsi="Times New Roman" w:cs="Times New Roman"/>
          <w:i/>
          <w:iCs/>
          <w:sz w:val="24"/>
          <w:szCs w:val="24"/>
          <w:lang w:val="en-US"/>
        </w:rPr>
        <w:t xml:space="preserve">syahadatain </w:t>
      </w:r>
      <w:r w:rsidRPr="00491300">
        <w:rPr>
          <w:rFonts w:ascii="Times New Roman" w:hAnsi="Times New Roman" w:cs="Times New Roman"/>
          <w:sz w:val="24"/>
          <w:szCs w:val="24"/>
          <w:lang w:val="en-US"/>
        </w:rPr>
        <w:t>pada</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anak yang dikhitan, tentu akan membawa suasana yang lebih sakral. Apalagi jikadi</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 xml:space="preserve">isi dengan ceramah yang materinya mengarah pada makna </w:t>
      </w:r>
      <w:r w:rsidRPr="00491300">
        <w:rPr>
          <w:rFonts w:ascii="Times New Roman" w:hAnsi="Times New Roman" w:cs="Times New Roman"/>
          <w:i/>
          <w:iCs/>
          <w:sz w:val="24"/>
          <w:szCs w:val="24"/>
          <w:lang w:val="en-US"/>
        </w:rPr>
        <w:t xml:space="preserve">syahadatain </w:t>
      </w:r>
      <w:r w:rsidRPr="00491300">
        <w:rPr>
          <w:rFonts w:ascii="Times New Roman" w:hAnsi="Times New Roman" w:cs="Times New Roman"/>
          <w:sz w:val="24"/>
          <w:szCs w:val="24"/>
          <w:lang w:val="en-US"/>
        </w:rPr>
        <w:t>dan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kewajiban anak pasca khitan.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Jadi dalam upacara khitan terdapat acara yang dapat</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 xml:space="preserve">memantapkan aqidah anak dengan pengucapan </w:t>
      </w:r>
      <w:r w:rsidRPr="00491300">
        <w:rPr>
          <w:rFonts w:ascii="Times New Roman" w:hAnsi="Times New Roman" w:cs="Times New Roman"/>
          <w:i/>
          <w:iCs/>
          <w:sz w:val="24"/>
          <w:szCs w:val="24"/>
          <w:lang w:val="en-US"/>
        </w:rPr>
        <w:t>syahadatain.</w:t>
      </w:r>
      <w:r w:rsidRPr="00491300">
        <w:rPr>
          <w:rFonts w:ascii="Times New Roman" w:hAnsi="Times New Roman" w:cs="Times New Roman"/>
          <w:i/>
          <w:iCs/>
          <w:sz w:val="24"/>
          <w:szCs w:val="24"/>
        </w:rPr>
        <w:t>”</w:t>
      </w:r>
      <w:r w:rsidRPr="00491300">
        <w:rPr>
          <w:rFonts w:ascii="Times New Roman" w:hAnsi="Times New Roman" w:cs="Times New Roman"/>
          <w:i/>
          <w:iCs/>
          <w:sz w:val="24"/>
          <w:szCs w:val="24"/>
          <w:vertAlign w:val="superscript"/>
        </w:rPr>
        <w:footnoteReference w:id="48"/>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lang w:val="en-US"/>
        </w:rPr>
        <w:t>Khitan menjadi sunnah Nabi Muhammad SAW. yang harus</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dilaksanakan  umatnya. Dengan khitan anak telah melaksanakan sunnah</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Rasulullah SAW. melaksanakan sunnah Rasul merupakan bagian dari kecintaan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umat kepada Nabinya. Anak yang dikhitan akan lebih dekat kepada Allah SWT.,dan Nabi Muhammad SAW. sebagai utusan-Nya. Secara tidak langsung anak</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yang dikhitan telah ditanamkan hidupnya nilai-nilai aqidah yang hakiki yaitu</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mengakui Allah sebagai Tuhannya dan Muhammad saw sebagai utusanNya.</w:t>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lang w:val="en-US"/>
        </w:rPr>
        <w:t>Ada semacam paradigma pendidikan yang berkembang dikalangan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masyarakat muslim indonesia bahwa “anak yang sudah mengaji Al-Qur'an adalah</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anak yang sudah yang sudah di khitan, sebab Al-Qur'an sebagai kitab suci hanya</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oleh dipelajari anak-anak yang sudah dikhitan”.</w:t>
      </w:r>
      <w:r w:rsidRPr="00491300">
        <w:rPr>
          <w:rFonts w:ascii="Times New Roman" w:hAnsi="Times New Roman" w:cs="Times New Roman"/>
          <w:sz w:val="24"/>
          <w:szCs w:val="24"/>
          <w:vertAlign w:val="superscript"/>
          <w:lang w:val="en-US"/>
        </w:rPr>
        <w:footnoteReference w:id="49"/>
      </w:r>
      <w:r w:rsidRPr="00491300">
        <w:rPr>
          <w:rFonts w:ascii="Times New Roman" w:hAnsi="Times New Roman" w:cs="Times New Roman"/>
          <w:sz w:val="24"/>
          <w:szCs w:val="24"/>
          <w:lang w:val="en-US"/>
        </w:rPr>
        <w:t xml:space="preserve"> Anggapan seperti itu menjadi</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pendidikan bagi anak bahwa anak yang sudah dikhitan akan serius mempelajari</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Al-Qur'an sebagai tuntunan dalam hidupnya.</w:t>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lang w:val="en-US"/>
        </w:rPr>
        <w:lastRenderedPageBreak/>
        <w:t>Khitan menjadi sarana bagi anak agar lebih giat dalam mempelajari Al- Qur'an.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Dia merasa dirinya sudah suci dari najis karena memegang Al-Qur'an harus suci dari hadats dan najis. Dalam diri anak akan merasa punya kewajiban mempelajari Al-Qur’an sebagai kitab suci dan pedoman dalam hidupnya.</w:t>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rPr>
        <w:t>“</w:t>
      </w:r>
      <w:r w:rsidRPr="00491300">
        <w:rPr>
          <w:rFonts w:ascii="Times New Roman" w:hAnsi="Times New Roman" w:cs="Times New Roman"/>
          <w:sz w:val="24"/>
          <w:szCs w:val="24"/>
          <w:lang w:val="en-US"/>
        </w:rPr>
        <w:t>Khitan mengajarkan anak berani menegakkan kebenaran demi agama.</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Sebagaimana ibadah-ibadah lainnya, inti dari khitan adalah iman. Dengan kata lain khitan merupakan institusi atau perwujudan dari iman.</w:t>
      </w:r>
      <w:r w:rsidRPr="00491300">
        <w:rPr>
          <w:rFonts w:ascii="Times New Roman" w:hAnsi="Times New Roman" w:cs="Times New Roman"/>
          <w:sz w:val="24"/>
          <w:szCs w:val="24"/>
        </w:rPr>
        <w:t>”</w:t>
      </w:r>
      <w:r w:rsidRPr="00491300">
        <w:rPr>
          <w:rFonts w:ascii="Times New Roman" w:hAnsi="Times New Roman" w:cs="Times New Roman"/>
          <w:sz w:val="24"/>
          <w:szCs w:val="24"/>
          <w:vertAlign w:val="superscript"/>
          <w:lang w:val="en-US"/>
        </w:rPr>
        <w:footnoteReference w:id="50"/>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Tanpa iman anak tidak mungkin mau memotong kulitnya dan meneteskan darah.</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Jadi secara tidak langsung khitan menanamkan nilai-nilai keimanan pada anak, yaitu dengan menjalankan perintah Allah SWT dengan memotong kulupnya.</w:t>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rPr>
      </w:pPr>
      <w:r w:rsidRPr="00491300">
        <w:rPr>
          <w:rFonts w:ascii="Times New Roman" w:hAnsi="Times New Roman" w:cs="Times New Roman"/>
          <w:sz w:val="24"/>
          <w:szCs w:val="24"/>
          <w:lang w:val="en-US"/>
        </w:rPr>
        <w:t xml:space="preserve">Menanamkan nilai-nilai keimanan pada anak merupakan landasan pokok bagi kehidupan yang sesuai </w:t>
      </w:r>
      <w:r w:rsidRPr="00491300">
        <w:rPr>
          <w:rFonts w:ascii="Times New Roman" w:hAnsi="Times New Roman" w:cs="Times New Roman"/>
          <w:i/>
          <w:iCs/>
          <w:sz w:val="24"/>
          <w:szCs w:val="24"/>
          <w:lang w:val="en-US"/>
        </w:rPr>
        <w:t>fitrah</w:t>
      </w:r>
      <w:r w:rsidRPr="00491300">
        <w:rPr>
          <w:rFonts w:ascii="Times New Roman" w:hAnsi="Times New Roman" w:cs="Times New Roman"/>
          <w:sz w:val="24"/>
          <w:szCs w:val="24"/>
          <w:lang w:val="en-US"/>
        </w:rPr>
        <w:t xml:space="preserve">nya, </w:t>
      </w:r>
      <w:r w:rsidRPr="00491300">
        <w:rPr>
          <w:rFonts w:ascii="Times New Roman" w:hAnsi="Times New Roman" w:cs="Times New Roman"/>
          <w:sz w:val="24"/>
          <w:szCs w:val="24"/>
        </w:rPr>
        <w:t>“</w:t>
      </w:r>
      <w:r w:rsidRPr="00491300">
        <w:rPr>
          <w:rFonts w:ascii="Times New Roman" w:hAnsi="Times New Roman" w:cs="Times New Roman"/>
          <w:sz w:val="24"/>
          <w:szCs w:val="24"/>
          <w:lang w:val="en-US"/>
        </w:rPr>
        <w:t>karena manusia mempunyai sifat dan kecenderungan untuk mengalami dan mempercayai adanya Tuhan.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Oleh karena itu penanaman nilia- nilai keimanan pada anak harus diperhatikan dan tidak boleh dilupakan bagi orang tua sebagai pendidik.</w:t>
      </w:r>
      <w:r w:rsidRPr="00491300">
        <w:rPr>
          <w:rFonts w:ascii="Times New Roman" w:hAnsi="Times New Roman" w:cs="Times New Roman"/>
          <w:sz w:val="24"/>
          <w:szCs w:val="24"/>
        </w:rPr>
        <w:t>”</w:t>
      </w:r>
      <w:r w:rsidRPr="00491300">
        <w:rPr>
          <w:rFonts w:ascii="Times New Roman" w:hAnsi="Times New Roman" w:cs="Times New Roman"/>
          <w:sz w:val="24"/>
          <w:szCs w:val="24"/>
          <w:vertAlign w:val="superscript"/>
        </w:rPr>
        <w:footnoteReference w:id="51"/>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lang w:val="en-US"/>
        </w:rPr>
        <w:t>Menanamkan keimanan pada anak yang masih kecil, dapat</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mengenalkannya pada Tuhannya, bagaimana ia bersikap pada Tuhannya dan apayang mesti ia perbuat di dunia ini. Dengan pelaksanaan khitan, orang tua telah</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menanamkan nilai-nilai keimanan pada anak, karena di dalam khitan terdapat nilaipendidikan keimanan yang harus diberikan pada anak. Sebagaimana Rasulullah</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SAW. mengkhitankan cucunya Hasan dan Husain pada usia bayi, yakni baru</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berusia tujuh hari dari kelahirannya.</w:t>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lang w:val="en-US"/>
        </w:rPr>
        <w:t>Oleh karena itu, pendidikan keimanan harus dijadikan sebagai salah satu</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pokok dari pendidikan kesalehan anak. Dengannya dapat diharapkan bahwa kelakia akan tumbuh dewasa menjadi insan yang beriman kepada Allah SWT.,</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melaksanakan segala perintah-Nya dan menjauhi segala larangan-Nya. Dengan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keimanan yang sejati bisa membentengi dirinya dari berbuat dan kebisaaan buruk.</w:t>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lang w:val="en-US"/>
        </w:rPr>
        <w:t>Nilai-nilai keimanan dapat ditanamkan orang tua sejak dini.</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Khitan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merupakan contoh konkret pendidikan keimanan yang dapat ditanamkan padaanak.</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Tanpa dasar iman yang kuat, anak tidak mau memotong kulit bahkan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meneteskan darah.</w:t>
      </w:r>
      <w:r w:rsidRPr="00491300">
        <w:rPr>
          <w:rFonts w:ascii="Times New Roman" w:hAnsi="Times New Roman" w:cs="Times New Roman"/>
          <w:sz w:val="24"/>
          <w:szCs w:val="24"/>
        </w:rPr>
        <w:t>”</w:t>
      </w:r>
      <w:r w:rsidRPr="00491300">
        <w:rPr>
          <w:rFonts w:ascii="Times New Roman" w:hAnsi="Times New Roman" w:cs="Times New Roman"/>
          <w:sz w:val="24"/>
          <w:szCs w:val="24"/>
          <w:vertAlign w:val="superscript"/>
        </w:rPr>
        <w:footnoteReference w:id="52"/>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Dengan khitan tanpa disadari orang tua telah menerapkan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pendidikan pada anak.</w:t>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lang w:val="en-US"/>
        </w:rPr>
        <w:t>Jadi dalam khitan secara tidak langsung terdapat nilai keimanan yang</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dapat dijadikan orang tua dalam mendidik anak.</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Nilai inilah yang bisa mendekatkan anak kepada Allah SWT.</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supaya dia mengenal Islam sebagai</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 xml:space="preserve">agamanya. </w:t>
      </w:r>
      <w:r w:rsidRPr="00491300">
        <w:rPr>
          <w:rFonts w:ascii="Times New Roman" w:hAnsi="Times New Roman" w:cs="Times New Roman"/>
          <w:sz w:val="24"/>
          <w:szCs w:val="24"/>
        </w:rPr>
        <w:t>“</w:t>
      </w:r>
      <w:r w:rsidRPr="00491300">
        <w:rPr>
          <w:rFonts w:ascii="Times New Roman" w:hAnsi="Times New Roman" w:cs="Times New Roman"/>
          <w:sz w:val="24"/>
          <w:szCs w:val="24"/>
          <w:lang w:val="en-US"/>
        </w:rPr>
        <w:t xml:space="preserve">Sifat pendidikan keimanan yang terdapat dalam khitan belum bisa </w:t>
      </w:r>
      <w:r w:rsidRPr="00491300">
        <w:rPr>
          <w:rFonts w:ascii="Times New Roman" w:hAnsi="Times New Roman" w:cs="Times New Roman"/>
          <w:sz w:val="24"/>
          <w:szCs w:val="24"/>
          <w:lang w:val="en-US"/>
        </w:rPr>
        <w:lastRenderedPageBreak/>
        <w:t>dirasakan secara langsung, maka orang tuanyalah yang harus menerapkan dan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mengajari anak akan pentingnya keimanan.</w:t>
      </w:r>
      <w:r w:rsidRPr="00491300">
        <w:rPr>
          <w:rFonts w:ascii="Times New Roman" w:hAnsi="Times New Roman" w:cs="Times New Roman"/>
          <w:sz w:val="24"/>
          <w:szCs w:val="24"/>
        </w:rPr>
        <w:t>”</w:t>
      </w:r>
      <w:r w:rsidRPr="00491300">
        <w:rPr>
          <w:rFonts w:ascii="Times New Roman" w:hAnsi="Times New Roman" w:cs="Times New Roman"/>
          <w:sz w:val="24"/>
          <w:szCs w:val="24"/>
          <w:vertAlign w:val="superscript"/>
        </w:rPr>
        <w:footnoteReference w:id="53"/>
      </w:r>
      <w:r w:rsidRPr="00491300">
        <w:rPr>
          <w:rFonts w:ascii="Times New Roman" w:hAnsi="Times New Roman" w:cs="Times New Roman"/>
          <w:sz w:val="24"/>
          <w:szCs w:val="24"/>
          <w:lang w:val="en-US"/>
        </w:rPr>
        <w:t xml:space="preserve"> Orang tua harus memberikan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pendidikan ini tahap demi tahap dan terus menerus sampai anak tumbuh dewasadan memiliki rasa keimanan yang mantap agar tidak goyah dalam kehidupan ini.</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Pendidikan ini yang akan membawanya menjadi anak shaleh sebagai dambaan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orang tua di akhirat.</w:t>
      </w:r>
    </w:p>
    <w:p w:rsidR="00491300" w:rsidRPr="00A25E38" w:rsidRDefault="00491300" w:rsidP="00475CB8">
      <w:pPr>
        <w:numPr>
          <w:ilvl w:val="1"/>
          <w:numId w:val="2"/>
        </w:numPr>
        <w:autoSpaceDE w:val="0"/>
        <w:autoSpaceDN w:val="0"/>
        <w:adjustRightInd w:val="0"/>
        <w:spacing w:after="0"/>
        <w:ind w:left="360"/>
        <w:contextualSpacing/>
        <w:rPr>
          <w:rFonts w:ascii="Times New Roman" w:hAnsi="Times New Roman" w:cs="Times New Roman"/>
          <w:sz w:val="24"/>
          <w:szCs w:val="24"/>
          <w:lang w:val="en-US"/>
        </w:rPr>
      </w:pPr>
      <w:r w:rsidRPr="00A25E38">
        <w:rPr>
          <w:rFonts w:ascii="Times New Roman" w:hAnsi="Times New Roman" w:cs="Times New Roman"/>
          <w:sz w:val="24"/>
          <w:szCs w:val="24"/>
          <w:lang w:val="en-US"/>
        </w:rPr>
        <w:t>Menanamkan Kebiasaan Hidup Sehat</w:t>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lang w:val="en-US"/>
        </w:rPr>
        <w:t>Hidup sehat sangat erat kaitannya dengan kebiasaan orang sejak kecil,</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maka sampai dewasa akan terbiasa dengan hal tersebut. Islam telah memberikan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perhatian pada kesehatan umat manusia umumnya dan kesehatan anak khususnya.</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Begitu besar perhatian ajaran Islam terhadap pembinaan ajaran dengan banyak sisiyang dibahas oleh Islam.</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Sebagaimana Islam telah menjelaskan secara luas makna</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kesehatan itu sendiri.</w:t>
      </w:r>
    </w:p>
    <w:p w:rsidR="00491300" w:rsidRPr="00491300" w:rsidRDefault="00491300" w:rsidP="00475CB8">
      <w:pPr>
        <w:autoSpaceDE w:val="0"/>
        <w:autoSpaceDN w:val="0"/>
        <w:adjustRightInd w:val="0"/>
        <w:spacing w:after="0"/>
        <w:ind w:left="720"/>
        <w:jc w:val="both"/>
        <w:rPr>
          <w:rFonts w:ascii="Times New Roman" w:hAnsi="Times New Roman" w:cs="Times New Roman"/>
          <w:sz w:val="24"/>
          <w:szCs w:val="24"/>
        </w:rPr>
      </w:pPr>
      <w:r w:rsidRPr="00491300">
        <w:rPr>
          <w:rFonts w:ascii="Times New Roman" w:hAnsi="Times New Roman" w:cs="Times New Roman"/>
          <w:sz w:val="24"/>
          <w:szCs w:val="24"/>
          <w:lang w:val="en-US"/>
        </w:rPr>
        <w:t>Dalam rangka melindungi kesehatan dan pertumbuhan anak, syariat</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Islam mengajak kepada pemeluknya untuk mengadakan sejumlah kegiatan yang</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diperkirakan mampu melindungi, menjaga dan menjamin kesehatan anak dari</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berbagai penyakit.</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Syariat Islam mengajak kepada kebersihan, maka tidak aneh bila menghilangkan kotoran dan penyakit dari anak itu suatu kewajiban.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Sebagai</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contoh anjuran Islam dalam kesehatan adalah berkhitan.</w:t>
      </w:r>
      <w:r w:rsidRPr="00491300">
        <w:rPr>
          <w:rFonts w:ascii="Times New Roman" w:hAnsi="Times New Roman" w:cs="Times New Roman"/>
          <w:sz w:val="24"/>
          <w:szCs w:val="24"/>
          <w:vertAlign w:val="superscript"/>
          <w:lang w:val="en-US"/>
        </w:rPr>
        <w:footnoteReference w:id="54"/>
      </w:r>
    </w:p>
    <w:p w:rsidR="00491300" w:rsidRPr="00491300" w:rsidRDefault="00491300" w:rsidP="00475CB8">
      <w:pPr>
        <w:autoSpaceDE w:val="0"/>
        <w:autoSpaceDN w:val="0"/>
        <w:adjustRightInd w:val="0"/>
        <w:spacing w:after="0"/>
        <w:jc w:val="both"/>
        <w:rPr>
          <w:rFonts w:ascii="Times New Roman" w:hAnsi="Times New Roman" w:cs="Times New Roman"/>
          <w:sz w:val="24"/>
          <w:szCs w:val="24"/>
        </w:rPr>
      </w:pP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lang w:val="en-US"/>
        </w:rPr>
        <w:t>Khitan dipandang kaum muslimin sebagai syarat aturan kebersihan.</w:t>
      </w:r>
      <w:r w:rsidRPr="00491300">
        <w:rPr>
          <w:rFonts w:ascii="Times New Roman" w:hAnsi="Times New Roman" w:cs="Times New Roman"/>
          <w:sz w:val="24"/>
          <w:szCs w:val="24"/>
          <w:vertAlign w:val="superscript"/>
          <w:lang w:val="en-US"/>
        </w:rPr>
        <w:footnoteReference w:id="55"/>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Faedahnya untuk kebersihan alat kelamin, agar mudah dibersihkan dari sisa-sisa</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air seni.</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Orang yang tidak dikhitan tidak mungkin bisa bersih, maka dalam Islam</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khitan sebagai solusi agar manusia terhindar dari air kencing yang bi</w:t>
      </w:r>
      <w:r w:rsidRPr="00491300">
        <w:rPr>
          <w:rFonts w:ascii="Times New Roman" w:hAnsi="Times New Roman" w:cs="Times New Roman"/>
          <w:sz w:val="24"/>
          <w:szCs w:val="24"/>
        </w:rPr>
        <w:t xml:space="preserve">sa </w:t>
      </w:r>
      <w:r w:rsidRPr="00491300">
        <w:rPr>
          <w:rFonts w:ascii="Times New Roman" w:hAnsi="Times New Roman" w:cs="Times New Roman"/>
          <w:sz w:val="24"/>
          <w:szCs w:val="24"/>
          <w:lang w:val="en-US"/>
        </w:rPr>
        <w:t>mengganggu ibadahnya.</w:t>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lang w:val="en-US"/>
        </w:rPr>
        <w:t>Khitan membiasakan anak hidup bersih, karena kebersihan dimulai dari</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dirinya sendiri. Dalam khitan tanpa disadari mengandung nilai kesehatan yaitu</w:t>
      </w:r>
      <w:r w:rsidRPr="00491300">
        <w:rPr>
          <w:rFonts w:ascii="Times New Roman" w:hAnsi="Times New Roman" w:cs="Times New Roman"/>
          <w:sz w:val="24"/>
          <w:szCs w:val="24"/>
        </w:rPr>
        <w:t xml:space="preserve"> </w:t>
      </w:r>
      <w:r w:rsidRPr="00491300">
        <w:rPr>
          <w:rFonts w:ascii="Times New Roman" w:hAnsi="Times New Roman" w:cs="Times New Roman"/>
          <w:i/>
          <w:iCs/>
          <w:sz w:val="24"/>
          <w:szCs w:val="24"/>
          <w:lang w:val="en-US"/>
        </w:rPr>
        <w:t xml:space="preserve">Qulfah </w:t>
      </w:r>
      <w:r w:rsidRPr="00491300">
        <w:rPr>
          <w:rFonts w:ascii="Times New Roman" w:hAnsi="Times New Roman" w:cs="Times New Roman"/>
          <w:sz w:val="24"/>
          <w:szCs w:val="24"/>
          <w:lang w:val="en-US"/>
        </w:rPr>
        <w:t>(penutup kepala penis), apabila tidak dipotong akan sulit dibersihkan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 xml:space="preserve">ketika buang air kecil. Dengan memotong </w:t>
      </w:r>
      <w:r w:rsidRPr="00491300">
        <w:rPr>
          <w:rFonts w:ascii="Times New Roman" w:hAnsi="Times New Roman" w:cs="Times New Roman"/>
          <w:i/>
          <w:iCs/>
          <w:sz w:val="24"/>
          <w:szCs w:val="24"/>
          <w:lang w:val="en-US"/>
        </w:rPr>
        <w:t xml:space="preserve">qulfah </w:t>
      </w:r>
      <w:r w:rsidRPr="00491300">
        <w:rPr>
          <w:rFonts w:ascii="Times New Roman" w:hAnsi="Times New Roman" w:cs="Times New Roman"/>
          <w:sz w:val="24"/>
          <w:szCs w:val="24"/>
          <w:lang w:val="en-US"/>
        </w:rPr>
        <w:t>anak dididik untuk terbiasa</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 xml:space="preserve">dengan kebersihan sejak kecil, yaitu dengan memotong </w:t>
      </w:r>
      <w:r w:rsidRPr="00491300">
        <w:rPr>
          <w:rFonts w:ascii="Times New Roman" w:hAnsi="Times New Roman" w:cs="Times New Roman"/>
          <w:i/>
          <w:iCs/>
          <w:sz w:val="24"/>
          <w:szCs w:val="24"/>
          <w:lang w:val="en-US"/>
        </w:rPr>
        <w:t xml:space="preserve">qulfah </w:t>
      </w:r>
      <w:r w:rsidRPr="00491300">
        <w:rPr>
          <w:rFonts w:ascii="Times New Roman" w:hAnsi="Times New Roman" w:cs="Times New Roman"/>
          <w:sz w:val="24"/>
          <w:szCs w:val="24"/>
          <w:lang w:val="en-US"/>
        </w:rPr>
        <w:t>maka sisa air</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kencing akan mudaah dibersihkan.</w:t>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rPr>
      </w:pPr>
      <w:r w:rsidRPr="00491300">
        <w:rPr>
          <w:rFonts w:ascii="Times New Roman" w:hAnsi="Times New Roman" w:cs="Times New Roman"/>
          <w:sz w:val="24"/>
          <w:szCs w:val="24"/>
          <w:lang w:val="en-US"/>
        </w:rPr>
        <w:t>Begitu besar manfaat khitan bagi anak, sehingga di dalamnya</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mengandung nilai–nilai kesehatan yang dapat membiasakan anak hidup bersih.</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Anak yang tidak khitan akan merasa takut dengan penyakit yang ditimbulkan bagi</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 xml:space="preserve">yang tidak khitan. </w:t>
      </w:r>
      <w:r w:rsidRPr="00491300">
        <w:rPr>
          <w:rFonts w:ascii="Times New Roman" w:hAnsi="Times New Roman" w:cs="Times New Roman"/>
          <w:sz w:val="24"/>
          <w:szCs w:val="24"/>
        </w:rPr>
        <w:t>“</w:t>
      </w:r>
      <w:r w:rsidRPr="00491300">
        <w:rPr>
          <w:rFonts w:ascii="Times New Roman" w:hAnsi="Times New Roman" w:cs="Times New Roman"/>
          <w:sz w:val="24"/>
          <w:szCs w:val="24"/>
          <w:lang w:val="en-US"/>
        </w:rPr>
        <w:t>Khitan membiasakan anak hidup bersih, karena kebersihan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 xml:space="preserve">dimulai dari </w:t>
      </w:r>
      <w:r w:rsidRPr="00491300">
        <w:rPr>
          <w:rFonts w:ascii="Times New Roman" w:hAnsi="Times New Roman" w:cs="Times New Roman"/>
          <w:sz w:val="24"/>
          <w:szCs w:val="24"/>
          <w:lang w:val="en-US"/>
        </w:rPr>
        <w:lastRenderedPageBreak/>
        <w:t>dirinya sendiri kemudian lingkungan tempat tinggalnya. Dengan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kebiasaan hidup bersih berarti anak akan merasakan hidup sehat jasmani dan rohani.</w:t>
      </w:r>
      <w:r w:rsidRPr="00491300">
        <w:rPr>
          <w:rFonts w:ascii="Times New Roman" w:hAnsi="Times New Roman" w:cs="Times New Roman"/>
          <w:sz w:val="24"/>
          <w:szCs w:val="24"/>
        </w:rPr>
        <w:t>”</w:t>
      </w:r>
      <w:r w:rsidRPr="00491300">
        <w:rPr>
          <w:rFonts w:ascii="Times New Roman" w:hAnsi="Times New Roman" w:cs="Times New Roman"/>
          <w:sz w:val="24"/>
          <w:szCs w:val="24"/>
          <w:vertAlign w:val="superscript"/>
        </w:rPr>
        <w:footnoteReference w:id="56"/>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lang w:val="en-US"/>
        </w:rPr>
        <w:t>Membersihkan kotoran-kotoran pada alat kelamin tidak cukup hanya</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mencuci saja setelah buang air kecil.</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Tetapi yang paling sempurna adalah</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mengkhitan kulup yang menutup alat kelamin.</w:t>
      </w:r>
      <w:r w:rsidRPr="00491300">
        <w:rPr>
          <w:rFonts w:ascii="Times New Roman" w:hAnsi="Times New Roman" w:cs="Times New Roman"/>
          <w:sz w:val="24"/>
          <w:szCs w:val="24"/>
          <w:vertAlign w:val="superscript"/>
          <w:lang w:val="en-US"/>
        </w:rPr>
        <w:footnoteReference w:id="57"/>
      </w:r>
      <w:r w:rsidRPr="00491300">
        <w:rPr>
          <w:rFonts w:ascii="Times New Roman" w:hAnsi="Times New Roman" w:cs="Times New Roman"/>
          <w:sz w:val="24"/>
          <w:szCs w:val="24"/>
          <w:lang w:val="en-US"/>
        </w:rPr>
        <w:t xml:space="preserve"> Kulup yang tidak dipotong akan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sulit dibersihkan setelah kecing. Anak yang tidak dikhitan tidak akan terbiasa</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dengan kebersihan diri sendiri. Jadi khitan membiasakan anak terbiasa dengan kebersihan diri bahkan lingkungan tempat tinggalnya. Kebiasaan hidup bersihakan membawa anak hidup sehat karena kesehatan dimulai dari bagian terkecil.</w:t>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rPr>
      </w:pPr>
      <w:r w:rsidRPr="00491300">
        <w:rPr>
          <w:rFonts w:ascii="Times New Roman" w:hAnsi="Times New Roman" w:cs="Times New Roman"/>
          <w:sz w:val="24"/>
          <w:szCs w:val="24"/>
          <w:lang w:val="en-US"/>
        </w:rPr>
        <w:t>Kesehatan dibutuhkan setiap orang, dengan kesehatan aktifitas</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keagamaan dan dunia dapat dikerjakan dengan baik.</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Orang bekerja butuh tubuh</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yang sehat, begitu juga dalam melaksanakan ibadah pada Allah SWT.</w:t>
      </w:r>
      <w:r w:rsidRPr="00491300">
        <w:rPr>
          <w:rFonts w:ascii="Times New Roman" w:hAnsi="Times New Roman" w:cs="Times New Roman"/>
          <w:sz w:val="24"/>
          <w:szCs w:val="24"/>
        </w:rPr>
        <w:t xml:space="preserve"> Semua aktifitas didunia memerlukan kesehatan jasmani maupun rohani. Dengan khitan anak dididik untuk hidup yang bersih sedang hidup bersih adalah jalan menuju hidup yang sehat.</w:t>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lang w:val="en-US"/>
        </w:rPr>
        <w:t>Kebiasaan hidup sehat harus diberikan pada anak ketika masih kecil.</w:t>
      </w:r>
      <w:r w:rsidRPr="00491300">
        <w:rPr>
          <w:rFonts w:ascii="Times New Roman" w:hAnsi="Times New Roman" w:cs="Times New Roman"/>
          <w:sz w:val="24"/>
          <w:szCs w:val="24"/>
        </w:rPr>
        <w:t xml:space="preserve"> “Khitan mengajarkan pada anak terbiasa dengan kebersihan sejak kecil. Bagi kehidupan manusia, kesehatan jelas sangat penting terlebih bagi fisik (lahiriyah) semata, tetapi yang utama adalah kesehatan hati dan akal.”</w:t>
      </w:r>
      <w:r w:rsidRPr="00491300">
        <w:rPr>
          <w:rFonts w:ascii="Times New Roman" w:hAnsi="Times New Roman" w:cs="Times New Roman"/>
          <w:sz w:val="24"/>
          <w:szCs w:val="24"/>
          <w:vertAlign w:val="superscript"/>
        </w:rPr>
        <w:footnoteReference w:id="58"/>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Kesehatan diperlukan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orang untuk ibadah dan mendekatkan diri pada Allah SWT. Dengan demikian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tanpa tubuh sehat tidak akan bisa menjalankan ibadah dan dia akan merasa berat.</w:t>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rPr>
      </w:pPr>
      <w:r w:rsidRPr="00491300">
        <w:rPr>
          <w:rFonts w:ascii="Times New Roman" w:hAnsi="Times New Roman" w:cs="Times New Roman"/>
          <w:sz w:val="24"/>
          <w:szCs w:val="24"/>
          <w:lang w:val="en-US"/>
        </w:rPr>
        <w:t>Mengingat pentingnya kesehatan bagi umat Islam apalagi dalam era</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modern seperti sekarang ini banyak sekali penyakit baru yang bermunculan. Maka</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sangat perlu bagi orang tua muslim untuk lebih memperhatikan anak-anaknya</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 xml:space="preserve">dengan memasukkan pendidikan kesehatan sebagai unsur pokok. </w:t>
      </w:r>
      <w:r w:rsidRPr="00491300">
        <w:rPr>
          <w:rFonts w:ascii="Times New Roman" w:hAnsi="Times New Roman" w:cs="Times New Roman"/>
          <w:sz w:val="24"/>
          <w:szCs w:val="24"/>
        </w:rPr>
        <w:t>“</w:t>
      </w:r>
      <w:r w:rsidRPr="00491300">
        <w:rPr>
          <w:rFonts w:ascii="Times New Roman" w:hAnsi="Times New Roman" w:cs="Times New Roman"/>
          <w:sz w:val="24"/>
          <w:szCs w:val="24"/>
          <w:lang w:val="en-US"/>
        </w:rPr>
        <w:t>Khitan sebagai</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syariat Islam menjadi sarana orang tua menanamkan kebiasaan hidup sehat.</w:t>
      </w:r>
      <w:r w:rsidRPr="00491300">
        <w:rPr>
          <w:rFonts w:ascii="Times New Roman" w:hAnsi="Times New Roman" w:cs="Times New Roman"/>
          <w:sz w:val="24"/>
          <w:szCs w:val="24"/>
        </w:rPr>
        <w:t>”</w:t>
      </w:r>
      <w:r w:rsidRPr="00491300">
        <w:rPr>
          <w:rFonts w:ascii="Times New Roman" w:hAnsi="Times New Roman" w:cs="Times New Roman"/>
          <w:sz w:val="24"/>
          <w:szCs w:val="24"/>
          <w:vertAlign w:val="superscript"/>
        </w:rPr>
        <w:footnoteReference w:id="59"/>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lang w:val="en-US"/>
        </w:rPr>
        <w:t>Ajaran Islam sangat memperhatikan tentang kebersihan dan kerapian umat.</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Setiap anak harus diajarkan hidup yang bersih, karena Allah SWT menyukai orang-orang yang bersih. Dengan demikian Islam menganjurkan agar orang tua menjaga kesehatan anak dimulai sejak dini atau anak masih bayi, karena membiasakan hidup bersih dan sehat dapat dibiasakan sejak kecil.</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Maka mulailah membangun hidup sehat dan bersih sejak anak dilahirkan dan terus dididik hingga menjadi kebiasaan dalam hidupnya.</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Begitu juga khitan mengajarkan anak hidup bersih sejak kecil.</w:t>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rPr>
      </w:pPr>
      <w:r w:rsidRPr="00491300">
        <w:rPr>
          <w:rFonts w:ascii="Times New Roman" w:hAnsi="Times New Roman" w:cs="Times New Roman"/>
          <w:sz w:val="24"/>
          <w:szCs w:val="24"/>
        </w:rPr>
        <w:lastRenderedPageBreak/>
        <w:t>“</w:t>
      </w:r>
      <w:r w:rsidRPr="00491300">
        <w:rPr>
          <w:rFonts w:ascii="Times New Roman" w:hAnsi="Times New Roman" w:cs="Times New Roman"/>
          <w:sz w:val="24"/>
          <w:szCs w:val="24"/>
          <w:lang w:val="en-US"/>
        </w:rPr>
        <w:t>Khitan mendidik anak hidup bersih, karena kebersihan dimulai dari diri sendiri.</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Kulup merupakan kulit yang menghalangi kepala penis untuk dibersihkan dengan air.</w:t>
      </w:r>
      <w:r w:rsidRPr="00491300">
        <w:rPr>
          <w:rFonts w:ascii="Times New Roman" w:hAnsi="Times New Roman" w:cs="Times New Roman"/>
          <w:sz w:val="24"/>
          <w:szCs w:val="24"/>
        </w:rPr>
        <w:t>”</w:t>
      </w:r>
      <w:r w:rsidRPr="00491300">
        <w:rPr>
          <w:rFonts w:ascii="Times New Roman" w:hAnsi="Times New Roman" w:cs="Times New Roman"/>
          <w:sz w:val="24"/>
          <w:szCs w:val="24"/>
          <w:vertAlign w:val="superscript"/>
        </w:rPr>
        <w:footnoteReference w:id="60"/>
      </w:r>
      <w:r w:rsidRPr="00491300">
        <w:rPr>
          <w:rFonts w:ascii="Times New Roman" w:hAnsi="Times New Roman" w:cs="Times New Roman"/>
          <w:sz w:val="24"/>
          <w:szCs w:val="24"/>
          <w:lang w:val="en-US"/>
        </w:rPr>
        <w:t xml:space="preserve"> Anak yang dikhitan akan mudah membersihkan sisa-sisa air kencing. </w:t>
      </w:r>
      <w:r w:rsidRPr="00491300">
        <w:rPr>
          <w:rFonts w:ascii="Times New Roman" w:hAnsi="Times New Roman" w:cs="Times New Roman"/>
          <w:sz w:val="24"/>
          <w:szCs w:val="24"/>
        </w:rPr>
        <w:t>“</w:t>
      </w:r>
      <w:r w:rsidRPr="00491300">
        <w:rPr>
          <w:rFonts w:ascii="Times New Roman" w:hAnsi="Times New Roman" w:cs="Times New Roman"/>
          <w:sz w:val="24"/>
          <w:szCs w:val="24"/>
          <w:lang w:val="en-US"/>
        </w:rPr>
        <w:t>Dengan khitan anak ditanamkan hidup bersih mulai dari kecil, karena kebersihan menjadi awal dari kesehatannya.</w:t>
      </w:r>
      <w:r w:rsidRPr="00491300">
        <w:rPr>
          <w:rFonts w:ascii="Times New Roman" w:hAnsi="Times New Roman" w:cs="Times New Roman"/>
          <w:sz w:val="24"/>
          <w:szCs w:val="24"/>
        </w:rPr>
        <w:t>”</w:t>
      </w:r>
      <w:r w:rsidRPr="00491300">
        <w:rPr>
          <w:rFonts w:ascii="Times New Roman" w:hAnsi="Times New Roman" w:cs="Times New Roman"/>
          <w:sz w:val="24"/>
          <w:szCs w:val="24"/>
          <w:vertAlign w:val="superscript"/>
        </w:rPr>
        <w:footnoteReference w:id="61"/>
      </w:r>
    </w:p>
    <w:p w:rsidR="00491300" w:rsidRPr="00520FFC" w:rsidRDefault="00491300" w:rsidP="00520FFC">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lang w:val="en-US"/>
        </w:rPr>
        <w:t>Kebiasaan hidup bersih dan sehat perlu ditanamkan pada anak sejak dini.</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Khitan menjadi solusi pendidikan awal bagi kesehatan anak. Kebiasaan yang baik akan terbiasa dikerjakannya sampai dewasa. Jadi khitan memiliki nilai-nilai kesehatan yang dapat diterapkan dalam pendidikan anak, yaitu membiasak</w:t>
      </w:r>
      <w:r w:rsidRPr="00491300">
        <w:rPr>
          <w:rFonts w:ascii="Times New Roman" w:hAnsi="Times New Roman" w:cs="Times New Roman"/>
          <w:sz w:val="24"/>
          <w:szCs w:val="24"/>
        </w:rPr>
        <w:t>a</w:t>
      </w:r>
      <w:r w:rsidRPr="00491300">
        <w:rPr>
          <w:rFonts w:ascii="Times New Roman" w:hAnsi="Times New Roman" w:cs="Times New Roman"/>
          <w:sz w:val="24"/>
          <w:szCs w:val="24"/>
          <w:lang w:val="en-US"/>
        </w:rPr>
        <w:t xml:space="preserve">n anak membersihkan sisa air </w:t>
      </w:r>
      <w:r w:rsidR="00520FFC">
        <w:rPr>
          <w:rFonts w:ascii="Times New Roman" w:hAnsi="Times New Roman" w:cs="Times New Roman"/>
          <w:sz w:val="24"/>
          <w:szCs w:val="24"/>
          <w:lang w:val="en-US"/>
        </w:rPr>
        <w:t>kencing yang menempel di penis.</w:t>
      </w:r>
    </w:p>
    <w:p w:rsidR="00491300" w:rsidRPr="00520FFC" w:rsidRDefault="00520FFC" w:rsidP="00520FFC">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lang w:val="en-ID"/>
        </w:rPr>
        <w:t>C.</w:t>
      </w:r>
      <w:r w:rsidR="00491300" w:rsidRPr="00520FFC">
        <w:rPr>
          <w:rFonts w:ascii="Times New Roman" w:hAnsi="Times New Roman" w:cs="Times New Roman"/>
          <w:sz w:val="24"/>
          <w:szCs w:val="24"/>
        </w:rPr>
        <w:t>Menanamkan Tanggung Jawab Beribadah</w:t>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lang w:val="en-US"/>
        </w:rPr>
        <w:t>Pada masa baligh ini anak mulai ditanamkan kebiasaan-kebiasaan beribadah seperti shalat. Rasulullah SAW. memberikan tauladan pada umatnya tentang pendidikan ibadah. Beliau mengajarkan anak yang berusia tujuh tahun harus sudah dilatih shalat dan ketika berusia sepuluh tahun mulai disiplin shalatnya sabda Nabi SAW.</w:t>
      </w:r>
    </w:p>
    <w:p w:rsidR="00491300" w:rsidRPr="00491300" w:rsidRDefault="00491300" w:rsidP="00475CB8">
      <w:pPr>
        <w:autoSpaceDE w:val="0"/>
        <w:autoSpaceDN w:val="0"/>
        <w:adjustRightInd w:val="0"/>
        <w:spacing w:after="0"/>
        <w:ind w:left="720"/>
        <w:contextualSpacing/>
        <w:jc w:val="both"/>
        <w:rPr>
          <w:rFonts w:ascii="Times New Roman" w:hAnsi="Times New Roman" w:cs="Times New Roman"/>
          <w:sz w:val="24"/>
          <w:szCs w:val="24"/>
        </w:rPr>
      </w:pPr>
      <w:r w:rsidRPr="00491300">
        <w:rPr>
          <w:rFonts w:ascii="Times New Roman" w:hAnsi="Times New Roman" w:cs="Times New Roman"/>
          <w:iCs/>
          <w:sz w:val="24"/>
          <w:szCs w:val="24"/>
          <w:lang w:val="en-US"/>
        </w:rPr>
        <w:t>Dari Umar bin Syuaib dari bapaknya dari kakeknya dia berkata: Rasulullah SAW bersabda : “Suruhlah anak-anak kalian berlatih shalat sejak mereka berusia 7 tahun dan pukullah mereka jika meninggalkan shalat pada usia 10 tahun dan pisahkanlah tempat tidur mereka (sejak usia 10 tahun)”.(</w:t>
      </w:r>
      <w:r w:rsidRPr="00491300">
        <w:rPr>
          <w:rFonts w:ascii="Times New Roman" w:hAnsi="Times New Roman" w:cs="Times New Roman"/>
          <w:sz w:val="24"/>
          <w:szCs w:val="24"/>
          <w:lang w:val="en-US"/>
        </w:rPr>
        <w:t>HR. abu dawud).</w:t>
      </w:r>
    </w:p>
    <w:p w:rsidR="00491300" w:rsidRPr="00491300" w:rsidRDefault="00491300" w:rsidP="00475CB8">
      <w:pPr>
        <w:autoSpaceDE w:val="0"/>
        <w:autoSpaceDN w:val="0"/>
        <w:adjustRightInd w:val="0"/>
        <w:spacing w:after="0"/>
        <w:ind w:left="720"/>
        <w:contextualSpacing/>
        <w:jc w:val="both"/>
        <w:rPr>
          <w:rFonts w:ascii="Times New Roman" w:hAnsi="Times New Roman" w:cs="Times New Roman"/>
          <w:sz w:val="24"/>
          <w:szCs w:val="24"/>
          <w:lang w:val="en-US"/>
        </w:rPr>
      </w:pP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lang w:val="en-US"/>
        </w:rPr>
        <w:t>Dari hadits tersebut maka orang tua wajib menanamkan tanggung</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jawab ibadah pada anak sejak kecil.</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Khitan sebagai syarat sahnya shalat menjadi</w:t>
      </w:r>
      <w:r w:rsidRPr="00491300">
        <w:rPr>
          <w:rFonts w:ascii="Times New Roman" w:hAnsi="Times New Roman" w:cs="Times New Roman"/>
          <w:sz w:val="24"/>
          <w:szCs w:val="24"/>
        </w:rPr>
        <w:t xml:space="preserve"> sang</w:t>
      </w:r>
      <w:r w:rsidRPr="00491300">
        <w:rPr>
          <w:rFonts w:ascii="Times New Roman" w:hAnsi="Times New Roman" w:cs="Times New Roman"/>
          <w:sz w:val="24"/>
          <w:szCs w:val="24"/>
          <w:lang w:val="en-US"/>
        </w:rPr>
        <w:t>at penting karena dengan memberikan penjelasan keutamaan tentang ibadah</w:t>
      </w:r>
      <w:r w:rsidRPr="00491300">
        <w:rPr>
          <w:rFonts w:ascii="Times New Roman" w:hAnsi="Times New Roman" w:cs="Times New Roman"/>
          <w:sz w:val="24"/>
          <w:szCs w:val="24"/>
        </w:rPr>
        <w:t>-</w:t>
      </w:r>
      <w:r w:rsidRPr="00491300">
        <w:rPr>
          <w:rFonts w:ascii="Times New Roman" w:hAnsi="Times New Roman" w:cs="Times New Roman"/>
          <w:sz w:val="24"/>
          <w:szCs w:val="24"/>
          <w:lang w:val="en-US"/>
        </w:rPr>
        <w:t>ibadah</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yang diterima Allah SWT adalah suci dari hadas dan najis.</w:t>
      </w:r>
      <w:r w:rsidRPr="00491300">
        <w:rPr>
          <w:rFonts w:ascii="Times New Roman" w:hAnsi="Times New Roman" w:cs="Times New Roman"/>
          <w:sz w:val="24"/>
          <w:szCs w:val="24"/>
        </w:rPr>
        <w:t>”</w:t>
      </w:r>
      <w:r w:rsidRPr="00491300">
        <w:rPr>
          <w:rFonts w:ascii="Times New Roman" w:hAnsi="Times New Roman" w:cs="Times New Roman"/>
          <w:sz w:val="24"/>
          <w:szCs w:val="24"/>
          <w:vertAlign w:val="superscript"/>
        </w:rPr>
        <w:footnoteReference w:id="62"/>
      </w:r>
      <w:r w:rsidRPr="00491300">
        <w:rPr>
          <w:rFonts w:ascii="Times New Roman" w:hAnsi="Times New Roman" w:cs="Times New Roman"/>
          <w:sz w:val="24"/>
          <w:szCs w:val="24"/>
          <w:lang w:val="en-US"/>
        </w:rPr>
        <w:t xml:space="preserve"> Khitan adalah</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sarana membersihkan najis yang masih menempel pada penis, tanpa khitan akan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sulit membersihan sisa-sisa air kencing karena masih tertutup kulup.</w:t>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lang w:val="en-US"/>
        </w:rPr>
        <w:t>Ibadah merupakan bukti nyata bagi seorang muslim dalam menyakini</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 xml:space="preserve">dan mempedomani </w:t>
      </w:r>
      <w:r w:rsidRPr="00491300">
        <w:rPr>
          <w:rFonts w:ascii="Times New Roman" w:hAnsi="Times New Roman" w:cs="Times New Roman"/>
          <w:i/>
          <w:iCs/>
          <w:sz w:val="24"/>
          <w:szCs w:val="24"/>
          <w:lang w:val="en-US"/>
        </w:rPr>
        <w:t>aqidah islamiyah</w:t>
      </w:r>
      <w:r w:rsidRPr="00491300">
        <w:rPr>
          <w:rFonts w:ascii="Times New Roman" w:hAnsi="Times New Roman" w:cs="Times New Roman"/>
          <w:sz w:val="24"/>
          <w:szCs w:val="24"/>
          <w:lang w:val="en-US"/>
        </w:rPr>
        <w:t>. Sejak dini anak-anak harus diperkenalkan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pendidikan ibadah dengan cara : mengajak anak-anak ke tempat ibadah,</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memperlihatkan bentuk-bentuk ibadah dan memperkenalkan arti ibadah pada</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anak.</w:t>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lang w:val="en-US"/>
        </w:rPr>
        <w:t>Satu hal yang diwajibkan syara’ pada anak berusia baligh adalah</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menunaikan shalat lima waktu sehari semalam. Sedangkan khitan termasuk</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 xml:space="preserve">prasyarat mutlak bagi sahnya shalat. </w:t>
      </w:r>
      <w:r w:rsidRPr="00491300">
        <w:rPr>
          <w:rFonts w:ascii="Times New Roman" w:hAnsi="Times New Roman" w:cs="Times New Roman"/>
          <w:sz w:val="24"/>
          <w:szCs w:val="24"/>
        </w:rPr>
        <w:t>“</w:t>
      </w:r>
      <w:r w:rsidRPr="00491300">
        <w:rPr>
          <w:rFonts w:ascii="Times New Roman" w:hAnsi="Times New Roman" w:cs="Times New Roman"/>
          <w:sz w:val="24"/>
          <w:szCs w:val="24"/>
          <w:lang w:val="en-US"/>
        </w:rPr>
        <w:t>Ketika anak mengijak usia baligh, maka ia</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lastRenderedPageBreak/>
        <w:t>berkewajiban menjalani khitan agar kewajiban shalatnya dapat ditunaikan dengan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baik dan benar.</w:t>
      </w:r>
      <w:r w:rsidRPr="00491300">
        <w:rPr>
          <w:rFonts w:ascii="Times New Roman" w:hAnsi="Times New Roman" w:cs="Times New Roman"/>
          <w:sz w:val="24"/>
          <w:szCs w:val="24"/>
        </w:rPr>
        <w:t>”</w:t>
      </w:r>
      <w:r w:rsidRPr="00491300">
        <w:rPr>
          <w:rFonts w:ascii="Times New Roman" w:hAnsi="Times New Roman" w:cs="Times New Roman"/>
          <w:sz w:val="24"/>
          <w:szCs w:val="24"/>
          <w:vertAlign w:val="superscript"/>
          <w:lang w:val="en-US"/>
        </w:rPr>
        <w:footnoteReference w:id="63"/>
      </w:r>
    </w:p>
    <w:p w:rsidR="00491300" w:rsidRPr="00520FFC" w:rsidRDefault="00491300" w:rsidP="00520FFC">
      <w:pPr>
        <w:autoSpaceDE w:val="0"/>
        <w:autoSpaceDN w:val="0"/>
        <w:adjustRightInd w:val="0"/>
        <w:spacing w:after="0"/>
        <w:ind w:firstLine="720"/>
        <w:jc w:val="both"/>
        <w:rPr>
          <w:rFonts w:ascii="Times New Roman" w:hAnsi="Times New Roman" w:cs="Times New Roman"/>
          <w:i/>
          <w:iCs/>
          <w:sz w:val="24"/>
          <w:szCs w:val="24"/>
        </w:rPr>
      </w:pPr>
      <w:r w:rsidRPr="00491300">
        <w:rPr>
          <w:rFonts w:ascii="Times New Roman" w:hAnsi="Times New Roman" w:cs="Times New Roman"/>
          <w:sz w:val="24"/>
          <w:szCs w:val="24"/>
          <w:lang w:val="en-US"/>
        </w:rPr>
        <w:t>Apabila anak telah menginjak usia baligh, secara syar’i dirinya sudah</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 xml:space="preserve">dianggap sebagai seorang </w:t>
      </w:r>
      <w:r w:rsidRPr="00491300">
        <w:rPr>
          <w:rFonts w:ascii="Times New Roman" w:hAnsi="Times New Roman" w:cs="Times New Roman"/>
          <w:i/>
          <w:iCs/>
          <w:sz w:val="24"/>
          <w:szCs w:val="24"/>
          <w:lang w:val="en-US"/>
        </w:rPr>
        <w:t>mukallaf</w:t>
      </w:r>
      <w:r w:rsidRPr="00491300">
        <w:rPr>
          <w:rFonts w:ascii="Times New Roman" w:hAnsi="Times New Roman" w:cs="Times New Roman"/>
          <w:sz w:val="24"/>
          <w:szCs w:val="24"/>
          <w:lang w:val="en-US"/>
        </w:rPr>
        <w:t>. Dimana anak sudah bertanggung jawab</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sendiri terhadap apa yang diperbuatnya sebagaimana yang disyariatkan agama.</w:t>
      </w:r>
      <w:r w:rsidRPr="00491300">
        <w:rPr>
          <w:rFonts w:ascii="Times New Roman" w:hAnsi="Times New Roman" w:cs="Times New Roman"/>
          <w:sz w:val="24"/>
          <w:szCs w:val="24"/>
        </w:rPr>
        <w:t xml:space="preserve"> Demikian juga apa yang disunahkan dan diharamkan oleh syariat. Jadi khitan akan menanamkan tangung jawab pada anak sebagai seorang </w:t>
      </w:r>
      <w:r w:rsidR="00520FFC">
        <w:rPr>
          <w:rFonts w:ascii="Times New Roman" w:hAnsi="Times New Roman" w:cs="Times New Roman"/>
          <w:i/>
          <w:iCs/>
          <w:sz w:val="24"/>
          <w:szCs w:val="24"/>
        </w:rPr>
        <w:t>mukallaf.</w:t>
      </w:r>
      <w:r w:rsidR="00520FFC">
        <w:rPr>
          <w:rFonts w:ascii="Times New Roman" w:hAnsi="Times New Roman" w:cs="Times New Roman"/>
          <w:i/>
          <w:iCs/>
          <w:sz w:val="24"/>
          <w:szCs w:val="24"/>
          <w:lang w:val="en-ID"/>
        </w:rPr>
        <w:t xml:space="preserve"> </w:t>
      </w:r>
      <w:r w:rsidRPr="00491300">
        <w:rPr>
          <w:rFonts w:ascii="Times New Roman" w:hAnsi="Times New Roman" w:cs="Times New Roman"/>
          <w:sz w:val="24"/>
          <w:szCs w:val="24"/>
          <w:lang w:val="en-US"/>
        </w:rPr>
        <w:t>Secara syar’i anak yang menginjak usia baligh, ia berkewajiban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melaksanakan shalat dan kewajiban lain yang disyariatkan agama. Khitan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menanamkan pada anak akan tanggung</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 xml:space="preserve">jawabnya, sebagai seorang </w:t>
      </w:r>
      <w:r w:rsidRPr="00491300">
        <w:rPr>
          <w:rFonts w:ascii="Times New Roman" w:hAnsi="Times New Roman" w:cs="Times New Roman"/>
          <w:i/>
          <w:iCs/>
          <w:sz w:val="24"/>
          <w:szCs w:val="24"/>
          <w:lang w:val="en-US"/>
        </w:rPr>
        <w:t>mukallaf</w:t>
      </w:r>
      <w:r w:rsidRPr="00491300">
        <w:rPr>
          <w:rFonts w:ascii="Times New Roman" w:hAnsi="Times New Roman" w:cs="Times New Roman"/>
          <w:sz w:val="24"/>
          <w:szCs w:val="24"/>
          <w:lang w:val="en-US"/>
        </w:rPr>
        <w:t>. Anak</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yang yang dikhitan akan merasa dirinya sudah besar dan kewajiban ibadah harus</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dilaksanakan dengan sempurna.</w:t>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rPr>
      </w:pPr>
      <w:r w:rsidRPr="00491300">
        <w:rPr>
          <w:rFonts w:ascii="Times New Roman" w:hAnsi="Times New Roman" w:cs="Times New Roman"/>
          <w:sz w:val="24"/>
          <w:szCs w:val="24"/>
          <w:lang w:val="en-US"/>
        </w:rPr>
        <w:t>Menanamkan tangung jawab ibadah pada anak akan membiasakannya</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melaksanakan kewajiban. Sedang bagi orang tua bisa memberi contoh baik bagi</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anak-anak mereka.</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Pendidikan yang diberikan Luqman pada anak-anaknya</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merupakan contoh baik bagi orang tua.</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Luqman menyuruh anak-anaknya</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melaksan</w:t>
      </w:r>
      <w:r w:rsidRPr="00491300">
        <w:rPr>
          <w:rFonts w:ascii="Times New Roman" w:hAnsi="Times New Roman" w:cs="Times New Roman"/>
          <w:sz w:val="24"/>
          <w:szCs w:val="24"/>
        </w:rPr>
        <w:t>a</w:t>
      </w:r>
      <w:r w:rsidRPr="00491300">
        <w:rPr>
          <w:rFonts w:ascii="Times New Roman" w:hAnsi="Times New Roman" w:cs="Times New Roman"/>
          <w:sz w:val="24"/>
          <w:szCs w:val="24"/>
          <w:lang w:val="en-US"/>
        </w:rPr>
        <w:t>kan shalat ketika mereka masih kecil.</w:t>
      </w:r>
      <w:r w:rsidRPr="00491300">
        <w:rPr>
          <w:rFonts w:ascii="Times New Roman" w:hAnsi="Times New Roman" w:cs="Times New Roman"/>
          <w:sz w:val="24"/>
          <w:szCs w:val="24"/>
        </w:rPr>
        <w:t>”</w:t>
      </w:r>
      <w:r w:rsidRPr="00491300">
        <w:rPr>
          <w:rFonts w:ascii="Times New Roman" w:hAnsi="Times New Roman" w:cs="Times New Roman"/>
          <w:sz w:val="24"/>
          <w:szCs w:val="24"/>
          <w:vertAlign w:val="superscript"/>
        </w:rPr>
        <w:footnoteReference w:id="64"/>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lang w:val="en-US"/>
        </w:rPr>
        <w:t>Dengan khitan diharapkan anak lebih bertanggung jawab pada agama</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dan diharapkan menjadi anak shaleh.</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Khitan merupakan sarana yang strategis</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menanamkan tanggung jawab syar’i pada anak.</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Tanggung jawab ini yang</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diharapkan orang tua dalam mendidik anak bisa dilaksanakannya.</w:t>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rPr>
      </w:pPr>
      <w:r w:rsidRPr="00491300">
        <w:rPr>
          <w:rFonts w:ascii="Times New Roman" w:hAnsi="Times New Roman" w:cs="Times New Roman"/>
          <w:sz w:val="24"/>
          <w:szCs w:val="24"/>
          <w:lang w:val="en-US"/>
        </w:rPr>
        <w:t>Dengan adanya makna pendidikan ibadah pada anak dari praktek khitan,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 xml:space="preserve">maka orang tua harus cepat mengkhitankan anak. </w:t>
      </w:r>
      <w:r w:rsidRPr="00491300">
        <w:rPr>
          <w:rFonts w:ascii="Times New Roman" w:hAnsi="Times New Roman" w:cs="Times New Roman"/>
          <w:sz w:val="24"/>
          <w:szCs w:val="24"/>
        </w:rPr>
        <w:t>“</w:t>
      </w:r>
      <w:r w:rsidRPr="00491300">
        <w:rPr>
          <w:rFonts w:ascii="Times New Roman" w:hAnsi="Times New Roman" w:cs="Times New Roman"/>
          <w:sz w:val="24"/>
          <w:szCs w:val="24"/>
          <w:lang w:val="en-US"/>
        </w:rPr>
        <w:t>Khitan yang dilakukan anakakan memberikan pembinaan kepadanya agar lebih bertanggung jawab terhadap</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apa yang disyariatkan agama, yakni shalat.</w:t>
      </w:r>
      <w:r w:rsidRPr="00491300">
        <w:rPr>
          <w:rFonts w:ascii="Times New Roman" w:hAnsi="Times New Roman" w:cs="Times New Roman"/>
          <w:sz w:val="24"/>
          <w:szCs w:val="24"/>
        </w:rPr>
        <w:t>”</w:t>
      </w:r>
      <w:r w:rsidRPr="00491300">
        <w:rPr>
          <w:rFonts w:ascii="Times New Roman" w:hAnsi="Times New Roman" w:cs="Times New Roman"/>
          <w:sz w:val="24"/>
          <w:szCs w:val="24"/>
          <w:vertAlign w:val="superscript"/>
        </w:rPr>
        <w:footnoteReference w:id="65"/>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lang w:val="en-US"/>
        </w:rPr>
        <w:t>Sehingga dapat dilihat jelas bahwa khitan merupakan bentuk tanggung</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jawab ibadah bagi anak.</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Khitan mengajarkan anak-anak ibadah, khususnya shalat.</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Anak yang sudah dikhitan otomatis memiliki kewajiban dalam syariat Islam.</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Anak akan memiliki tanggung jawab menjalankan perintah agama.</w:t>
      </w:r>
    </w:p>
    <w:p w:rsidR="00491300" w:rsidRPr="00491300" w:rsidRDefault="00491300" w:rsidP="00475CB8">
      <w:pPr>
        <w:autoSpaceDE w:val="0"/>
        <w:autoSpaceDN w:val="0"/>
        <w:adjustRightInd w:val="0"/>
        <w:spacing w:after="0"/>
        <w:ind w:firstLine="720"/>
        <w:jc w:val="both"/>
        <w:rPr>
          <w:rFonts w:ascii="Times New Roman" w:hAnsi="Times New Roman" w:cs="Times New Roman"/>
          <w:sz w:val="24"/>
          <w:szCs w:val="24"/>
        </w:rPr>
      </w:pPr>
      <w:r w:rsidRPr="00491300">
        <w:rPr>
          <w:rFonts w:ascii="Times New Roman" w:hAnsi="Times New Roman" w:cs="Times New Roman"/>
          <w:sz w:val="24"/>
          <w:szCs w:val="24"/>
          <w:lang w:val="en-US"/>
        </w:rPr>
        <w:t>Dalam khitan ternyata ada nilai-nilai pendidikan yang dapat diterapkan</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pada pendidikan anak.</w:t>
      </w:r>
      <w:r w:rsidRPr="00491300">
        <w:rPr>
          <w:rFonts w:ascii="Times New Roman" w:hAnsi="Times New Roman" w:cs="Times New Roman"/>
          <w:sz w:val="24"/>
          <w:szCs w:val="24"/>
        </w:rPr>
        <w:t xml:space="preserve"> Dalam kaitannya dalam ibadah khitan diperlukan dalam melaksanakannya, karena kesempurnaan ibadah mensyaratkan kesucian. “Secara lahiriyyah ibadah (shalat) memerlukan kebersihan rohani maupun jasmani. Hal ini tidak dapat dilakukan manakala anak belum dikhitan, karena pada kemaluan akan masih terdapat sisa kotoran air seni yang tertutup </w:t>
      </w:r>
      <w:r w:rsidRPr="00491300">
        <w:rPr>
          <w:rFonts w:ascii="Times New Roman" w:hAnsi="Times New Roman" w:cs="Times New Roman"/>
          <w:i/>
          <w:iCs/>
          <w:sz w:val="24"/>
          <w:szCs w:val="24"/>
        </w:rPr>
        <w:t>Qulfah</w:t>
      </w:r>
      <w:r w:rsidRPr="00491300">
        <w:rPr>
          <w:rFonts w:ascii="Times New Roman" w:hAnsi="Times New Roman" w:cs="Times New Roman"/>
          <w:sz w:val="24"/>
          <w:szCs w:val="24"/>
        </w:rPr>
        <w:t>.”</w:t>
      </w:r>
      <w:r w:rsidRPr="00491300">
        <w:rPr>
          <w:rFonts w:ascii="Times New Roman" w:hAnsi="Times New Roman" w:cs="Times New Roman"/>
          <w:sz w:val="24"/>
          <w:szCs w:val="24"/>
          <w:vertAlign w:val="superscript"/>
        </w:rPr>
        <w:footnoteReference w:id="66"/>
      </w:r>
    </w:p>
    <w:p w:rsidR="00491300" w:rsidRDefault="00491300" w:rsidP="00475CB8">
      <w:pPr>
        <w:autoSpaceDE w:val="0"/>
        <w:autoSpaceDN w:val="0"/>
        <w:adjustRightInd w:val="0"/>
        <w:spacing w:after="0"/>
        <w:ind w:firstLine="720"/>
        <w:jc w:val="both"/>
        <w:rPr>
          <w:rFonts w:ascii="Times New Roman" w:hAnsi="Times New Roman" w:cs="Times New Roman"/>
          <w:sz w:val="24"/>
          <w:szCs w:val="24"/>
          <w:lang w:val="en-US"/>
        </w:rPr>
      </w:pPr>
      <w:r w:rsidRPr="00491300">
        <w:rPr>
          <w:rFonts w:ascii="Times New Roman" w:hAnsi="Times New Roman" w:cs="Times New Roman"/>
          <w:sz w:val="24"/>
          <w:szCs w:val="24"/>
          <w:lang w:val="en-US"/>
        </w:rPr>
        <w:lastRenderedPageBreak/>
        <w:t>Dengan khitan orang tua telah menanamkan tanggung jawab ibadah pada</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anak.</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Pendidikan ibadah yang benar-benar Islamiyyah mesti dijadikan salah satu</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pokok pendidikan anak. Orang tua berharap kelak anak akan tumbuh menjadi</w:t>
      </w:r>
      <w:r w:rsidRPr="00491300">
        <w:rPr>
          <w:rFonts w:ascii="Times New Roman" w:hAnsi="Times New Roman" w:cs="Times New Roman"/>
          <w:sz w:val="24"/>
          <w:szCs w:val="24"/>
        </w:rPr>
        <w:t xml:space="preserve"> </w:t>
      </w:r>
      <w:r w:rsidRPr="00491300">
        <w:rPr>
          <w:rFonts w:ascii="Times New Roman" w:hAnsi="Times New Roman" w:cs="Times New Roman"/>
          <w:sz w:val="24"/>
          <w:szCs w:val="24"/>
          <w:lang w:val="en-US"/>
        </w:rPr>
        <w:t>insan yang tekun beribadah secara benar sesuai ajaran Islam.</w:t>
      </w:r>
    </w:p>
    <w:p w:rsidR="00A25E38" w:rsidRDefault="00A25E38" w:rsidP="00475CB8">
      <w:pPr>
        <w:autoSpaceDE w:val="0"/>
        <w:autoSpaceDN w:val="0"/>
        <w:adjustRightInd w:val="0"/>
        <w:spacing w:after="0"/>
        <w:ind w:firstLine="720"/>
        <w:jc w:val="both"/>
        <w:rPr>
          <w:rFonts w:ascii="Times New Roman" w:hAnsi="Times New Roman" w:cs="Times New Roman"/>
          <w:sz w:val="24"/>
          <w:szCs w:val="24"/>
          <w:lang w:val="en-US"/>
        </w:rPr>
      </w:pPr>
    </w:p>
    <w:p w:rsidR="00A25E38" w:rsidRPr="00A25E38" w:rsidRDefault="00A25E38" w:rsidP="00475CB8">
      <w:pPr>
        <w:autoSpaceDE w:val="0"/>
        <w:autoSpaceDN w:val="0"/>
        <w:adjustRightInd w:val="0"/>
        <w:spacing w:after="0"/>
        <w:jc w:val="both"/>
        <w:rPr>
          <w:rFonts w:ascii="Times New Roman" w:hAnsi="Times New Roman" w:cs="Times New Roman"/>
          <w:b/>
          <w:sz w:val="24"/>
          <w:szCs w:val="24"/>
          <w:lang w:val="en-US"/>
        </w:rPr>
      </w:pPr>
      <w:r w:rsidRPr="00A25E38">
        <w:rPr>
          <w:rFonts w:ascii="Times New Roman" w:hAnsi="Times New Roman" w:cs="Times New Roman"/>
          <w:b/>
          <w:sz w:val="24"/>
          <w:szCs w:val="24"/>
          <w:lang w:val="en-US"/>
        </w:rPr>
        <w:t>KESIMPULAN</w:t>
      </w:r>
    </w:p>
    <w:p w:rsidR="00A25E38" w:rsidRDefault="00A25E38" w:rsidP="00475CB8">
      <w:pPr>
        <w:tabs>
          <w:tab w:val="right" w:pos="0"/>
        </w:tabs>
        <w:spacing w:after="0"/>
        <w:jc w:val="both"/>
        <w:rPr>
          <w:rFonts w:asciiTheme="majorBidi" w:hAnsiTheme="majorBidi" w:cstheme="majorBidi"/>
          <w:color w:val="000000"/>
          <w:sz w:val="24"/>
          <w:szCs w:val="24"/>
        </w:rPr>
      </w:pPr>
      <w:r>
        <w:rPr>
          <w:rFonts w:asciiTheme="majorBidi" w:hAnsiTheme="majorBidi" w:cstheme="majorBidi"/>
          <w:color w:val="000000"/>
          <w:sz w:val="24"/>
          <w:szCs w:val="24"/>
        </w:rPr>
        <w:tab/>
      </w:r>
      <w:r w:rsidRPr="002D26A6">
        <w:rPr>
          <w:rFonts w:asciiTheme="majorBidi" w:hAnsiTheme="majorBidi" w:cstheme="majorBidi"/>
          <w:color w:val="000000"/>
          <w:sz w:val="24"/>
          <w:szCs w:val="24"/>
        </w:rPr>
        <w:t xml:space="preserve">Hasil penelitian menunjukan bahwa (1) khitan adalah syariat Nabi Ibrahim AS., kemudian diteruskan Nabi Muhammad SAW. dan umatnya. Islam </w:t>
      </w:r>
      <w:bookmarkStart w:id="0" w:name="_GoBack"/>
      <w:bookmarkEnd w:id="0"/>
      <w:r w:rsidRPr="002D26A6">
        <w:rPr>
          <w:rFonts w:asciiTheme="majorBidi" w:hAnsiTheme="majorBidi" w:cstheme="majorBidi"/>
          <w:color w:val="000000"/>
          <w:sz w:val="24"/>
          <w:szCs w:val="24"/>
        </w:rPr>
        <w:t>menganjurkan khitan, disamping karena perintah Allah swt., khitan sebagai pra syarat mutlak menunaikan ibadah (shalat) khitan menjadi tradisi umat Islam bahkan agama non Islam banyak yang melakukan khitan. Khitan dilakukan anak ketika dia memasuki usia baligh. (2) selain sebagai perintah Allah swt. khitan memiliki nilai-nilai pendidikan yang dapat diterapkan pada pendidikan anak, nilai-nilai pendidikan yang ada dalam khitan, yaitu pendidikan keimanan, pendidikan kesehatan, pendidikan ibadah dan pendidikan seks. Nilai-nilai tersebut merupakan bagian terkecil disyariatkannya khitan. (3) Anak sebagai amanat Allah SWT. pada orang tua harus dijaga, dididik dan dibina agar menjadi anak yang shaleh. Untuk mewujudkan harapan itu, anak harus ditanam materi-materi pendidikan sejak kecil antara lain: pendidikan keimanan, pendidikan kesehata, pendidikan ibadah dan pendidikan seks. Dalam khitan ternyata ada nilai-nilai pendidikan yang dapat diterapkan dalam mendidik anak. Nilai-nilai tersebut menjadi pokok bagi terlaksananya pendidikan yang ingin dicapai.</w:t>
      </w:r>
    </w:p>
    <w:p w:rsidR="00475CB8" w:rsidRDefault="00475CB8" w:rsidP="00475CB8">
      <w:pPr>
        <w:tabs>
          <w:tab w:val="right" w:pos="0"/>
        </w:tabs>
        <w:spacing w:after="0"/>
        <w:jc w:val="both"/>
        <w:rPr>
          <w:rFonts w:asciiTheme="majorBidi" w:hAnsiTheme="majorBidi" w:cstheme="majorBidi"/>
          <w:color w:val="000000"/>
          <w:sz w:val="24"/>
          <w:szCs w:val="24"/>
          <w:lang w:val="en-ID"/>
        </w:rPr>
      </w:pPr>
    </w:p>
    <w:p w:rsidR="00475CB8" w:rsidRDefault="00475CB8" w:rsidP="00475CB8">
      <w:pPr>
        <w:tabs>
          <w:tab w:val="right" w:pos="0"/>
        </w:tabs>
        <w:spacing w:after="0"/>
        <w:jc w:val="both"/>
        <w:rPr>
          <w:rFonts w:asciiTheme="majorBidi" w:hAnsiTheme="majorBidi" w:cstheme="majorBidi"/>
          <w:b/>
          <w:color w:val="000000"/>
          <w:sz w:val="24"/>
          <w:szCs w:val="24"/>
          <w:lang w:val="en-ID"/>
        </w:rPr>
      </w:pPr>
      <w:r w:rsidRPr="00475CB8">
        <w:rPr>
          <w:rFonts w:asciiTheme="majorBidi" w:hAnsiTheme="majorBidi" w:cstheme="majorBidi"/>
          <w:b/>
          <w:color w:val="000000"/>
          <w:sz w:val="24"/>
          <w:szCs w:val="24"/>
          <w:lang w:val="en-ID"/>
        </w:rPr>
        <w:t>DAFTAR PUSTAKA</w:t>
      </w:r>
    </w:p>
    <w:p w:rsidR="00475CB8" w:rsidRPr="00E32314" w:rsidRDefault="00475CB8" w:rsidP="00475CB8">
      <w:pPr>
        <w:autoSpaceDE w:val="0"/>
        <w:autoSpaceDN w:val="0"/>
        <w:adjustRightInd w:val="0"/>
        <w:spacing w:after="0"/>
        <w:ind w:left="851" w:hanging="851"/>
        <w:jc w:val="both"/>
        <w:rPr>
          <w:rFonts w:asciiTheme="majorBidi" w:eastAsia="Calibri" w:hAnsiTheme="majorBidi" w:cstheme="majorBidi"/>
          <w:sz w:val="24"/>
          <w:szCs w:val="24"/>
        </w:rPr>
      </w:pPr>
      <w:r w:rsidRPr="00E32314">
        <w:rPr>
          <w:rFonts w:asciiTheme="majorBidi" w:eastAsia="Calibri" w:hAnsiTheme="majorBidi" w:cstheme="majorBidi"/>
          <w:sz w:val="24"/>
          <w:szCs w:val="24"/>
        </w:rPr>
        <w:t xml:space="preserve">Abdul Halim, Muhammad Nippan, </w:t>
      </w:r>
      <w:r w:rsidRPr="00E32314">
        <w:rPr>
          <w:rFonts w:asciiTheme="majorBidi" w:eastAsia="Calibri" w:hAnsiTheme="majorBidi" w:cstheme="majorBidi"/>
          <w:i/>
          <w:iCs/>
          <w:sz w:val="24"/>
          <w:szCs w:val="24"/>
        </w:rPr>
        <w:t>Mendidik Kesalehan Anak, (Akikah, Pemberian Nama, Khitan dan Maknanya)</w:t>
      </w:r>
      <w:r>
        <w:rPr>
          <w:rFonts w:asciiTheme="majorBidi" w:eastAsia="Calibri" w:hAnsiTheme="majorBidi" w:cstheme="majorBidi"/>
          <w:sz w:val="24"/>
          <w:szCs w:val="24"/>
        </w:rPr>
        <w:t>, Jakarta : Pustaka Amani, 2001</w:t>
      </w:r>
      <w:r w:rsidRPr="00E32314">
        <w:rPr>
          <w:rFonts w:asciiTheme="majorBidi" w:eastAsia="Calibri" w:hAnsiTheme="majorBidi" w:cstheme="majorBidi"/>
          <w:sz w:val="24"/>
          <w:szCs w:val="24"/>
        </w:rPr>
        <w:t>.</w:t>
      </w:r>
    </w:p>
    <w:p w:rsidR="00475CB8" w:rsidRPr="00E32314" w:rsidRDefault="00475CB8" w:rsidP="00475CB8">
      <w:pPr>
        <w:pStyle w:val="FootnoteText"/>
        <w:spacing w:line="276" w:lineRule="auto"/>
        <w:ind w:left="851" w:hanging="851"/>
        <w:jc w:val="both"/>
        <w:rPr>
          <w:rFonts w:asciiTheme="majorBidi" w:hAnsiTheme="majorBidi" w:cstheme="majorBidi"/>
          <w:sz w:val="24"/>
          <w:szCs w:val="24"/>
          <w:lang w:val="id-ID"/>
        </w:rPr>
      </w:pPr>
      <w:r w:rsidRPr="00E32314">
        <w:rPr>
          <w:rFonts w:asciiTheme="majorBidi" w:hAnsiTheme="majorBidi" w:cstheme="majorBidi"/>
          <w:sz w:val="24"/>
          <w:szCs w:val="24"/>
          <w:lang w:val="id-ID"/>
        </w:rPr>
        <w:t xml:space="preserve">Abi Ishak Ibrahim Ibnu Ali Ibnu Yusuf Al Firuzabadi As-Syirazi, </w:t>
      </w:r>
      <w:r w:rsidRPr="00E32314">
        <w:rPr>
          <w:rFonts w:asciiTheme="majorBidi" w:hAnsiTheme="majorBidi" w:cstheme="majorBidi"/>
          <w:i/>
          <w:iCs/>
          <w:sz w:val="24"/>
          <w:szCs w:val="24"/>
          <w:lang w:val="id-ID"/>
        </w:rPr>
        <w:t xml:space="preserve">Al Muhadzab Fi Fiqhi Al Imam Asy-Syafi’i, </w:t>
      </w:r>
      <w:r>
        <w:rPr>
          <w:rFonts w:asciiTheme="majorBidi" w:hAnsiTheme="majorBidi" w:cstheme="majorBidi"/>
          <w:sz w:val="24"/>
          <w:szCs w:val="24"/>
          <w:lang w:val="id-ID"/>
        </w:rPr>
        <w:t xml:space="preserve">Juz I, </w:t>
      </w:r>
      <w:r w:rsidRPr="00E32314">
        <w:rPr>
          <w:rFonts w:asciiTheme="majorBidi" w:hAnsiTheme="majorBidi" w:cstheme="majorBidi"/>
          <w:sz w:val="24"/>
          <w:szCs w:val="24"/>
          <w:lang w:val="id-ID"/>
        </w:rPr>
        <w:t xml:space="preserve">Baerut: Dar Al kutub Al </w:t>
      </w:r>
      <w:r>
        <w:rPr>
          <w:rFonts w:asciiTheme="majorBidi" w:hAnsiTheme="majorBidi" w:cstheme="majorBidi"/>
          <w:sz w:val="24"/>
          <w:szCs w:val="24"/>
          <w:lang w:val="id-ID"/>
        </w:rPr>
        <w:t>ilmiyah, t.t</w:t>
      </w:r>
      <w:r w:rsidRPr="00E32314">
        <w:rPr>
          <w:rFonts w:asciiTheme="majorBidi" w:hAnsiTheme="majorBidi" w:cstheme="majorBidi"/>
          <w:sz w:val="24"/>
          <w:szCs w:val="24"/>
          <w:lang w:val="id-ID"/>
        </w:rPr>
        <w:t>.</w:t>
      </w:r>
    </w:p>
    <w:p w:rsidR="00475CB8" w:rsidRPr="00E32314" w:rsidRDefault="00475CB8" w:rsidP="00475CB8">
      <w:pPr>
        <w:pStyle w:val="FootnoteText"/>
        <w:spacing w:line="276" w:lineRule="auto"/>
        <w:ind w:left="851" w:hanging="851"/>
        <w:jc w:val="both"/>
        <w:rPr>
          <w:rFonts w:asciiTheme="majorBidi" w:hAnsiTheme="majorBidi" w:cstheme="majorBidi"/>
          <w:sz w:val="24"/>
          <w:szCs w:val="24"/>
          <w:lang w:val="id-ID"/>
        </w:rPr>
      </w:pPr>
      <w:r w:rsidRPr="00E32314">
        <w:rPr>
          <w:rFonts w:asciiTheme="majorBidi" w:hAnsiTheme="majorBidi" w:cstheme="majorBidi"/>
          <w:sz w:val="24"/>
          <w:szCs w:val="24"/>
          <w:lang w:val="sv-SE"/>
        </w:rPr>
        <w:t>Ahmad As Sayyid, Mahmud</w:t>
      </w:r>
      <w:r w:rsidRPr="00E32314">
        <w:rPr>
          <w:rFonts w:asciiTheme="majorBidi" w:hAnsiTheme="majorBidi" w:cstheme="majorBidi"/>
          <w:sz w:val="24"/>
          <w:szCs w:val="24"/>
          <w:lang w:val="id-ID"/>
        </w:rPr>
        <w:t>,</w:t>
      </w:r>
      <w:r w:rsidRPr="00E32314">
        <w:rPr>
          <w:rFonts w:asciiTheme="majorBidi" w:hAnsiTheme="majorBidi" w:cstheme="majorBidi"/>
          <w:i/>
          <w:sz w:val="24"/>
          <w:szCs w:val="24"/>
          <w:lang w:val="sv-SE"/>
        </w:rPr>
        <w:t xml:space="preserve"> Mukjizat Islam Dalam Generasi Ummat, </w:t>
      </w:r>
      <w:r>
        <w:rPr>
          <w:rFonts w:asciiTheme="majorBidi" w:hAnsiTheme="majorBidi" w:cstheme="majorBidi"/>
          <w:sz w:val="24"/>
          <w:szCs w:val="24"/>
          <w:lang w:val="sv-SE"/>
        </w:rPr>
        <w:t>(Alih Bahasa SA, Zamol</w:t>
      </w:r>
      <w:r>
        <w:rPr>
          <w:rFonts w:asciiTheme="majorBidi" w:hAnsiTheme="majorBidi" w:cstheme="majorBidi"/>
          <w:sz w:val="24"/>
          <w:szCs w:val="24"/>
          <w:lang w:val="id-ID"/>
        </w:rPr>
        <w:t>),</w:t>
      </w:r>
      <w:r w:rsidRPr="00E32314">
        <w:rPr>
          <w:rFonts w:asciiTheme="majorBidi" w:hAnsiTheme="majorBidi" w:cstheme="majorBidi"/>
          <w:sz w:val="24"/>
          <w:szCs w:val="24"/>
          <w:lang w:val="sv-SE"/>
        </w:rPr>
        <w:t xml:space="preserve"> Solo Pustaka Mantik, 1990</w:t>
      </w:r>
      <w:r w:rsidRPr="00E32314">
        <w:rPr>
          <w:rFonts w:asciiTheme="majorBidi" w:hAnsiTheme="majorBidi" w:cstheme="majorBidi"/>
          <w:sz w:val="24"/>
          <w:szCs w:val="24"/>
          <w:lang w:val="id-ID"/>
        </w:rPr>
        <w:t>.</w:t>
      </w:r>
    </w:p>
    <w:p w:rsidR="00475CB8" w:rsidRPr="00D0398E" w:rsidRDefault="00475CB8" w:rsidP="00475CB8">
      <w:pPr>
        <w:pStyle w:val="FootnoteText"/>
        <w:spacing w:line="276" w:lineRule="auto"/>
        <w:jc w:val="both"/>
        <w:rPr>
          <w:rFonts w:asciiTheme="majorBidi" w:hAnsiTheme="majorBidi" w:cstheme="majorBidi"/>
          <w:sz w:val="24"/>
          <w:szCs w:val="24"/>
          <w:lang w:val="id-ID"/>
        </w:rPr>
      </w:pPr>
      <w:r w:rsidRPr="00E32314">
        <w:rPr>
          <w:rFonts w:asciiTheme="majorBidi" w:hAnsiTheme="majorBidi" w:cstheme="majorBidi"/>
          <w:sz w:val="24"/>
          <w:szCs w:val="24"/>
        </w:rPr>
        <w:t xml:space="preserve">Ahmad Bin Ali Bin Hajar, </w:t>
      </w:r>
      <w:r w:rsidRPr="00E32314">
        <w:rPr>
          <w:rFonts w:asciiTheme="majorBidi" w:hAnsiTheme="majorBidi" w:cstheme="majorBidi"/>
          <w:i/>
          <w:iCs/>
          <w:sz w:val="24"/>
          <w:szCs w:val="24"/>
        </w:rPr>
        <w:t xml:space="preserve">Fathul Bari, </w:t>
      </w:r>
      <w:r w:rsidRPr="00E32314">
        <w:rPr>
          <w:rFonts w:asciiTheme="majorBidi" w:hAnsiTheme="majorBidi" w:cstheme="majorBidi"/>
          <w:sz w:val="24"/>
          <w:szCs w:val="24"/>
        </w:rPr>
        <w:t>Juz 10,</w:t>
      </w:r>
      <w:r>
        <w:rPr>
          <w:rFonts w:asciiTheme="majorBidi" w:hAnsiTheme="majorBidi" w:cstheme="majorBidi"/>
          <w:sz w:val="24"/>
          <w:szCs w:val="24"/>
        </w:rPr>
        <w:t xml:space="preserve"> Baerut: Dar Al Fikr, t.t</w:t>
      </w:r>
      <w:r w:rsidRPr="00E32314">
        <w:rPr>
          <w:rFonts w:asciiTheme="majorBidi" w:hAnsiTheme="majorBidi" w:cstheme="majorBidi"/>
          <w:sz w:val="24"/>
          <w:szCs w:val="24"/>
        </w:rPr>
        <w:t>.</w:t>
      </w:r>
    </w:p>
    <w:p w:rsidR="00475CB8" w:rsidRPr="00475CB8" w:rsidRDefault="00475CB8" w:rsidP="00475CB8">
      <w:pPr>
        <w:autoSpaceDE w:val="0"/>
        <w:autoSpaceDN w:val="0"/>
        <w:adjustRightInd w:val="0"/>
        <w:spacing w:after="0"/>
        <w:ind w:left="851" w:hanging="851"/>
        <w:jc w:val="both"/>
        <w:rPr>
          <w:rFonts w:asciiTheme="majorBidi" w:hAnsiTheme="majorBidi" w:cstheme="majorBidi"/>
          <w:color w:val="000000"/>
          <w:sz w:val="24"/>
          <w:szCs w:val="24"/>
        </w:rPr>
      </w:pPr>
      <w:r w:rsidRPr="00E32314">
        <w:rPr>
          <w:rFonts w:asciiTheme="majorBidi" w:hAnsiTheme="majorBidi" w:cstheme="majorBidi"/>
          <w:sz w:val="24"/>
          <w:szCs w:val="24"/>
        </w:rPr>
        <w:t>Ahmad</w:t>
      </w:r>
      <w:r>
        <w:rPr>
          <w:rFonts w:asciiTheme="majorBidi" w:hAnsiTheme="majorBidi" w:cstheme="majorBidi"/>
          <w:sz w:val="24"/>
          <w:szCs w:val="24"/>
        </w:rPr>
        <w:t xml:space="preserve">, </w:t>
      </w:r>
      <w:r w:rsidRPr="00E32314">
        <w:rPr>
          <w:rFonts w:asciiTheme="majorBidi" w:hAnsiTheme="majorBidi" w:cstheme="majorBidi"/>
          <w:sz w:val="24"/>
          <w:szCs w:val="24"/>
        </w:rPr>
        <w:t>Abu Bakar Bin Al Baihaqi,</w:t>
      </w:r>
      <w:r w:rsidRPr="00E32314">
        <w:rPr>
          <w:rFonts w:asciiTheme="majorBidi" w:hAnsiTheme="majorBidi" w:cstheme="majorBidi"/>
          <w:i/>
          <w:iCs/>
          <w:color w:val="000000"/>
          <w:sz w:val="24"/>
          <w:szCs w:val="24"/>
        </w:rPr>
        <w:t xml:space="preserve"> Sunan Al Kubra,</w:t>
      </w:r>
      <w:r>
        <w:rPr>
          <w:rFonts w:asciiTheme="majorBidi" w:hAnsiTheme="majorBidi" w:cstheme="majorBidi"/>
          <w:color w:val="000000"/>
          <w:sz w:val="24"/>
          <w:szCs w:val="24"/>
        </w:rPr>
        <w:t xml:space="preserve">Juz VIII, </w:t>
      </w:r>
      <w:r w:rsidRPr="00E32314">
        <w:rPr>
          <w:rFonts w:asciiTheme="majorBidi" w:hAnsiTheme="majorBidi" w:cstheme="majorBidi"/>
          <w:color w:val="000000"/>
          <w:sz w:val="24"/>
          <w:szCs w:val="24"/>
        </w:rPr>
        <w:t>Baerut: Daar al Fikr, tt</w:t>
      </w:r>
      <w:r>
        <w:rPr>
          <w:rFonts w:asciiTheme="majorBidi" w:hAnsiTheme="majorBidi" w:cstheme="majorBidi"/>
          <w:color w:val="000000"/>
          <w:sz w:val="24"/>
          <w:szCs w:val="24"/>
        </w:rPr>
        <w:t>.</w:t>
      </w:r>
    </w:p>
    <w:p w:rsidR="00475CB8" w:rsidRPr="00E32314" w:rsidRDefault="00475CB8" w:rsidP="00520FFC">
      <w:pPr>
        <w:autoSpaceDE w:val="0"/>
        <w:autoSpaceDN w:val="0"/>
        <w:adjustRightInd w:val="0"/>
        <w:spacing w:after="0"/>
        <w:ind w:left="851" w:hanging="851"/>
        <w:jc w:val="both"/>
        <w:rPr>
          <w:rFonts w:asciiTheme="majorBidi" w:hAnsiTheme="majorBidi" w:cstheme="majorBidi"/>
          <w:sz w:val="24"/>
          <w:szCs w:val="24"/>
        </w:rPr>
      </w:pPr>
      <w:r w:rsidRPr="00E32314">
        <w:rPr>
          <w:rFonts w:asciiTheme="majorBidi" w:hAnsiTheme="majorBidi" w:cstheme="majorBidi"/>
          <w:sz w:val="24"/>
          <w:szCs w:val="24"/>
        </w:rPr>
        <w:t>Al Abrasyi,</w:t>
      </w:r>
      <w:r w:rsidRPr="00000E61">
        <w:rPr>
          <w:rFonts w:asciiTheme="majorBidi" w:hAnsiTheme="majorBidi" w:cstheme="majorBidi"/>
          <w:sz w:val="24"/>
          <w:szCs w:val="24"/>
        </w:rPr>
        <w:t xml:space="preserve"> </w:t>
      </w:r>
      <w:r w:rsidRPr="00E32314">
        <w:rPr>
          <w:rFonts w:asciiTheme="majorBidi" w:hAnsiTheme="majorBidi" w:cstheme="majorBidi"/>
          <w:sz w:val="24"/>
          <w:szCs w:val="24"/>
        </w:rPr>
        <w:t>M. Athiyah</w:t>
      </w:r>
      <w:r>
        <w:rPr>
          <w:rFonts w:asciiTheme="majorBidi" w:hAnsiTheme="majorBidi" w:cstheme="majorBidi"/>
          <w:sz w:val="24"/>
          <w:szCs w:val="24"/>
        </w:rPr>
        <w:t xml:space="preserve">, </w:t>
      </w:r>
      <w:r w:rsidRPr="00E32314">
        <w:rPr>
          <w:rFonts w:asciiTheme="majorBidi" w:hAnsiTheme="majorBidi" w:cstheme="majorBidi"/>
          <w:sz w:val="24"/>
          <w:szCs w:val="24"/>
        </w:rPr>
        <w:t xml:space="preserve">”At- Tarbiyyatul Islamiyyah”, Penerj. H. Bustami A. Ghani dan Johar Bahry LIS, </w:t>
      </w:r>
      <w:r w:rsidRPr="00E32314">
        <w:rPr>
          <w:rFonts w:asciiTheme="majorBidi" w:hAnsiTheme="majorBidi" w:cstheme="majorBidi"/>
          <w:i/>
          <w:iCs/>
          <w:sz w:val="24"/>
          <w:szCs w:val="24"/>
        </w:rPr>
        <w:t>Dasar-Dasar Pokok Pendidikan Islam</w:t>
      </w:r>
      <w:r w:rsidRPr="00E32314">
        <w:rPr>
          <w:rFonts w:asciiTheme="majorBidi" w:hAnsiTheme="majorBidi" w:cstheme="majorBidi"/>
          <w:sz w:val="24"/>
          <w:szCs w:val="24"/>
        </w:rPr>
        <w:t xml:space="preserve">, </w:t>
      </w:r>
      <w:r>
        <w:rPr>
          <w:rFonts w:asciiTheme="majorBidi" w:hAnsiTheme="majorBidi" w:cstheme="majorBidi"/>
          <w:sz w:val="24"/>
          <w:szCs w:val="24"/>
        </w:rPr>
        <w:t>Cet. II,</w:t>
      </w:r>
      <w:r w:rsidRPr="00E32314">
        <w:rPr>
          <w:rFonts w:asciiTheme="majorBidi" w:hAnsiTheme="majorBidi" w:cstheme="majorBidi"/>
          <w:sz w:val="24"/>
          <w:szCs w:val="24"/>
        </w:rPr>
        <w:t xml:space="preserve"> Jakarta: Bu</w:t>
      </w:r>
      <w:r>
        <w:rPr>
          <w:rFonts w:asciiTheme="majorBidi" w:hAnsiTheme="majorBidi" w:cstheme="majorBidi"/>
          <w:sz w:val="24"/>
          <w:szCs w:val="24"/>
        </w:rPr>
        <w:t>lan Bintang, 1974.</w:t>
      </w:r>
    </w:p>
    <w:p w:rsidR="00475CB8" w:rsidRPr="00E32314" w:rsidRDefault="00475CB8" w:rsidP="00475CB8">
      <w:pPr>
        <w:autoSpaceDE w:val="0"/>
        <w:autoSpaceDN w:val="0"/>
        <w:adjustRightInd w:val="0"/>
        <w:spacing w:after="0"/>
        <w:ind w:left="851" w:hanging="851"/>
        <w:jc w:val="both"/>
        <w:rPr>
          <w:rFonts w:asciiTheme="majorBidi" w:hAnsiTheme="majorBidi" w:cstheme="majorBidi"/>
          <w:sz w:val="24"/>
          <w:szCs w:val="24"/>
        </w:rPr>
      </w:pPr>
      <w:r w:rsidRPr="00E32314">
        <w:rPr>
          <w:rFonts w:asciiTheme="majorBidi" w:hAnsiTheme="majorBidi" w:cstheme="majorBidi"/>
          <w:sz w:val="24"/>
          <w:szCs w:val="24"/>
        </w:rPr>
        <w:t xml:space="preserve">Ali Akbar, </w:t>
      </w:r>
      <w:r w:rsidRPr="00E32314">
        <w:rPr>
          <w:rFonts w:asciiTheme="majorBidi" w:hAnsiTheme="majorBidi" w:cstheme="majorBidi"/>
          <w:i/>
          <w:iCs/>
          <w:sz w:val="24"/>
          <w:szCs w:val="24"/>
        </w:rPr>
        <w:t>Seksualita Ditinjau Dari Hukum Islam</w:t>
      </w:r>
      <w:r w:rsidRPr="00E32314">
        <w:rPr>
          <w:rFonts w:asciiTheme="majorBidi" w:hAnsiTheme="majorBidi" w:cstheme="majorBidi"/>
          <w:sz w:val="24"/>
          <w:szCs w:val="24"/>
        </w:rPr>
        <w:t>, Cet III</w:t>
      </w:r>
      <w:r>
        <w:rPr>
          <w:rFonts w:asciiTheme="majorBidi" w:hAnsiTheme="majorBidi" w:cstheme="majorBidi"/>
          <w:sz w:val="24"/>
          <w:szCs w:val="24"/>
        </w:rPr>
        <w:t>,</w:t>
      </w:r>
      <w:r w:rsidRPr="00E32314">
        <w:rPr>
          <w:rFonts w:asciiTheme="majorBidi" w:hAnsiTheme="majorBidi" w:cstheme="majorBidi"/>
          <w:sz w:val="24"/>
          <w:szCs w:val="24"/>
        </w:rPr>
        <w:t xml:space="preserve"> Ja</w:t>
      </w:r>
      <w:r>
        <w:rPr>
          <w:rFonts w:asciiTheme="majorBidi" w:hAnsiTheme="majorBidi" w:cstheme="majorBidi"/>
          <w:sz w:val="24"/>
          <w:szCs w:val="24"/>
        </w:rPr>
        <w:t>karta: Ghalia Indonesia, 1986.</w:t>
      </w:r>
    </w:p>
    <w:p w:rsidR="00475CB8" w:rsidRPr="00E32314" w:rsidRDefault="00475CB8" w:rsidP="00475CB8">
      <w:pPr>
        <w:autoSpaceDE w:val="0"/>
        <w:autoSpaceDN w:val="0"/>
        <w:adjustRightInd w:val="0"/>
        <w:spacing w:after="0"/>
        <w:ind w:left="851" w:hanging="851"/>
        <w:jc w:val="both"/>
        <w:rPr>
          <w:rFonts w:asciiTheme="majorBidi" w:hAnsiTheme="majorBidi" w:cstheme="majorBidi"/>
          <w:sz w:val="24"/>
          <w:szCs w:val="24"/>
        </w:rPr>
      </w:pPr>
      <w:r w:rsidRPr="00E32314">
        <w:rPr>
          <w:rFonts w:asciiTheme="majorBidi" w:hAnsiTheme="majorBidi" w:cstheme="majorBidi"/>
          <w:sz w:val="24"/>
          <w:szCs w:val="24"/>
        </w:rPr>
        <w:lastRenderedPageBreak/>
        <w:t>Al-Marshafi, Saad</w:t>
      </w:r>
      <w:r>
        <w:rPr>
          <w:rFonts w:asciiTheme="majorBidi" w:hAnsiTheme="majorBidi" w:cstheme="majorBidi"/>
          <w:sz w:val="24"/>
          <w:szCs w:val="24"/>
        </w:rPr>
        <w:t>,</w:t>
      </w:r>
      <w:r w:rsidRPr="00E32314">
        <w:rPr>
          <w:rFonts w:asciiTheme="majorBidi" w:hAnsiTheme="majorBidi" w:cstheme="majorBidi"/>
          <w:sz w:val="24"/>
          <w:szCs w:val="24"/>
        </w:rPr>
        <w:t xml:space="preserve"> “A Hadits Al-Khitan Hujjiyatuha Wa Fiqhuha” Penerj. Amir Zain Zakariya, </w:t>
      </w:r>
      <w:r w:rsidRPr="00E32314">
        <w:rPr>
          <w:rFonts w:asciiTheme="majorBidi" w:hAnsiTheme="majorBidi" w:cstheme="majorBidi"/>
          <w:i/>
          <w:iCs/>
          <w:sz w:val="24"/>
          <w:szCs w:val="24"/>
        </w:rPr>
        <w:t>Khitan</w:t>
      </w:r>
      <w:r>
        <w:rPr>
          <w:rFonts w:asciiTheme="majorBidi" w:hAnsiTheme="majorBidi" w:cstheme="majorBidi"/>
          <w:sz w:val="24"/>
          <w:szCs w:val="24"/>
        </w:rPr>
        <w:t>,</w:t>
      </w:r>
      <w:r w:rsidRPr="00000E61">
        <w:rPr>
          <w:rFonts w:asciiTheme="majorBidi" w:hAnsiTheme="majorBidi" w:cstheme="majorBidi"/>
          <w:sz w:val="24"/>
          <w:szCs w:val="24"/>
        </w:rPr>
        <w:t xml:space="preserve"> </w:t>
      </w:r>
      <w:r w:rsidRPr="00E32314">
        <w:rPr>
          <w:rFonts w:asciiTheme="majorBidi" w:hAnsiTheme="majorBidi" w:cstheme="majorBidi"/>
          <w:sz w:val="24"/>
          <w:szCs w:val="24"/>
        </w:rPr>
        <w:t>Cet II</w:t>
      </w:r>
      <w:r>
        <w:rPr>
          <w:rFonts w:asciiTheme="majorBidi" w:hAnsiTheme="majorBidi" w:cstheme="majorBidi"/>
          <w:sz w:val="24"/>
          <w:szCs w:val="24"/>
        </w:rPr>
        <w:t xml:space="preserve">, </w:t>
      </w:r>
      <w:r w:rsidRPr="00E32314">
        <w:rPr>
          <w:rFonts w:asciiTheme="majorBidi" w:hAnsiTheme="majorBidi" w:cstheme="majorBidi"/>
          <w:sz w:val="24"/>
          <w:szCs w:val="24"/>
        </w:rPr>
        <w:t>Jakarta: Gema Insani Press, 2001.</w:t>
      </w:r>
    </w:p>
    <w:p w:rsidR="00475CB8" w:rsidRPr="00E32314" w:rsidRDefault="00475CB8" w:rsidP="00475CB8">
      <w:pPr>
        <w:autoSpaceDE w:val="0"/>
        <w:autoSpaceDN w:val="0"/>
        <w:adjustRightInd w:val="0"/>
        <w:spacing w:after="0"/>
        <w:ind w:left="851" w:hanging="851"/>
        <w:jc w:val="both"/>
        <w:rPr>
          <w:rFonts w:asciiTheme="majorBidi" w:eastAsia="Calibri" w:hAnsiTheme="majorBidi" w:cstheme="majorBidi"/>
          <w:sz w:val="24"/>
          <w:szCs w:val="24"/>
        </w:rPr>
      </w:pPr>
      <w:r w:rsidRPr="00E32314">
        <w:rPr>
          <w:rFonts w:asciiTheme="majorBidi" w:eastAsia="Calibri" w:hAnsiTheme="majorBidi" w:cstheme="majorBidi"/>
          <w:sz w:val="24"/>
          <w:szCs w:val="24"/>
        </w:rPr>
        <w:t xml:space="preserve">Asrari, Ahmad Ma’ruf dan Suheri Ismail, </w:t>
      </w:r>
      <w:r w:rsidRPr="00E32314">
        <w:rPr>
          <w:rFonts w:asciiTheme="majorBidi" w:eastAsia="Calibri" w:hAnsiTheme="majorBidi" w:cstheme="majorBidi"/>
          <w:i/>
          <w:iCs/>
          <w:sz w:val="24"/>
          <w:szCs w:val="24"/>
        </w:rPr>
        <w:t xml:space="preserve">Khitan dan Akikah </w:t>
      </w:r>
      <w:r w:rsidRPr="00E32314">
        <w:rPr>
          <w:rFonts w:asciiTheme="majorBidi" w:eastAsia="Calibri" w:hAnsiTheme="majorBidi" w:cstheme="majorBidi"/>
          <w:sz w:val="24"/>
          <w:szCs w:val="24"/>
        </w:rPr>
        <w:t xml:space="preserve">: </w:t>
      </w:r>
      <w:r w:rsidRPr="00E32314">
        <w:rPr>
          <w:rFonts w:asciiTheme="majorBidi" w:eastAsia="Calibri" w:hAnsiTheme="majorBidi" w:cstheme="majorBidi"/>
          <w:i/>
          <w:iCs/>
          <w:sz w:val="24"/>
          <w:szCs w:val="24"/>
        </w:rPr>
        <w:t>Upaya Pembentukan Generasi Qurani</w:t>
      </w:r>
      <w:r w:rsidRPr="00E32314">
        <w:rPr>
          <w:rFonts w:asciiTheme="majorBidi" w:eastAsia="Calibri" w:hAnsiTheme="majorBidi" w:cstheme="majorBidi"/>
          <w:sz w:val="24"/>
          <w:szCs w:val="24"/>
        </w:rPr>
        <w:t>, Surabaya: Al Miftah, 1998.</w:t>
      </w:r>
    </w:p>
    <w:p w:rsidR="00475CB8" w:rsidRPr="00E32314" w:rsidRDefault="00475CB8" w:rsidP="00475CB8">
      <w:pPr>
        <w:autoSpaceDE w:val="0"/>
        <w:autoSpaceDN w:val="0"/>
        <w:adjustRightInd w:val="0"/>
        <w:spacing w:after="0"/>
        <w:ind w:left="851" w:hanging="851"/>
        <w:jc w:val="both"/>
        <w:rPr>
          <w:rFonts w:asciiTheme="majorBidi" w:hAnsiTheme="majorBidi" w:cstheme="majorBidi"/>
          <w:sz w:val="24"/>
          <w:szCs w:val="24"/>
        </w:rPr>
      </w:pPr>
      <w:r w:rsidRPr="00E32314">
        <w:rPr>
          <w:rFonts w:asciiTheme="majorBidi" w:hAnsiTheme="majorBidi" w:cstheme="majorBidi"/>
          <w:sz w:val="24"/>
          <w:szCs w:val="24"/>
        </w:rPr>
        <w:t>Dahlan</w:t>
      </w:r>
      <w:r>
        <w:rPr>
          <w:rFonts w:asciiTheme="majorBidi" w:hAnsiTheme="majorBidi" w:cstheme="majorBidi"/>
          <w:sz w:val="24"/>
          <w:szCs w:val="24"/>
        </w:rPr>
        <w:t>,</w:t>
      </w:r>
      <w:r w:rsidRPr="00E32314">
        <w:rPr>
          <w:rFonts w:asciiTheme="majorBidi" w:hAnsiTheme="majorBidi" w:cstheme="majorBidi"/>
          <w:sz w:val="24"/>
          <w:szCs w:val="24"/>
        </w:rPr>
        <w:t xml:space="preserve"> Abdul Aziz </w:t>
      </w:r>
      <w:r w:rsidRPr="00E32314">
        <w:rPr>
          <w:rFonts w:asciiTheme="majorBidi" w:hAnsiTheme="majorBidi" w:cstheme="majorBidi"/>
          <w:i/>
          <w:iCs/>
          <w:sz w:val="24"/>
          <w:szCs w:val="24"/>
        </w:rPr>
        <w:t>et al</w:t>
      </w:r>
      <w:r w:rsidRPr="00E32314">
        <w:rPr>
          <w:rFonts w:asciiTheme="majorBidi" w:hAnsiTheme="majorBidi" w:cstheme="majorBidi"/>
          <w:sz w:val="24"/>
          <w:szCs w:val="24"/>
        </w:rPr>
        <w:t xml:space="preserve">, </w:t>
      </w:r>
      <w:r w:rsidRPr="00E32314">
        <w:rPr>
          <w:rFonts w:asciiTheme="majorBidi" w:hAnsiTheme="majorBidi" w:cstheme="majorBidi"/>
          <w:i/>
          <w:iCs/>
          <w:sz w:val="24"/>
          <w:szCs w:val="24"/>
        </w:rPr>
        <w:t>Suplemen Ensiklopedi Islam</w:t>
      </w:r>
      <w:r>
        <w:rPr>
          <w:rFonts w:asciiTheme="majorBidi" w:hAnsiTheme="majorBidi" w:cstheme="majorBidi"/>
          <w:sz w:val="24"/>
          <w:szCs w:val="24"/>
        </w:rPr>
        <w:t>, Jilid I,</w:t>
      </w:r>
      <w:r w:rsidRPr="00E32314">
        <w:rPr>
          <w:rFonts w:asciiTheme="majorBidi" w:hAnsiTheme="majorBidi" w:cstheme="majorBidi"/>
          <w:sz w:val="24"/>
          <w:szCs w:val="24"/>
        </w:rPr>
        <w:t xml:space="preserve"> Cet. I,</w:t>
      </w:r>
      <w:r>
        <w:rPr>
          <w:rFonts w:asciiTheme="majorBidi" w:hAnsiTheme="majorBidi" w:cstheme="majorBidi"/>
          <w:sz w:val="24"/>
          <w:szCs w:val="24"/>
        </w:rPr>
        <w:t xml:space="preserve"> </w:t>
      </w:r>
      <w:r w:rsidRPr="00E32314">
        <w:rPr>
          <w:rFonts w:asciiTheme="majorBidi" w:hAnsiTheme="majorBidi" w:cstheme="majorBidi"/>
          <w:sz w:val="24"/>
          <w:szCs w:val="24"/>
        </w:rPr>
        <w:t>Jakarta: PT Ichtiar Ba</w:t>
      </w:r>
      <w:r>
        <w:rPr>
          <w:rFonts w:asciiTheme="majorBidi" w:hAnsiTheme="majorBidi" w:cstheme="majorBidi"/>
          <w:sz w:val="24"/>
          <w:szCs w:val="24"/>
        </w:rPr>
        <w:t>ru Van Hoeve, 1996</w:t>
      </w:r>
      <w:r w:rsidRPr="00E32314">
        <w:rPr>
          <w:rFonts w:asciiTheme="majorBidi" w:hAnsiTheme="majorBidi" w:cstheme="majorBidi"/>
          <w:sz w:val="24"/>
          <w:szCs w:val="24"/>
        </w:rPr>
        <w:t>.</w:t>
      </w:r>
    </w:p>
    <w:p w:rsidR="00475CB8" w:rsidRPr="00475CB8" w:rsidRDefault="00475CB8" w:rsidP="00475CB8">
      <w:pPr>
        <w:autoSpaceDE w:val="0"/>
        <w:autoSpaceDN w:val="0"/>
        <w:adjustRightInd w:val="0"/>
        <w:spacing w:after="0"/>
        <w:ind w:left="851" w:hanging="851"/>
        <w:jc w:val="both"/>
        <w:rPr>
          <w:rFonts w:asciiTheme="majorBidi" w:hAnsiTheme="majorBidi" w:cstheme="majorBidi"/>
          <w:color w:val="000000"/>
          <w:sz w:val="24"/>
          <w:szCs w:val="24"/>
        </w:rPr>
      </w:pPr>
      <w:r w:rsidRPr="00E32314">
        <w:rPr>
          <w:rFonts w:asciiTheme="majorBidi" w:hAnsiTheme="majorBidi" w:cstheme="majorBidi"/>
          <w:color w:val="000000"/>
          <w:sz w:val="24"/>
          <w:szCs w:val="24"/>
        </w:rPr>
        <w:t xml:space="preserve">H. Jalaluddin, </w:t>
      </w:r>
      <w:r w:rsidRPr="00E32314">
        <w:rPr>
          <w:rFonts w:asciiTheme="majorBidi" w:hAnsiTheme="majorBidi" w:cstheme="majorBidi"/>
          <w:i/>
          <w:iCs/>
          <w:color w:val="000000"/>
          <w:sz w:val="24"/>
          <w:szCs w:val="24"/>
        </w:rPr>
        <w:t>Teologi pendidikan,</w:t>
      </w:r>
      <w:r w:rsidRPr="00E32314">
        <w:rPr>
          <w:rFonts w:asciiTheme="majorBidi" w:hAnsiTheme="majorBidi" w:cstheme="majorBidi"/>
          <w:color w:val="000000"/>
          <w:sz w:val="24"/>
          <w:szCs w:val="24"/>
        </w:rPr>
        <w:t xml:space="preserve"> Cet. III; Jakarta: PT. Ra</w:t>
      </w:r>
      <w:r>
        <w:rPr>
          <w:rFonts w:asciiTheme="majorBidi" w:hAnsiTheme="majorBidi" w:cstheme="majorBidi"/>
          <w:color w:val="000000"/>
          <w:sz w:val="24"/>
          <w:szCs w:val="24"/>
        </w:rPr>
        <w:t>ja Grafindo Persada, 2003</w:t>
      </w:r>
      <w:r w:rsidRPr="00E32314">
        <w:rPr>
          <w:rFonts w:asciiTheme="majorBidi" w:hAnsiTheme="majorBidi" w:cstheme="majorBidi"/>
          <w:color w:val="000000"/>
          <w:sz w:val="24"/>
          <w:szCs w:val="24"/>
        </w:rPr>
        <w:t>.</w:t>
      </w:r>
    </w:p>
    <w:p w:rsidR="00475CB8" w:rsidRPr="00DF4659" w:rsidRDefault="00475CB8" w:rsidP="00475CB8">
      <w:pPr>
        <w:pStyle w:val="FootnoteText"/>
        <w:spacing w:line="276" w:lineRule="auto"/>
        <w:jc w:val="both"/>
        <w:rPr>
          <w:rFonts w:asciiTheme="majorBidi" w:hAnsiTheme="majorBidi" w:cstheme="majorBidi"/>
          <w:sz w:val="24"/>
          <w:szCs w:val="24"/>
          <w:lang w:val="id-ID"/>
        </w:rPr>
      </w:pPr>
      <w:r w:rsidRPr="00E32314">
        <w:rPr>
          <w:rFonts w:asciiTheme="majorBidi" w:hAnsiTheme="majorBidi" w:cstheme="majorBidi"/>
          <w:sz w:val="24"/>
          <w:szCs w:val="24"/>
        </w:rPr>
        <w:t xml:space="preserve">Harun Nasution, </w:t>
      </w:r>
      <w:r w:rsidRPr="00E32314">
        <w:rPr>
          <w:rFonts w:asciiTheme="majorBidi" w:hAnsiTheme="majorBidi" w:cstheme="majorBidi"/>
          <w:i/>
          <w:iCs/>
          <w:sz w:val="24"/>
          <w:szCs w:val="24"/>
        </w:rPr>
        <w:t>et. al</w:t>
      </w:r>
      <w:r w:rsidRPr="00E32314">
        <w:rPr>
          <w:rFonts w:asciiTheme="majorBidi" w:hAnsiTheme="majorBidi" w:cstheme="majorBidi"/>
          <w:sz w:val="24"/>
          <w:szCs w:val="24"/>
        </w:rPr>
        <w:t xml:space="preserve">, </w:t>
      </w:r>
      <w:r w:rsidRPr="00E32314">
        <w:rPr>
          <w:rFonts w:asciiTheme="majorBidi" w:hAnsiTheme="majorBidi" w:cstheme="majorBidi"/>
          <w:i/>
          <w:iCs/>
          <w:sz w:val="24"/>
          <w:szCs w:val="24"/>
        </w:rPr>
        <w:t xml:space="preserve">Ensiklopedi Indonesia, </w:t>
      </w:r>
      <w:r w:rsidRPr="00E32314">
        <w:rPr>
          <w:rFonts w:asciiTheme="majorBidi" w:hAnsiTheme="majorBidi" w:cstheme="majorBidi"/>
          <w:sz w:val="24"/>
          <w:szCs w:val="24"/>
        </w:rPr>
        <w:t>Jakarta: Sabdodadi, 1992.</w:t>
      </w:r>
    </w:p>
    <w:p w:rsidR="00475CB8" w:rsidRPr="00E32314" w:rsidRDefault="00475CB8" w:rsidP="00475CB8">
      <w:pPr>
        <w:autoSpaceDE w:val="0"/>
        <w:autoSpaceDN w:val="0"/>
        <w:adjustRightInd w:val="0"/>
        <w:spacing w:after="0"/>
        <w:ind w:left="851" w:hanging="851"/>
        <w:jc w:val="both"/>
        <w:rPr>
          <w:rFonts w:asciiTheme="majorBidi" w:eastAsia="Calibri" w:hAnsiTheme="majorBidi" w:cstheme="majorBidi"/>
          <w:sz w:val="24"/>
          <w:szCs w:val="24"/>
        </w:rPr>
      </w:pPr>
      <w:r w:rsidRPr="00E32314">
        <w:rPr>
          <w:rFonts w:asciiTheme="majorBidi" w:eastAsia="Calibri" w:hAnsiTheme="majorBidi" w:cstheme="majorBidi"/>
          <w:sz w:val="24"/>
          <w:szCs w:val="24"/>
        </w:rPr>
        <w:t xml:space="preserve">Hasyim, Umar, </w:t>
      </w:r>
      <w:r w:rsidRPr="00E32314">
        <w:rPr>
          <w:rFonts w:asciiTheme="majorBidi" w:eastAsia="Calibri" w:hAnsiTheme="majorBidi" w:cstheme="majorBidi"/>
          <w:i/>
          <w:iCs/>
          <w:sz w:val="24"/>
          <w:szCs w:val="24"/>
        </w:rPr>
        <w:t>Anak Shaleh II: Cara Mendidik Anak Dalam Islam</w:t>
      </w:r>
      <w:r w:rsidRPr="00E32314">
        <w:rPr>
          <w:rFonts w:asciiTheme="majorBidi" w:eastAsia="Calibri" w:hAnsiTheme="majorBidi" w:cstheme="majorBidi"/>
          <w:sz w:val="24"/>
          <w:szCs w:val="24"/>
        </w:rPr>
        <w:t>, Bandung : Bina Ilmu, 1983.</w:t>
      </w:r>
    </w:p>
    <w:p w:rsidR="00475CB8" w:rsidRPr="00E32314" w:rsidRDefault="00475CB8" w:rsidP="00475CB8">
      <w:pPr>
        <w:autoSpaceDE w:val="0"/>
        <w:autoSpaceDN w:val="0"/>
        <w:adjustRightInd w:val="0"/>
        <w:spacing w:after="0"/>
        <w:ind w:left="851" w:hanging="851"/>
        <w:jc w:val="both"/>
        <w:rPr>
          <w:rFonts w:asciiTheme="majorBidi" w:hAnsiTheme="majorBidi" w:cstheme="majorBidi"/>
          <w:sz w:val="24"/>
          <w:szCs w:val="24"/>
        </w:rPr>
      </w:pPr>
      <w:r w:rsidRPr="00E32314">
        <w:rPr>
          <w:rFonts w:asciiTheme="majorBidi" w:hAnsiTheme="majorBidi" w:cstheme="majorBidi"/>
          <w:sz w:val="24"/>
          <w:szCs w:val="24"/>
        </w:rPr>
        <w:t xml:space="preserve">Jalaluddin, </w:t>
      </w:r>
      <w:r w:rsidRPr="00E32314">
        <w:rPr>
          <w:rFonts w:asciiTheme="majorBidi" w:hAnsiTheme="majorBidi" w:cstheme="majorBidi"/>
          <w:i/>
          <w:iCs/>
          <w:sz w:val="24"/>
          <w:szCs w:val="24"/>
        </w:rPr>
        <w:t>Mempersiapkan Anak Shaleh: Telaah Pendidikan Terhadap Sunnah Rasulullah Saw</w:t>
      </w:r>
      <w:r w:rsidRPr="00E32314">
        <w:rPr>
          <w:rFonts w:asciiTheme="majorBidi" w:hAnsiTheme="majorBidi" w:cstheme="majorBidi"/>
          <w:sz w:val="24"/>
          <w:szCs w:val="24"/>
        </w:rPr>
        <w:t>, Cet. III</w:t>
      </w:r>
      <w:r>
        <w:rPr>
          <w:rFonts w:asciiTheme="majorBidi" w:hAnsiTheme="majorBidi" w:cstheme="majorBidi"/>
          <w:sz w:val="24"/>
          <w:szCs w:val="24"/>
        </w:rPr>
        <w:t>,</w:t>
      </w:r>
      <w:r w:rsidRPr="00E32314">
        <w:rPr>
          <w:rFonts w:asciiTheme="majorBidi" w:hAnsiTheme="majorBidi" w:cstheme="majorBidi"/>
          <w:sz w:val="24"/>
          <w:szCs w:val="24"/>
        </w:rPr>
        <w:t xml:space="preserve"> Jakarta: Raja Grafindo Persada, 2000.</w:t>
      </w:r>
    </w:p>
    <w:p w:rsidR="00475CB8" w:rsidRPr="00E32314" w:rsidRDefault="00475CB8" w:rsidP="00475CB8">
      <w:pPr>
        <w:autoSpaceDE w:val="0"/>
        <w:autoSpaceDN w:val="0"/>
        <w:adjustRightInd w:val="0"/>
        <w:spacing w:after="0"/>
        <w:ind w:left="851" w:hanging="851"/>
        <w:jc w:val="both"/>
        <w:rPr>
          <w:rFonts w:asciiTheme="majorBidi" w:hAnsiTheme="majorBidi" w:cstheme="majorBidi"/>
          <w:sz w:val="24"/>
          <w:szCs w:val="24"/>
        </w:rPr>
      </w:pPr>
      <w:r w:rsidRPr="00E32314">
        <w:rPr>
          <w:rFonts w:asciiTheme="majorBidi" w:hAnsiTheme="majorBidi" w:cstheme="majorBidi"/>
          <w:sz w:val="24"/>
          <w:szCs w:val="24"/>
        </w:rPr>
        <w:t>Ma’luf, Louis</w:t>
      </w:r>
      <w:r>
        <w:rPr>
          <w:rFonts w:asciiTheme="majorBidi" w:hAnsiTheme="majorBidi" w:cstheme="majorBidi"/>
          <w:sz w:val="24"/>
          <w:szCs w:val="24"/>
        </w:rPr>
        <w:t>,</w:t>
      </w:r>
      <w:r w:rsidRPr="00E32314">
        <w:rPr>
          <w:rFonts w:asciiTheme="majorBidi" w:hAnsiTheme="majorBidi" w:cstheme="majorBidi"/>
          <w:sz w:val="24"/>
          <w:szCs w:val="24"/>
        </w:rPr>
        <w:t xml:space="preserve"> </w:t>
      </w:r>
      <w:r w:rsidRPr="00E32314">
        <w:rPr>
          <w:rFonts w:asciiTheme="majorBidi" w:hAnsiTheme="majorBidi" w:cstheme="majorBidi"/>
          <w:i/>
          <w:iCs/>
          <w:sz w:val="24"/>
          <w:szCs w:val="24"/>
        </w:rPr>
        <w:t>Al Munjid Fi al-lughah Wa A’lamu</w:t>
      </w:r>
      <w:r>
        <w:rPr>
          <w:rFonts w:asciiTheme="majorBidi" w:hAnsiTheme="majorBidi" w:cstheme="majorBidi"/>
          <w:sz w:val="24"/>
          <w:szCs w:val="24"/>
        </w:rPr>
        <w:t xml:space="preserve">, </w:t>
      </w:r>
      <w:r w:rsidRPr="00E32314">
        <w:rPr>
          <w:rFonts w:asciiTheme="majorBidi" w:hAnsiTheme="majorBidi" w:cstheme="majorBidi"/>
          <w:sz w:val="24"/>
          <w:szCs w:val="24"/>
        </w:rPr>
        <w:t>Baerut:</w:t>
      </w:r>
      <w:r>
        <w:rPr>
          <w:rFonts w:asciiTheme="majorBidi" w:hAnsiTheme="majorBidi" w:cstheme="majorBidi"/>
          <w:sz w:val="24"/>
          <w:szCs w:val="24"/>
        </w:rPr>
        <w:t xml:space="preserve"> Darul Masyriq , 1986.</w:t>
      </w:r>
    </w:p>
    <w:p w:rsidR="00475CB8" w:rsidRPr="00E32314" w:rsidRDefault="00475CB8" w:rsidP="00520FFC">
      <w:pPr>
        <w:autoSpaceDE w:val="0"/>
        <w:autoSpaceDN w:val="0"/>
        <w:adjustRightInd w:val="0"/>
        <w:spacing w:after="0"/>
        <w:ind w:left="851" w:hanging="851"/>
        <w:jc w:val="both"/>
        <w:rPr>
          <w:rFonts w:asciiTheme="majorBidi" w:hAnsiTheme="majorBidi" w:cstheme="majorBidi"/>
          <w:sz w:val="24"/>
          <w:szCs w:val="24"/>
        </w:rPr>
      </w:pPr>
      <w:r w:rsidRPr="00E32314">
        <w:rPr>
          <w:rFonts w:asciiTheme="majorBidi" w:hAnsiTheme="majorBidi" w:cstheme="majorBidi"/>
          <w:sz w:val="24"/>
          <w:szCs w:val="24"/>
        </w:rPr>
        <w:t xml:space="preserve">Majdi As-Sayid Ibrahim, “Khamsunna Washiyyah Min Washaya Ar-Rasul Sallallahu ‘Alaihi Wassalama Lin Nisa’”, Penerj. Katur Suhardi, </w:t>
      </w:r>
      <w:r w:rsidRPr="00E32314">
        <w:rPr>
          <w:rFonts w:asciiTheme="majorBidi" w:hAnsiTheme="majorBidi" w:cstheme="majorBidi"/>
          <w:i/>
          <w:iCs/>
          <w:sz w:val="24"/>
          <w:szCs w:val="24"/>
        </w:rPr>
        <w:t>50 Wasiat Rasulullah SAW. bagi Wanita,</w:t>
      </w:r>
      <w:r w:rsidRPr="00D0398E">
        <w:rPr>
          <w:rFonts w:asciiTheme="majorBidi" w:hAnsiTheme="majorBidi" w:cstheme="majorBidi"/>
          <w:sz w:val="24"/>
          <w:szCs w:val="24"/>
        </w:rPr>
        <w:t xml:space="preserve"> </w:t>
      </w:r>
      <w:r w:rsidRPr="00E32314">
        <w:rPr>
          <w:rFonts w:asciiTheme="majorBidi" w:hAnsiTheme="majorBidi" w:cstheme="majorBidi"/>
          <w:sz w:val="24"/>
          <w:szCs w:val="24"/>
        </w:rPr>
        <w:t>cet II</w:t>
      </w:r>
      <w:r>
        <w:rPr>
          <w:rFonts w:asciiTheme="majorBidi" w:hAnsiTheme="majorBidi" w:cstheme="majorBidi"/>
          <w:sz w:val="24"/>
          <w:szCs w:val="24"/>
        </w:rPr>
        <w:t xml:space="preserve">, </w:t>
      </w:r>
      <w:r w:rsidRPr="00E32314">
        <w:rPr>
          <w:rFonts w:asciiTheme="majorBidi" w:hAnsiTheme="majorBidi" w:cstheme="majorBidi"/>
          <w:sz w:val="24"/>
          <w:szCs w:val="24"/>
        </w:rPr>
        <w:t>Jakarta: Pustaka Al Kautsar, 1995.</w:t>
      </w:r>
    </w:p>
    <w:p w:rsidR="00475CB8" w:rsidRPr="00E32314" w:rsidRDefault="00475CB8" w:rsidP="00475CB8">
      <w:pPr>
        <w:autoSpaceDE w:val="0"/>
        <w:autoSpaceDN w:val="0"/>
        <w:adjustRightInd w:val="0"/>
        <w:spacing w:after="0"/>
        <w:ind w:left="851" w:hanging="851"/>
        <w:jc w:val="both"/>
        <w:rPr>
          <w:rFonts w:asciiTheme="majorBidi" w:hAnsiTheme="majorBidi" w:cstheme="majorBidi"/>
          <w:sz w:val="24"/>
          <w:szCs w:val="24"/>
        </w:rPr>
      </w:pPr>
      <w:r w:rsidRPr="00E32314">
        <w:rPr>
          <w:rFonts w:asciiTheme="majorBidi" w:hAnsiTheme="majorBidi" w:cstheme="majorBidi"/>
          <w:sz w:val="24"/>
          <w:szCs w:val="24"/>
        </w:rPr>
        <w:t>Muhammad</w:t>
      </w:r>
      <w:r>
        <w:rPr>
          <w:rFonts w:asciiTheme="majorBidi" w:hAnsiTheme="majorBidi" w:cstheme="majorBidi"/>
          <w:sz w:val="24"/>
          <w:szCs w:val="24"/>
        </w:rPr>
        <w:t xml:space="preserve">, </w:t>
      </w:r>
      <w:r w:rsidRPr="00E32314">
        <w:rPr>
          <w:rFonts w:asciiTheme="majorBidi" w:hAnsiTheme="majorBidi" w:cstheme="majorBidi"/>
          <w:sz w:val="24"/>
          <w:szCs w:val="24"/>
        </w:rPr>
        <w:t xml:space="preserve">Al Imam Al Alamah Ibnu Ali Ibnu Muhammad Asy-Syaukani, </w:t>
      </w:r>
      <w:r w:rsidRPr="00E32314">
        <w:rPr>
          <w:rFonts w:asciiTheme="majorBidi" w:hAnsiTheme="majorBidi" w:cstheme="majorBidi"/>
          <w:i/>
          <w:iCs/>
          <w:sz w:val="24"/>
          <w:szCs w:val="24"/>
        </w:rPr>
        <w:t xml:space="preserve">Nailul Authar, </w:t>
      </w:r>
      <w:r w:rsidRPr="00E32314">
        <w:rPr>
          <w:rFonts w:asciiTheme="majorBidi" w:hAnsiTheme="majorBidi" w:cstheme="majorBidi"/>
          <w:sz w:val="24"/>
          <w:szCs w:val="24"/>
        </w:rPr>
        <w:t>Jil</w:t>
      </w:r>
      <w:r>
        <w:rPr>
          <w:rFonts w:asciiTheme="majorBidi" w:hAnsiTheme="majorBidi" w:cstheme="majorBidi"/>
          <w:sz w:val="24"/>
          <w:szCs w:val="24"/>
        </w:rPr>
        <w:t xml:space="preserve">id I, </w:t>
      </w:r>
      <w:r w:rsidRPr="00E32314">
        <w:rPr>
          <w:rFonts w:asciiTheme="majorBidi" w:hAnsiTheme="majorBidi" w:cstheme="majorBidi"/>
          <w:sz w:val="24"/>
          <w:szCs w:val="24"/>
        </w:rPr>
        <w:t xml:space="preserve">Baerut: </w:t>
      </w:r>
      <w:r>
        <w:rPr>
          <w:rFonts w:asciiTheme="majorBidi" w:hAnsiTheme="majorBidi" w:cstheme="majorBidi"/>
          <w:sz w:val="24"/>
          <w:szCs w:val="24"/>
        </w:rPr>
        <w:t>Dar Al Kitab Al Araby, t.t</w:t>
      </w:r>
      <w:r w:rsidRPr="00E32314">
        <w:rPr>
          <w:rFonts w:asciiTheme="majorBidi" w:hAnsiTheme="majorBidi" w:cstheme="majorBidi"/>
          <w:sz w:val="24"/>
          <w:szCs w:val="24"/>
        </w:rPr>
        <w:t>.</w:t>
      </w:r>
    </w:p>
    <w:p w:rsidR="00475CB8" w:rsidRDefault="00475CB8" w:rsidP="00475CB8">
      <w:pPr>
        <w:pStyle w:val="FootnoteText"/>
        <w:spacing w:line="276" w:lineRule="auto"/>
        <w:ind w:left="851" w:hanging="851"/>
        <w:jc w:val="both"/>
        <w:rPr>
          <w:rFonts w:asciiTheme="majorBidi" w:hAnsiTheme="majorBidi" w:cstheme="majorBidi"/>
          <w:sz w:val="24"/>
          <w:szCs w:val="24"/>
          <w:lang w:val="id-ID"/>
        </w:rPr>
      </w:pPr>
      <w:r w:rsidRPr="00E32314">
        <w:rPr>
          <w:rFonts w:asciiTheme="majorBidi" w:hAnsiTheme="majorBidi" w:cstheme="majorBidi"/>
          <w:sz w:val="24"/>
          <w:szCs w:val="24"/>
          <w:lang w:val="id-ID"/>
        </w:rPr>
        <w:t xml:space="preserve">Muzammil, </w:t>
      </w:r>
      <w:r w:rsidRPr="00E32314">
        <w:rPr>
          <w:rFonts w:asciiTheme="majorBidi" w:hAnsiTheme="majorBidi" w:cstheme="majorBidi"/>
          <w:i/>
          <w:iCs/>
          <w:sz w:val="24"/>
          <w:szCs w:val="24"/>
          <w:lang w:val="id-ID"/>
        </w:rPr>
        <w:t>Konsep Pemikiran Pendidikan Islam K.H.A Wahid Hasyim</w:t>
      </w:r>
      <w:r w:rsidRPr="00E32314">
        <w:rPr>
          <w:rFonts w:asciiTheme="majorBidi" w:hAnsiTheme="majorBidi" w:cstheme="majorBidi"/>
          <w:sz w:val="24"/>
          <w:szCs w:val="24"/>
          <w:lang w:val="id-ID"/>
        </w:rPr>
        <w:t xml:space="preserve">, </w:t>
      </w:r>
      <w:r w:rsidRPr="00E32314">
        <w:rPr>
          <w:rFonts w:asciiTheme="majorBidi" w:hAnsiTheme="majorBidi" w:cstheme="majorBidi"/>
          <w:i/>
          <w:sz w:val="24"/>
          <w:szCs w:val="24"/>
          <w:lang w:val="id-ID"/>
        </w:rPr>
        <w:t xml:space="preserve">Tesis, </w:t>
      </w:r>
      <w:r w:rsidRPr="00E32314">
        <w:rPr>
          <w:rFonts w:asciiTheme="majorBidi" w:hAnsiTheme="majorBidi" w:cstheme="majorBidi"/>
          <w:sz w:val="24"/>
          <w:szCs w:val="24"/>
          <w:lang w:val="id-ID"/>
        </w:rPr>
        <w:t>Malang: UIN Maulana Malik Ibrahim.</w:t>
      </w:r>
    </w:p>
    <w:p w:rsidR="00475CB8" w:rsidRPr="00E32314" w:rsidRDefault="00475CB8" w:rsidP="00475CB8">
      <w:pPr>
        <w:pStyle w:val="FootnoteText"/>
        <w:spacing w:line="276" w:lineRule="auto"/>
        <w:ind w:left="851" w:hanging="851"/>
        <w:jc w:val="both"/>
        <w:rPr>
          <w:rFonts w:asciiTheme="majorBidi" w:hAnsiTheme="majorBidi" w:cstheme="majorBidi"/>
          <w:sz w:val="24"/>
          <w:szCs w:val="24"/>
          <w:lang w:val="id-ID"/>
        </w:rPr>
      </w:pPr>
    </w:p>
    <w:p w:rsidR="00475CB8" w:rsidRPr="00E32314" w:rsidRDefault="00475CB8" w:rsidP="00520FFC">
      <w:pPr>
        <w:autoSpaceDE w:val="0"/>
        <w:autoSpaceDN w:val="0"/>
        <w:adjustRightInd w:val="0"/>
        <w:spacing w:after="0"/>
        <w:ind w:left="851" w:hanging="851"/>
        <w:jc w:val="both"/>
        <w:rPr>
          <w:rFonts w:asciiTheme="majorBidi" w:hAnsiTheme="majorBidi" w:cstheme="majorBidi"/>
          <w:sz w:val="24"/>
          <w:szCs w:val="24"/>
        </w:rPr>
      </w:pPr>
      <w:r w:rsidRPr="00E32314">
        <w:rPr>
          <w:rFonts w:asciiTheme="majorBidi" w:hAnsiTheme="majorBidi" w:cstheme="majorBidi"/>
          <w:sz w:val="24"/>
          <w:szCs w:val="24"/>
        </w:rPr>
        <w:t xml:space="preserve">R. H. Su’dan, </w:t>
      </w:r>
      <w:r w:rsidRPr="00E32314">
        <w:rPr>
          <w:rFonts w:asciiTheme="majorBidi" w:hAnsiTheme="majorBidi" w:cstheme="majorBidi"/>
          <w:i/>
          <w:iCs/>
          <w:sz w:val="24"/>
          <w:szCs w:val="24"/>
        </w:rPr>
        <w:t xml:space="preserve">Al Quran Dan Panduan Kesehatan Masyarakat, </w:t>
      </w:r>
      <w:r w:rsidRPr="00E32314">
        <w:rPr>
          <w:rFonts w:asciiTheme="majorBidi" w:hAnsiTheme="majorBidi" w:cstheme="majorBidi"/>
          <w:sz w:val="24"/>
          <w:szCs w:val="24"/>
        </w:rPr>
        <w:t>Yogyakarta: PT</w:t>
      </w:r>
      <w:r>
        <w:rPr>
          <w:rFonts w:asciiTheme="majorBidi" w:hAnsiTheme="majorBidi" w:cstheme="majorBidi"/>
          <w:sz w:val="24"/>
          <w:szCs w:val="24"/>
        </w:rPr>
        <w:t>. Dana Bakti Pruma Yasa, 1997.</w:t>
      </w:r>
    </w:p>
    <w:p w:rsidR="00475CB8" w:rsidRPr="00E32314" w:rsidRDefault="00475CB8" w:rsidP="00520FFC">
      <w:pPr>
        <w:autoSpaceDE w:val="0"/>
        <w:autoSpaceDN w:val="0"/>
        <w:adjustRightInd w:val="0"/>
        <w:spacing w:after="0"/>
        <w:ind w:left="851" w:hanging="851"/>
        <w:jc w:val="both"/>
        <w:rPr>
          <w:rFonts w:asciiTheme="majorBidi" w:hAnsiTheme="majorBidi" w:cstheme="majorBidi"/>
          <w:sz w:val="24"/>
          <w:szCs w:val="24"/>
        </w:rPr>
      </w:pPr>
      <w:r w:rsidRPr="00E32314">
        <w:rPr>
          <w:rFonts w:asciiTheme="majorBidi" w:hAnsiTheme="majorBidi" w:cstheme="majorBidi"/>
          <w:sz w:val="24"/>
          <w:szCs w:val="24"/>
        </w:rPr>
        <w:t xml:space="preserve">Ramayulis, </w:t>
      </w:r>
      <w:r w:rsidRPr="00E32314">
        <w:rPr>
          <w:rFonts w:asciiTheme="majorBidi" w:hAnsiTheme="majorBidi" w:cstheme="majorBidi"/>
          <w:i/>
          <w:iCs/>
          <w:sz w:val="24"/>
          <w:szCs w:val="24"/>
        </w:rPr>
        <w:t>et. al</w:t>
      </w:r>
      <w:r w:rsidRPr="00E32314">
        <w:rPr>
          <w:rFonts w:asciiTheme="majorBidi" w:hAnsiTheme="majorBidi" w:cstheme="majorBidi"/>
          <w:sz w:val="24"/>
          <w:szCs w:val="24"/>
        </w:rPr>
        <w:t xml:space="preserve">, </w:t>
      </w:r>
      <w:r w:rsidRPr="00E32314">
        <w:rPr>
          <w:rFonts w:asciiTheme="majorBidi" w:hAnsiTheme="majorBidi" w:cstheme="majorBidi"/>
          <w:i/>
          <w:iCs/>
          <w:sz w:val="24"/>
          <w:szCs w:val="24"/>
        </w:rPr>
        <w:t>Pendidikan Islam Dalam Rumah Tangga</w:t>
      </w:r>
      <w:r w:rsidRPr="00E32314">
        <w:rPr>
          <w:rFonts w:asciiTheme="majorBidi" w:hAnsiTheme="majorBidi" w:cstheme="majorBidi"/>
          <w:sz w:val="24"/>
          <w:szCs w:val="24"/>
        </w:rPr>
        <w:t>, Cet. IV</w:t>
      </w:r>
      <w:r>
        <w:rPr>
          <w:rFonts w:asciiTheme="majorBidi" w:hAnsiTheme="majorBidi" w:cstheme="majorBidi"/>
          <w:sz w:val="24"/>
          <w:szCs w:val="24"/>
        </w:rPr>
        <w:t>,</w:t>
      </w:r>
      <w:r w:rsidRPr="00E32314">
        <w:rPr>
          <w:rFonts w:asciiTheme="majorBidi" w:hAnsiTheme="majorBidi" w:cstheme="majorBidi"/>
          <w:sz w:val="24"/>
          <w:szCs w:val="24"/>
        </w:rPr>
        <w:t xml:space="preserve"> Jakarta: </w:t>
      </w:r>
      <w:r>
        <w:rPr>
          <w:rFonts w:asciiTheme="majorBidi" w:hAnsiTheme="majorBidi" w:cstheme="majorBidi"/>
          <w:sz w:val="24"/>
          <w:szCs w:val="24"/>
        </w:rPr>
        <w:t>Kalam Mulia, 2001</w:t>
      </w:r>
      <w:r w:rsidRPr="00E32314">
        <w:rPr>
          <w:rFonts w:asciiTheme="majorBidi" w:hAnsiTheme="majorBidi" w:cstheme="majorBidi"/>
          <w:sz w:val="24"/>
          <w:szCs w:val="24"/>
        </w:rPr>
        <w:t>.</w:t>
      </w:r>
    </w:p>
    <w:p w:rsidR="00475CB8" w:rsidRPr="00520FFC" w:rsidRDefault="00475CB8" w:rsidP="00520FFC">
      <w:pPr>
        <w:autoSpaceDE w:val="0"/>
        <w:autoSpaceDN w:val="0"/>
        <w:adjustRightInd w:val="0"/>
        <w:spacing w:after="0"/>
        <w:ind w:left="851" w:hanging="851"/>
        <w:jc w:val="both"/>
        <w:rPr>
          <w:rFonts w:asciiTheme="majorBidi" w:hAnsiTheme="majorBidi" w:cstheme="majorBidi"/>
          <w:i/>
          <w:iCs/>
          <w:color w:val="000000"/>
          <w:sz w:val="24"/>
          <w:szCs w:val="24"/>
        </w:rPr>
      </w:pPr>
      <w:r w:rsidRPr="00E32314">
        <w:rPr>
          <w:rFonts w:asciiTheme="majorBidi" w:hAnsiTheme="majorBidi" w:cstheme="majorBidi"/>
          <w:color w:val="000000"/>
          <w:sz w:val="24"/>
          <w:szCs w:val="24"/>
        </w:rPr>
        <w:t xml:space="preserve">Republik Indonesia, </w:t>
      </w:r>
      <w:r w:rsidRPr="00E32314">
        <w:rPr>
          <w:rFonts w:asciiTheme="majorBidi" w:hAnsiTheme="majorBidi" w:cstheme="majorBidi"/>
          <w:i/>
          <w:iCs/>
          <w:color w:val="000000"/>
          <w:sz w:val="24"/>
          <w:szCs w:val="24"/>
        </w:rPr>
        <w:t>Undang-Undang No. 23 tahun 2002 tentang Perlindungan Anak</w:t>
      </w:r>
      <w:r>
        <w:rPr>
          <w:rFonts w:asciiTheme="majorBidi" w:hAnsiTheme="majorBidi" w:cstheme="majorBidi"/>
          <w:i/>
          <w:iCs/>
          <w:color w:val="000000"/>
          <w:sz w:val="24"/>
          <w:szCs w:val="24"/>
        </w:rPr>
        <w:t>.</w:t>
      </w:r>
    </w:p>
    <w:p w:rsidR="00475CB8" w:rsidRPr="00E32314" w:rsidRDefault="00475CB8" w:rsidP="00520FFC">
      <w:pPr>
        <w:autoSpaceDE w:val="0"/>
        <w:autoSpaceDN w:val="0"/>
        <w:adjustRightInd w:val="0"/>
        <w:spacing w:after="0"/>
        <w:ind w:left="851" w:hanging="851"/>
        <w:jc w:val="both"/>
        <w:rPr>
          <w:rFonts w:asciiTheme="majorBidi" w:hAnsiTheme="majorBidi" w:cstheme="majorBidi"/>
          <w:sz w:val="24"/>
          <w:szCs w:val="24"/>
        </w:rPr>
      </w:pPr>
      <w:r w:rsidRPr="00E32314">
        <w:rPr>
          <w:rFonts w:asciiTheme="majorBidi" w:hAnsiTheme="majorBidi" w:cstheme="majorBidi"/>
          <w:sz w:val="24"/>
          <w:szCs w:val="24"/>
        </w:rPr>
        <w:t>Sabiq,</w:t>
      </w:r>
      <w:r w:rsidRPr="00000E61">
        <w:rPr>
          <w:rFonts w:asciiTheme="majorBidi" w:hAnsiTheme="majorBidi" w:cstheme="majorBidi"/>
          <w:sz w:val="24"/>
          <w:szCs w:val="24"/>
        </w:rPr>
        <w:t xml:space="preserve"> </w:t>
      </w:r>
      <w:r w:rsidRPr="00E32314">
        <w:rPr>
          <w:rFonts w:asciiTheme="majorBidi" w:hAnsiTheme="majorBidi" w:cstheme="majorBidi"/>
          <w:sz w:val="24"/>
          <w:szCs w:val="24"/>
        </w:rPr>
        <w:t>Sayid</w:t>
      </w:r>
      <w:r>
        <w:rPr>
          <w:rFonts w:asciiTheme="majorBidi" w:hAnsiTheme="majorBidi" w:cstheme="majorBidi"/>
          <w:sz w:val="24"/>
          <w:szCs w:val="24"/>
        </w:rPr>
        <w:t>,</w:t>
      </w:r>
      <w:r w:rsidRPr="00E32314">
        <w:rPr>
          <w:rFonts w:asciiTheme="majorBidi" w:hAnsiTheme="majorBidi" w:cstheme="majorBidi"/>
          <w:sz w:val="24"/>
          <w:szCs w:val="24"/>
        </w:rPr>
        <w:t xml:space="preserve"> </w:t>
      </w:r>
      <w:r w:rsidRPr="00E32314">
        <w:rPr>
          <w:rFonts w:asciiTheme="majorBidi" w:hAnsiTheme="majorBidi" w:cstheme="majorBidi"/>
          <w:i/>
          <w:iCs/>
          <w:sz w:val="24"/>
          <w:szCs w:val="24"/>
        </w:rPr>
        <w:t xml:space="preserve">Fiqh As-Sunnah, </w:t>
      </w:r>
      <w:r>
        <w:rPr>
          <w:rFonts w:asciiTheme="majorBidi" w:hAnsiTheme="majorBidi" w:cstheme="majorBidi"/>
          <w:sz w:val="24"/>
          <w:szCs w:val="24"/>
        </w:rPr>
        <w:t xml:space="preserve">Juz I, </w:t>
      </w:r>
      <w:r w:rsidRPr="00E32314">
        <w:rPr>
          <w:rFonts w:asciiTheme="majorBidi" w:hAnsiTheme="majorBidi" w:cstheme="majorBidi"/>
          <w:sz w:val="24"/>
          <w:szCs w:val="24"/>
        </w:rPr>
        <w:t xml:space="preserve">Baerut: Dar Al Fath Lil A’lamu Al Araby, </w:t>
      </w:r>
      <w:r>
        <w:rPr>
          <w:rFonts w:asciiTheme="majorBidi" w:hAnsiTheme="majorBidi" w:cstheme="majorBidi"/>
          <w:sz w:val="24"/>
          <w:szCs w:val="24"/>
        </w:rPr>
        <w:t>2001</w:t>
      </w:r>
      <w:r w:rsidRPr="00E32314">
        <w:rPr>
          <w:rFonts w:asciiTheme="majorBidi" w:hAnsiTheme="majorBidi" w:cstheme="majorBidi"/>
          <w:sz w:val="24"/>
          <w:szCs w:val="24"/>
        </w:rPr>
        <w:t>.</w:t>
      </w:r>
    </w:p>
    <w:p w:rsidR="00475CB8" w:rsidRDefault="00475CB8" w:rsidP="00520FFC">
      <w:pPr>
        <w:autoSpaceDE w:val="0"/>
        <w:autoSpaceDN w:val="0"/>
        <w:adjustRightInd w:val="0"/>
        <w:spacing w:after="0"/>
        <w:ind w:left="851" w:hanging="851"/>
        <w:jc w:val="both"/>
        <w:rPr>
          <w:rFonts w:asciiTheme="majorBidi" w:eastAsia="Calibri" w:hAnsiTheme="majorBidi" w:cstheme="majorBidi"/>
          <w:sz w:val="24"/>
          <w:szCs w:val="24"/>
        </w:rPr>
      </w:pPr>
      <w:r w:rsidRPr="00E32314">
        <w:rPr>
          <w:rFonts w:asciiTheme="majorBidi" w:eastAsia="Calibri" w:hAnsiTheme="majorBidi" w:cstheme="majorBidi"/>
          <w:sz w:val="24"/>
          <w:szCs w:val="24"/>
        </w:rPr>
        <w:t xml:space="preserve">Saliman dan Sudarsono, </w:t>
      </w:r>
      <w:r w:rsidRPr="00E32314">
        <w:rPr>
          <w:rFonts w:asciiTheme="majorBidi" w:eastAsia="Calibri" w:hAnsiTheme="majorBidi" w:cstheme="majorBidi"/>
          <w:i/>
          <w:iCs/>
          <w:sz w:val="24"/>
          <w:szCs w:val="24"/>
        </w:rPr>
        <w:t>Kamus Pendidikan, Pengajaran dan Umum</w:t>
      </w:r>
      <w:r w:rsidRPr="00E32314">
        <w:rPr>
          <w:rFonts w:asciiTheme="majorBidi" w:eastAsia="Calibri" w:hAnsiTheme="majorBidi" w:cstheme="majorBidi"/>
          <w:sz w:val="24"/>
          <w:szCs w:val="24"/>
        </w:rPr>
        <w:t>, Cet I, Jakarta: PT, Rineka Cipta, 1994).</w:t>
      </w:r>
    </w:p>
    <w:p w:rsidR="00475CB8" w:rsidRPr="00520FFC" w:rsidRDefault="00475CB8" w:rsidP="00520FFC">
      <w:pPr>
        <w:pStyle w:val="FootnoteText"/>
        <w:spacing w:line="276" w:lineRule="auto"/>
        <w:rPr>
          <w:rFonts w:asciiTheme="majorBidi" w:hAnsiTheme="majorBidi" w:cstheme="majorBidi"/>
          <w:sz w:val="24"/>
          <w:szCs w:val="24"/>
          <w:lang w:val="id-ID"/>
        </w:rPr>
      </w:pPr>
      <w:r w:rsidRPr="00E32314">
        <w:rPr>
          <w:rFonts w:asciiTheme="majorBidi" w:hAnsiTheme="majorBidi" w:cstheme="majorBidi"/>
          <w:color w:val="000000"/>
          <w:sz w:val="24"/>
          <w:szCs w:val="24"/>
          <w:lang w:val="id-ID"/>
        </w:rPr>
        <w:t>Shihab, Qurash</w:t>
      </w:r>
      <w:r>
        <w:rPr>
          <w:rFonts w:asciiTheme="majorBidi" w:hAnsiTheme="majorBidi" w:cstheme="majorBidi"/>
          <w:color w:val="000000"/>
          <w:sz w:val="24"/>
          <w:szCs w:val="24"/>
          <w:lang w:val="id-ID"/>
        </w:rPr>
        <w:t xml:space="preserve">, </w:t>
      </w:r>
      <w:r w:rsidRPr="00E32314">
        <w:rPr>
          <w:rFonts w:asciiTheme="majorBidi" w:hAnsiTheme="majorBidi" w:cstheme="majorBidi"/>
          <w:i/>
          <w:iCs/>
          <w:color w:val="000000"/>
          <w:sz w:val="24"/>
          <w:szCs w:val="24"/>
          <w:lang w:val="id-ID"/>
        </w:rPr>
        <w:t xml:space="preserve"> Mahkota Tuntunan Ilahi</w:t>
      </w:r>
      <w:r w:rsidRPr="00E32314">
        <w:rPr>
          <w:rFonts w:asciiTheme="majorBidi" w:hAnsiTheme="majorBidi" w:cstheme="majorBidi"/>
          <w:color w:val="000000"/>
          <w:sz w:val="24"/>
          <w:szCs w:val="24"/>
          <w:lang w:val="id-ID"/>
        </w:rPr>
        <w:t>, Jakarta: Untagama, tanpa tahun.</w:t>
      </w:r>
    </w:p>
    <w:p w:rsidR="00475CB8" w:rsidRPr="00E32314" w:rsidRDefault="00475CB8" w:rsidP="00520FFC">
      <w:pPr>
        <w:autoSpaceDE w:val="0"/>
        <w:autoSpaceDN w:val="0"/>
        <w:adjustRightInd w:val="0"/>
        <w:spacing w:after="0"/>
        <w:ind w:left="851" w:hanging="851"/>
        <w:jc w:val="both"/>
        <w:rPr>
          <w:rFonts w:asciiTheme="majorBidi" w:hAnsiTheme="majorBidi" w:cstheme="majorBidi"/>
          <w:sz w:val="24"/>
          <w:szCs w:val="24"/>
        </w:rPr>
      </w:pPr>
      <w:r w:rsidRPr="00E32314">
        <w:rPr>
          <w:rFonts w:asciiTheme="majorBidi" w:hAnsiTheme="majorBidi" w:cstheme="majorBidi"/>
          <w:sz w:val="24"/>
          <w:szCs w:val="24"/>
        </w:rPr>
        <w:t>Syafiarahman, Abu Hadian</w:t>
      </w:r>
      <w:r>
        <w:rPr>
          <w:rFonts w:asciiTheme="majorBidi" w:hAnsiTheme="majorBidi" w:cstheme="majorBidi"/>
          <w:sz w:val="24"/>
          <w:szCs w:val="24"/>
        </w:rPr>
        <w:t>,</w:t>
      </w:r>
      <w:r w:rsidRPr="00E32314">
        <w:rPr>
          <w:rFonts w:asciiTheme="majorBidi" w:hAnsiTheme="majorBidi" w:cstheme="majorBidi"/>
          <w:sz w:val="24"/>
          <w:szCs w:val="24"/>
        </w:rPr>
        <w:t xml:space="preserve"> </w:t>
      </w:r>
      <w:r w:rsidRPr="00E32314">
        <w:rPr>
          <w:rFonts w:asciiTheme="majorBidi" w:hAnsiTheme="majorBidi" w:cstheme="majorBidi"/>
          <w:i/>
          <w:iCs/>
          <w:sz w:val="24"/>
          <w:szCs w:val="24"/>
        </w:rPr>
        <w:t>Hak-hak Anak Dalam Syariat Islam (Dari Janin Hingga Pasca Kelahiran)</w:t>
      </w:r>
      <w:r w:rsidRPr="00E32314">
        <w:rPr>
          <w:rFonts w:asciiTheme="majorBidi" w:hAnsiTheme="majorBidi" w:cstheme="majorBidi"/>
          <w:sz w:val="24"/>
          <w:szCs w:val="24"/>
        </w:rPr>
        <w:t>,</w:t>
      </w:r>
      <w:r w:rsidRPr="00000E61">
        <w:rPr>
          <w:rFonts w:asciiTheme="majorBidi" w:hAnsiTheme="majorBidi" w:cstheme="majorBidi"/>
          <w:sz w:val="24"/>
          <w:szCs w:val="24"/>
        </w:rPr>
        <w:t xml:space="preserve"> </w:t>
      </w:r>
      <w:r w:rsidRPr="00E32314">
        <w:rPr>
          <w:rFonts w:asciiTheme="majorBidi" w:hAnsiTheme="majorBidi" w:cstheme="majorBidi"/>
          <w:sz w:val="24"/>
          <w:szCs w:val="24"/>
        </w:rPr>
        <w:t>Cet I</w:t>
      </w:r>
      <w:r>
        <w:rPr>
          <w:rFonts w:asciiTheme="majorBidi" w:hAnsiTheme="majorBidi" w:cstheme="majorBidi"/>
          <w:sz w:val="24"/>
          <w:szCs w:val="24"/>
        </w:rPr>
        <w:t>, Yogyakarta: Al-Manar, 2003</w:t>
      </w:r>
      <w:r w:rsidRPr="00E32314">
        <w:rPr>
          <w:rFonts w:asciiTheme="majorBidi" w:hAnsiTheme="majorBidi" w:cstheme="majorBidi"/>
          <w:sz w:val="24"/>
          <w:szCs w:val="24"/>
        </w:rPr>
        <w:t>.</w:t>
      </w:r>
    </w:p>
    <w:p w:rsidR="00475CB8" w:rsidRPr="00E32314" w:rsidRDefault="00475CB8" w:rsidP="00520FFC">
      <w:pPr>
        <w:autoSpaceDE w:val="0"/>
        <w:autoSpaceDN w:val="0"/>
        <w:adjustRightInd w:val="0"/>
        <w:spacing w:after="0"/>
        <w:ind w:left="851" w:hanging="851"/>
        <w:jc w:val="both"/>
        <w:rPr>
          <w:rFonts w:asciiTheme="majorBidi" w:eastAsia="Calibri" w:hAnsiTheme="majorBidi" w:cstheme="majorBidi"/>
          <w:sz w:val="24"/>
          <w:szCs w:val="24"/>
        </w:rPr>
      </w:pPr>
      <w:r w:rsidRPr="00E32314">
        <w:rPr>
          <w:rFonts w:asciiTheme="majorBidi" w:eastAsia="Calibri" w:hAnsiTheme="majorBidi" w:cstheme="majorBidi"/>
          <w:sz w:val="24"/>
          <w:szCs w:val="24"/>
        </w:rPr>
        <w:t xml:space="preserve">Tarazi, Norma, </w:t>
      </w:r>
      <w:r w:rsidRPr="00E32314">
        <w:rPr>
          <w:rFonts w:asciiTheme="majorBidi" w:eastAsia="Calibri" w:hAnsiTheme="majorBidi" w:cstheme="majorBidi"/>
          <w:i/>
          <w:iCs/>
          <w:sz w:val="24"/>
          <w:szCs w:val="24"/>
        </w:rPr>
        <w:t xml:space="preserve">Wahai Ibu Kenali Anakmu: Pegangan Orang Tua Muslim Mendidik Anak, </w:t>
      </w:r>
      <w:r w:rsidRPr="00E32314">
        <w:rPr>
          <w:rFonts w:asciiTheme="majorBidi" w:eastAsia="Calibri" w:hAnsiTheme="majorBidi" w:cstheme="majorBidi"/>
          <w:sz w:val="24"/>
          <w:szCs w:val="24"/>
        </w:rPr>
        <w:t>Yogyakarta : Mitra Pustaka, 2001.</w:t>
      </w:r>
    </w:p>
    <w:p w:rsidR="00475CB8" w:rsidRDefault="00475CB8" w:rsidP="00475CB8">
      <w:pPr>
        <w:autoSpaceDE w:val="0"/>
        <w:autoSpaceDN w:val="0"/>
        <w:adjustRightInd w:val="0"/>
        <w:spacing w:after="0"/>
        <w:ind w:left="851" w:hanging="851"/>
        <w:jc w:val="both"/>
        <w:rPr>
          <w:rFonts w:asciiTheme="majorBidi" w:hAnsiTheme="majorBidi" w:cstheme="majorBidi"/>
          <w:sz w:val="24"/>
          <w:szCs w:val="24"/>
        </w:rPr>
      </w:pPr>
      <w:r w:rsidRPr="00E32314">
        <w:rPr>
          <w:rFonts w:asciiTheme="majorBidi" w:hAnsiTheme="majorBidi" w:cstheme="majorBidi"/>
          <w:sz w:val="24"/>
          <w:szCs w:val="24"/>
        </w:rPr>
        <w:t>Usman</w:t>
      </w:r>
      <w:r>
        <w:rPr>
          <w:rFonts w:asciiTheme="majorBidi" w:hAnsiTheme="majorBidi" w:cstheme="majorBidi"/>
          <w:sz w:val="24"/>
          <w:szCs w:val="24"/>
        </w:rPr>
        <w:t xml:space="preserve">, </w:t>
      </w:r>
      <w:r w:rsidRPr="00E32314">
        <w:rPr>
          <w:rFonts w:asciiTheme="majorBidi" w:hAnsiTheme="majorBidi" w:cstheme="majorBidi"/>
          <w:sz w:val="24"/>
          <w:szCs w:val="24"/>
        </w:rPr>
        <w:t xml:space="preserve">Abu Bakar Bin Muhammad Dimyati Al Bakri, </w:t>
      </w:r>
      <w:r w:rsidRPr="00E32314">
        <w:rPr>
          <w:rFonts w:asciiTheme="majorBidi" w:hAnsiTheme="majorBidi" w:cstheme="majorBidi"/>
          <w:i/>
          <w:iCs/>
          <w:sz w:val="24"/>
          <w:szCs w:val="24"/>
        </w:rPr>
        <w:t>I’anatut Thalibin</w:t>
      </w:r>
      <w:r>
        <w:rPr>
          <w:rFonts w:asciiTheme="majorBidi" w:hAnsiTheme="majorBidi" w:cstheme="majorBidi"/>
          <w:sz w:val="24"/>
          <w:szCs w:val="24"/>
        </w:rPr>
        <w:t xml:space="preserve">, Juz IV, </w:t>
      </w:r>
      <w:r w:rsidRPr="00E32314">
        <w:rPr>
          <w:rFonts w:asciiTheme="majorBidi" w:hAnsiTheme="majorBidi" w:cstheme="majorBidi"/>
          <w:sz w:val="24"/>
          <w:szCs w:val="24"/>
        </w:rPr>
        <w:t>Baerut: Da</w:t>
      </w:r>
      <w:r>
        <w:rPr>
          <w:rFonts w:asciiTheme="majorBidi" w:hAnsiTheme="majorBidi" w:cstheme="majorBidi"/>
          <w:sz w:val="24"/>
          <w:szCs w:val="24"/>
        </w:rPr>
        <w:t>r Al Kutub Al Ilmiyah, t.t</w:t>
      </w:r>
      <w:r w:rsidRPr="00E32314">
        <w:rPr>
          <w:rFonts w:asciiTheme="majorBidi" w:hAnsiTheme="majorBidi" w:cstheme="majorBidi"/>
          <w:sz w:val="24"/>
          <w:szCs w:val="24"/>
        </w:rPr>
        <w:t>.</w:t>
      </w:r>
    </w:p>
    <w:p w:rsidR="00475CB8" w:rsidRPr="00475CB8" w:rsidRDefault="00475CB8" w:rsidP="00475CB8">
      <w:pPr>
        <w:tabs>
          <w:tab w:val="right" w:pos="0"/>
        </w:tabs>
        <w:spacing w:after="0"/>
        <w:jc w:val="both"/>
        <w:rPr>
          <w:rFonts w:asciiTheme="majorBidi" w:hAnsiTheme="majorBidi" w:cstheme="majorBidi"/>
          <w:b/>
          <w:color w:val="000000"/>
          <w:sz w:val="24"/>
          <w:szCs w:val="24"/>
          <w:lang w:val="en-ID"/>
        </w:rPr>
      </w:pPr>
    </w:p>
    <w:p w:rsidR="00EF7864" w:rsidRPr="00491300" w:rsidRDefault="00EF7864" w:rsidP="00475CB8">
      <w:pPr>
        <w:tabs>
          <w:tab w:val="right" w:pos="0"/>
        </w:tabs>
        <w:spacing w:after="0"/>
        <w:jc w:val="both"/>
        <w:rPr>
          <w:rFonts w:ascii="Times New Roman" w:hAnsi="Times New Roman" w:cs="Times New Roman"/>
          <w:color w:val="000000"/>
          <w:sz w:val="24"/>
          <w:szCs w:val="24"/>
          <w:lang w:val="en-ID"/>
        </w:rPr>
      </w:pPr>
    </w:p>
    <w:sectPr w:rsidR="00EF7864" w:rsidRPr="00491300" w:rsidSect="00F604A2">
      <w:footerReference w:type="default" r:id="rId7"/>
      <w:pgSz w:w="11906" w:h="16838" w:code="9"/>
      <w:pgMar w:top="2268" w:right="1701" w:bottom="1701" w:left="2268" w:header="709" w:footer="709" w:gutter="0"/>
      <w:pgNumType w:fmt="lowerRoman"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AFB" w:rsidRDefault="00230AFB" w:rsidP="00001C90">
      <w:pPr>
        <w:spacing w:after="0" w:line="240" w:lineRule="auto"/>
      </w:pPr>
      <w:r>
        <w:separator/>
      </w:r>
    </w:p>
  </w:endnote>
  <w:endnote w:type="continuationSeparator" w:id="0">
    <w:p w:rsidR="00230AFB" w:rsidRDefault="00230AFB" w:rsidP="00001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300" w:rsidRPr="00001C90" w:rsidRDefault="00491300">
    <w:pPr>
      <w:pStyle w:val="Footer"/>
      <w:jc w:val="center"/>
      <w:rPr>
        <w:rFonts w:asciiTheme="majorBidi" w:hAnsiTheme="majorBidi" w:cstheme="majorBidi"/>
        <w:sz w:val="24"/>
        <w:szCs w:val="24"/>
      </w:rPr>
    </w:pPr>
  </w:p>
  <w:p w:rsidR="00491300" w:rsidRPr="00001C90" w:rsidRDefault="00491300">
    <w:pPr>
      <w:pStyle w:val="Footer"/>
      <w:rPr>
        <w:rFonts w:asciiTheme="majorBidi" w:hAnsiTheme="majorBidi" w:cstheme="majorBid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AFB" w:rsidRDefault="00230AFB" w:rsidP="00001C90">
      <w:pPr>
        <w:spacing w:after="0" w:line="240" w:lineRule="auto"/>
      </w:pPr>
      <w:r>
        <w:separator/>
      </w:r>
    </w:p>
  </w:footnote>
  <w:footnote w:type="continuationSeparator" w:id="0">
    <w:p w:rsidR="00230AFB" w:rsidRDefault="00230AFB" w:rsidP="00001C90">
      <w:pPr>
        <w:spacing w:after="0" w:line="240" w:lineRule="auto"/>
      </w:pPr>
      <w:r>
        <w:continuationSeparator/>
      </w:r>
    </w:p>
  </w:footnote>
  <w:footnote w:id="1">
    <w:p w:rsidR="00491300" w:rsidRPr="005A411C" w:rsidRDefault="00491300" w:rsidP="005A411C">
      <w:pPr>
        <w:autoSpaceDE w:val="0"/>
        <w:autoSpaceDN w:val="0"/>
        <w:adjustRightInd w:val="0"/>
        <w:spacing w:after="0" w:line="240" w:lineRule="auto"/>
        <w:ind w:firstLine="709"/>
        <w:jc w:val="both"/>
        <w:rPr>
          <w:rFonts w:ascii="Times New Roman" w:hAnsi="Times New Roman" w:cs="Times New Roman"/>
          <w:sz w:val="20"/>
          <w:szCs w:val="20"/>
        </w:rPr>
      </w:pPr>
      <w:r w:rsidRPr="005A411C">
        <w:rPr>
          <w:rStyle w:val="FootnoteReference"/>
          <w:rFonts w:ascii="Times New Roman" w:hAnsi="Times New Roman" w:cs="Times New Roman"/>
          <w:sz w:val="20"/>
          <w:szCs w:val="20"/>
        </w:rPr>
        <w:footnoteRef/>
      </w:r>
      <w:r w:rsidRPr="005A411C">
        <w:rPr>
          <w:rFonts w:ascii="Times New Roman" w:hAnsi="Times New Roman" w:cs="Times New Roman"/>
          <w:color w:val="000000"/>
          <w:sz w:val="20"/>
          <w:szCs w:val="20"/>
          <w:lang w:eastAsia="id-ID"/>
        </w:rPr>
        <w:t xml:space="preserve">Achmadi, </w:t>
      </w:r>
      <w:r w:rsidRPr="005A411C">
        <w:rPr>
          <w:rFonts w:ascii="Times New Roman" w:hAnsi="Times New Roman" w:cs="Times New Roman"/>
          <w:i/>
          <w:iCs/>
          <w:color w:val="000000"/>
          <w:sz w:val="20"/>
          <w:szCs w:val="20"/>
          <w:lang w:eastAsia="id-ID"/>
        </w:rPr>
        <w:t xml:space="preserve">Islam Sebagai Paradigma Ilmu Pendidikan, </w:t>
      </w:r>
      <w:r w:rsidRPr="005A411C">
        <w:rPr>
          <w:rFonts w:ascii="Times New Roman" w:hAnsi="Times New Roman" w:cs="Times New Roman"/>
          <w:color w:val="000000"/>
          <w:sz w:val="20"/>
          <w:szCs w:val="20"/>
          <w:lang w:eastAsia="id-ID"/>
        </w:rPr>
        <w:t xml:space="preserve">(Yogyakarta: Aditya media, 1992), h. 14. </w:t>
      </w:r>
    </w:p>
  </w:footnote>
  <w:footnote w:id="2">
    <w:p w:rsidR="00491300" w:rsidRPr="005A411C" w:rsidRDefault="00491300" w:rsidP="005A411C">
      <w:pPr>
        <w:autoSpaceDE w:val="0"/>
        <w:autoSpaceDN w:val="0"/>
        <w:adjustRightInd w:val="0"/>
        <w:spacing w:after="0" w:line="240" w:lineRule="auto"/>
        <w:ind w:firstLine="709"/>
        <w:jc w:val="both"/>
        <w:rPr>
          <w:rFonts w:ascii="Times New Roman" w:hAnsi="Times New Roman" w:cs="Times New Roman"/>
          <w:sz w:val="20"/>
          <w:szCs w:val="20"/>
        </w:rPr>
      </w:pPr>
      <w:r w:rsidRPr="005A411C">
        <w:rPr>
          <w:rStyle w:val="FootnoteReference"/>
          <w:rFonts w:ascii="Times New Roman" w:hAnsi="Times New Roman" w:cs="Times New Roman"/>
          <w:sz w:val="20"/>
          <w:szCs w:val="20"/>
        </w:rPr>
        <w:footnoteRef/>
      </w:r>
      <w:r w:rsidRPr="005A411C">
        <w:rPr>
          <w:rFonts w:ascii="Times New Roman" w:hAnsi="Times New Roman" w:cs="Times New Roman"/>
          <w:sz w:val="20"/>
          <w:szCs w:val="20"/>
        </w:rPr>
        <w:t xml:space="preserve"> M. Nipan Abdul Halim, </w:t>
      </w:r>
      <w:r w:rsidRPr="005A411C">
        <w:rPr>
          <w:rFonts w:ascii="Times New Roman" w:hAnsi="Times New Roman" w:cs="Times New Roman"/>
          <w:i/>
          <w:iCs/>
          <w:sz w:val="20"/>
          <w:szCs w:val="20"/>
        </w:rPr>
        <w:t>Mendidik Kesalehan Anak, (Akikah, Pemberian Nama, Khitan dan Maknanya)</w:t>
      </w:r>
      <w:r w:rsidRPr="005A411C">
        <w:rPr>
          <w:rFonts w:ascii="Times New Roman" w:hAnsi="Times New Roman" w:cs="Times New Roman"/>
          <w:sz w:val="20"/>
          <w:szCs w:val="20"/>
        </w:rPr>
        <w:t>, (Jakarta: Pustaka Amani, 2001), h. 175.</w:t>
      </w:r>
    </w:p>
  </w:footnote>
  <w:footnote w:id="3">
    <w:p w:rsidR="00491300" w:rsidRPr="005A411C" w:rsidRDefault="00491300" w:rsidP="005A411C">
      <w:pPr>
        <w:autoSpaceDE w:val="0"/>
        <w:autoSpaceDN w:val="0"/>
        <w:adjustRightInd w:val="0"/>
        <w:spacing w:after="0" w:line="240" w:lineRule="auto"/>
        <w:ind w:firstLine="709"/>
        <w:jc w:val="both"/>
        <w:rPr>
          <w:rFonts w:ascii="Times New Roman" w:hAnsi="Times New Roman" w:cs="Times New Roman"/>
          <w:sz w:val="20"/>
          <w:szCs w:val="20"/>
        </w:rPr>
      </w:pPr>
      <w:r w:rsidRPr="005A411C">
        <w:rPr>
          <w:rStyle w:val="FootnoteReference"/>
          <w:rFonts w:ascii="Times New Roman" w:hAnsi="Times New Roman" w:cs="Times New Roman"/>
          <w:sz w:val="20"/>
          <w:szCs w:val="20"/>
        </w:rPr>
        <w:footnoteRef/>
      </w:r>
      <w:r w:rsidRPr="005A411C">
        <w:rPr>
          <w:rFonts w:ascii="Times New Roman" w:hAnsi="Times New Roman" w:cs="Times New Roman"/>
          <w:sz w:val="20"/>
          <w:szCs w:val="20"/>
        </w:rPr>
        <w:t xml:space="preserve">Muhammad Al Khatib Asy-Syarbini, </w:t>
      </w:r>
      <w:r w:rsidRPr="005A411C">
        <w:rPr>
          <w:rFonts w:ascii="Times New Roman" w:hAnsi="Times New Roman" w:cs="Times New Roman"/>
          <w:i/>
          <w:iCs/>
          <w:sz w:val="20"/>
          <w:szCs w:val="20"/>
        </w:rPr>
        <w:t>Munghni Al-Muhtaj Ila Ma’rifat Al Ma’ani Al Fadhul Minhaj</w:t>
      </w:r>
      <w:r w:rsidRPr="005A411C">
        <w:rPr>
          <w:rFonts w:ascii="Times New Roman" w:hAnsi="Times New Roman" w:cs="Times New Roman"/>
          <w:sz w:val="20"/>
          <w:szCs w:val="20"/>
        </w:rPr>
        <w:t>, Juz V, (Baerut: Dar Al Kutub Al Ilmiyah, 1995), h. 540.</w:t>
      </w:r>
    </w:p>
  </w:footnote>
  <w:footnote w:id="4">
    <w:p w:rsidR="00491300" w:rsidRPr="005A411C" w:rsidRDefault="00491300" w:rsidP="005A411C">
      <w:pPr>
        <w:autoSpaceDE w:val="0"/>
        <w:autoSpaceDN w:val="0"/>
        <w:adjustRightInd w:val="0"/>
        <w:spacing w:after="0" w:line="240" w:lineRule="auto"/>
        <w:ind w:firstLine="709"/>
        <w:jc w:val="both"/>
        <w:rPr>
          <w:rFonts w:ascii="Times New Roman" w:hAnsi="Times New Roman" w:cs="Times New Roman"/>
          <w:sz w:val="20"/>
          <w:szCs w:val="20"/>
        </w:rPr>
      </w:pPr>
      <w:r w:rsidRPr="005A411C">
        <w:rPr>
          <w:rStyle w:val="FootnoteReference"/>
          <w:rFonts w:ascii="Times New Roman" w:hAnsi="Times New Roman" w:cs="Times New Roman"/>
          <w:sz w:val="20"/>
          <w:szCs w:val="20"/>
        </w:rPr>
        <w:footnoteRef/>
      </w:r>
      <w:r w:rsidRPr="005A411C">
        <w:rPr>
          <w:rFonts w:ascii="Times New Roman" w:hAnsi="Times New Roman" w:cs="Times New Roman"/>
          <w:sz w:val="20"/>
          <w:szCs w:val="20"/>
        </w:rPr>
        <w:t xml:space="preserve"> Umar Hasyim, </w:t>
      </w:r>
      <w:r w:rsidRPr="005A411C">
        <w:rPr>
          <w:rFonts w:ascii="Times New Roman" w:hAnsi="Times New Roman" w:cs="Times New Roman"/>
          <w:i/>
          <w:iCs/>
          <w:sz w:val="20"/>
          <w:szCs w:val="20"/>
        </w:rPr>
        <w:t>Anak Shaleh II: Cara Mendidik Anak Dalam Islam</w:t>
      </w:r>
      <w:r w:rsidRPr="005A411C">
        <w:rPr>
          <w:rFonts w:ascii="Times New Roman" w:hAnsi="Times New Roman" w:cs="Times New Roman"/>
          <w:sz w:val="20"/>
          <w:szCs w:val="20"/>
        </w:rPr>
        <w:t>, (Bandung: Bina Ilmu, 1983), h. 13.</w:t>
      </w:r>
    </w:p>
  </w:footnote>
  <w:footnote w:id="5">
    <w:p w:rsidR="00491300" w:rsidRPr="005A411C" w:rsidRDefault="00491300" w:rsidP="005A411C">
      <w:pPr>
        <w:autoSpaceDE w:val="0"/>
        <w:autoSpaceDN w:val="0"/>
        <w:adjustRightInd w:val="0"/>
        <w:spacing w:after="0" w:line="240" w:lineRule="auto"/>
        <w:ind w:firstLine="709"/>
        <w:jc w:val="both"/>
        <w:rPr>
          <w:rFonts w:ascii="Times New Roman" w:hAnsi="Times New Roman" w:cs="Times New Roman"/>
          <w:sz w:val="20"/>
          <w:szCs w:val="20"/>
        </w:rPr>
      </w:pPr>
      <w:r w:rsidRPr="005A411C">
        <w:rPr>
          <w:rStyle w:val="FootnoteReference"/>
          <w:rFonts w:ascii="Times New Roman" w:hAnsi="Times New Roman" w:cs="Times New Roman"/>
          <w:sz w:val="20"/>
          <w:szCs w:val="20"/>
        </w:rPr>
        <w:footnoteRef/>
      </w:r>
      <w:r w:rsidRPr="005A411C">
        <w:rPr>
          <w:rFonts w:ascii="Times New Roman" w:hAnsi="Times New Roman" w:cs="Times New Roman"/>
          <w:sz w:val="20"/>
          <w:szCs w:val="20"/>
        </w:rPr>
        <w:t xml:space="preserve"> Norma Tarazi, </w:t>
      </w:r>
      <w:r w:rsidRPr="005A411C">
        <w:rPr>
          <w:rFonts w:ascii="Times New Roman" w:hAnsi="Times New Roman" w:cs="Times New Roman"/>
          <w:i/>
          <w:iCs/>
          <w:sz w:val="20"/>
          <w:szCs w:val="20"/>
        </w:rPr>
        <w:t xml:space="preserve">Wahai Ibu Kenali Anakmu: Pegangan Orang Tua Muslim Mendidik Anak, </w:t>
      </w:r>
      <w:r w:rsidRPr="005A411C">
        <w:rPr>
          <w:rFonts w:ascii="Times New Roman" w:hAnsi="Times New Roman" w:cs="Times New Roman"/>
          <w:sz w:val="20"/>
          <w:szCs w:val="20"/>
        </w:rPr>
        <w:t>(Yogyakarta: Mitra Pustaka, 2001), h. 6.</w:t>
      </w:r>
    </w:p>
  </w:footnote>
  <w:footnote w:id="6">
    <w:p w:rsidR="00491300" w:rsidRPr="005A411C" w:rsidRDefault="00491300" w:rsidP="005A411C">
      <w:pPr>
        <w:pStyle w:val="FootnoteText"/>
        <w:ind w:firstLine="709"/>
        <w:jc w:val="both"/>
      </w:pPr>
      <w:r w:rsidRPr="005A411C">
        <w:rPr>
          <w:rStyle w:val="FootnoteReference"/>
        </w:rPr>
        <w:footnoteRef/>
      </w:r>
      <w:r w:rsidRPr="005A411C">
        <w:t xml:space="preserve"> M. Nipan Abdul Halim, </w:t>
      </w:r>
      <w:r w:rsidRPr="005A411C">
        <w:rPr>
          <w:i/>
          <w:iCs/>
        </w:rPr>
        <w:t>Mendidik Kesalehan Anak</w:t>
      </w:r>
      <w:r w:rsidRPr="005A411C">
        <w:rPr>
          <w:i/>
          <w:iCs/>
          <w:lang w:val="id-ID"/>
        </w:rPr>
        <w:t>..</w:t>
      </w:r>
      <w:r w:rsidRPr="005A411C">
        <w:rPr>
          <w:i/>
          <w:iCs/>
        </w:rPr>
        <w:t>.</w:t>
      </w:r>
      <w:r w:rsidRPr="005A411C">
        <w:t>, h. 105.</w:t>
      </w:r>
    </w:p>
  </w:footnote>
  <w:footnote w:id="7">
    <w:p w:rsidR="00491300" w:rsidRPr="005A411C" w:rsidRDefault="00491300" w:rsidP="005A411C">
      <w:pPr>
        <w:autoSpaceDE w:val="0"/>
        <w:autoSpaceDN w:val="0"/>
        <w:adjustRightInd w:val="0"/>
        <w:spacing w:after="0" w:line="240" w:lineRule="auto"/>
        <w:ind w:firstLine="720"/>
        <w:jc w:val="both"/>
        <w:rPr>
          <w:rFonts w:ascii="Times New Roman" w:hAnsi="Times New Roman" w:cs="Times New Roman"/>
          <w:sz w:val="20"/>
          <w:szCs w:val="20"/>
        </w:rPr>
      </w:pPr>
      <w:r w:rsidRPr="005A411C">
        <w:rPr>
          <w:rStyle w:val="FootnoteReference"/>
          <w:rFonts w:ascii="Times New Roman" w:hAnsi="Times New Roman" w:cs="Times New Roman"/>
          <w:sz w:val="20"/>
          <w:szCs w:val="20"/>
        </w:rPr>
        <w:footnoteRef/>
      </w:r>
      <w:r w:rsidRPr="005A411C">
        <w:rPr>
          <w:rFonts w:ascii="Times New Roman" w:hAnsi="Times New Roman" w:cs="Times New Roman"/>
          <w:color w:val="000000"/>
          <w:sz w:val="20"/>
          <w:szCs w:val="20"/>
          <w:lang w:eastAsia="id-ID"/>
        </w:rPr>
        <w:t xml:space="preserve">Orang </w:t>
      </w:r>
      <w:r w:rsidRPr="005A411C">
        <w:rPr>
          <w:rFonts w:ascii="Times New Roman" w:hAnsi="Times New Roman" w:cs="Times New Roman"/>
          <w:i/>
          <w:iCs/>
          <w:color w:val="000000"/>
          <w:sz w:val="20"/>
          <w:szCs w:val="20"/>
          <w:lang w:eastAsia="id-ID"/>
        </w:rPr>
        <w:t>mukallaf</w:t>
      </w:r>
      <w:r w:rsidRPr="005A411C">
        <w:rPr>
          <w:rFonts w:ascii="Times New Roman" w:hAnsi="Times New Roman" w:cs="Times New Roman"/>
          <w:color w:val="000000"/>
          <w:sz w:val="20"/>
          <w:szCs w:val="20"/>
          <w:lang w:eastAsia="id-ID"/>
        </w:rPr>
        <w:t xml:space="preserve"> adalah orang yang telah dianggap mampu bertindak hukum, baik yang berhubungan dengan perintah Allah SWT. maupun dengan larangan-Nya. Seluruh tindakan hukum </w:t>
      </w:r>
      <w:r w:rsidRPr="005A411C">
        <w:rPr>
          <w:rFonts w:ascii="Times New Roman" w:hAnsi="Times New Roman" w:cs="Times New Roman"/>
          <w:i/>
          <w:iCs/>
          <w:color w:val="000000"/>
          <w:sz w:val="20"/>
          <w:szCs w:val="20"/>
          <w:lang w:eastAsia="id-ID"/>
        </w:rPr>
        <w:t>mukallaf</w:t>
      </w:r>
      <w:r w:rsidRPr="005A411C">
        <w:rPr>
          <w:rFonts w:ascii="Times New Roman" w:hAnsi="Times New Roman" w:cs="Times New Roman"/>
          <w:color w:val="000000"/>
          <w:sz w:val="20"/>
          <w:szCs w:val="20"/>
          <w:lang w:eastAsia="id-ID"/>
        </w:rPr>
        <w:t xml:space="preserve"> harus dipertanggungjawabkan. Apabila ia mengerjakan perintah Allah SWT., maka ia mendapat imbalan pahala dan kewajiban terpenuhi, sedangkan apabila ia mengerjakan laranganNya, maka ia mendapat dosa. Lihat Abdul Azis Dahlan, </w:t>
      </w:r>
      <w:r w:rsidRPr="005A411C">
        <w:rPr>
          <w:rFonts w:ascii="Times New Roman" w:hAnsi="Times New Roman" w:cs="Times New Roman"/>
          <w:i/>
          <w:iCs/>
          <w:color w:val="000000"/>
          <w:sz w:val="20"/>
          <w:szCs w:val="20"/>
          <w:lang w:eastAsia="id-ID"/>
        </w:rPr>
        <w:t>et. al, Ensiklopedi Hukum Islam</w:t>
      </w:r>
      <w:r w:rsidRPr="005A411C">
        <w:rPr>
          <w:rFonts w:ascii="Times New Roman" w:hAnsi="Times New Roman" w:cs="Times New Roman"/>
          <w:color w:val="000000"/>
          <w:sz w:val="20"/>
          <w:szCs w:val="20"/>
          <w:lang w:eastAsia="id-ID"/>
        </w:rPr>
        <w:t>, (Jakarta: Ichtiar Baru Van Hoeve, 1997), h. 1219</w:t>
      </w:r>
    </w:p>
  </w:footnote>
  <w:footnote w:id="8">
    <w:p w:rsidR="00491300" w:rsidRPr="005A411C" w:rsidRDefault="00491300" w:rsidP="005A411C">
      <w:pPr>
        <w:pStyle w:val="FootnoteText"/>
        <w:ind w:firstLine="709"/>
        <w:jc w:val="both"/>
      </w:pPr>
      <w:r w:rsidRPr="005A411C">
        <w:rPr>
          <w:rStyle w:val="FootnoteReference"/>
        </w:rPr>
        <w:footnoteRef/>
      </w:r>
      <w:r w:rsidRPr="005A411C">
        <w:t xml:space="preserve"> M. Nipan Abdul Halim, </w:t>
      </w:r>
      <w:r w:rsidRPr="005A411C">
        <w:rPr>
          <w:i/>
          <w:iCs/>
        </w:rPr>
        <w:t xml:space="preserve"> Mendidik Kesalehan Anak</w:t>
      </w:r>
      <w:r w:rsidRPr="005A411C">
        <w:rPr>
          <w:i/>
          <w:iCs/>
          <w:lang w:val="id-ID"/>
        </w:rPr>
        <w:t>...</w:t>
      </w:r>
      <w:r w:rsidRPr="005A411C">
        <w:rPr>
          <w:i/>
          <w:iCs/>
        </w:rPr>
        <w:t xml:space="preserve">., </w:t>
      </w:r>
      <w:r w:rsidRPr="005A411C">
        <w:t>h. 74</w:t>
      </w:r>
    </w:p>
  </w:footnote>
  <w:footnote w:id="9">
    <w:p w:rsidR="00491300" w:rsidRPr="005A411C" w:rsidRDefault="00491300" w:rsidP="005A411C">
      <w:pPr>
        <w:pStyle w:val="FootnoteText"/>
        <w:ind w:firstLine="709"/>
        <w:jc w:val="both"/>
      </w:pPr>
      <w:r w:rsidRPr="005A411C">
        <w:rPr>
          <w:rStyle w:val="FootnoteReference"/>
        </w:rPr>
        <w:footnoteRef/>
      </w:r>
      <w:r w:rsidRPr="005A411C">
        <w:t xml:space="preserve"> Ahmad Bin Ali Bin Hajar, </w:t>
      </w:r>
      <w:r w:rsidRPr="005A411C">
        <w:rPr>
          <w:i/>
          <w:iCs/>
        </w:rPr>
        <w:t xml:space="preserve">Fathul Bari, </w:t>
      </w:r>
      <w:r w:rsidRPr="005A411C">
        <w:t>Juz 10, (Baerut: Dar Al Fikr, t.t), h. 340.</w:t>
      </w:r>
    </w:p>
  </w:footnote>
  <w:footnote w:id="10">
    <w:p w:rsidR="00491300" w:rsidRPr="005A411C" w:rsidRDefault="00491300" w:rsidP="005A411C">
      <w:pPr>
        <w:autoSpaceDE w:val="0"/>
        <w:autoSpaceDN w:val="0"/>
        <w:adjustRightInd w:val="0"/>
        <w:spacing w:after="0" w:line="240" w:lineRule="auto"/>
        <w:ind w:firstLine="709"/>
        <w:jc w:val="both"/>
        <w:rPr>
          <w:rFonts w:ascii="Times New Roman" w:hAnsi="Times New Roman" w:cs="Times New Roman"/>
          <w:sz w:val="20"/>
          <w:szCs w:val="20"/>
        </w:rPr>
      </w:pPr>
      <w:r w:rsidRPr="005A411C">
        <w:rPr>
          <w:rStyle w:val="FootnoteReference"/>
          <w:rFonts w:ascii="Times New Roman" w:hAnsi="Times New Roman" w:cs="Times New Roman"/>
          <w:sz w:val="20"/>
          <w:szCs w:val="20"/>
        </w:rPr>
        <w:footnoteRef/>
      </w:r>
      <w:r w:rsidRPr="005A411C">
        <w:rPr>
          <w:rFonts w:ascii="Times New Roman" w:hAnsi="Times New Roman" w:cs="Times New Roman"/>
          <w:sz w:val="20"/>
          <w:szCs w:val="20"/>
        </w:rPr>
        <w:t xml:space="preserve">Al Imam Al Alamah Muhammad Ibnu Ali Ibnu Muhammad Asy-Syaukani, </w:t>
      </w:r>
      <w:r w:rsidRPr="005A411C">
        <w:rPr>
          <w:rFonts w:ascii="Times New Roman" w:hAnsi="Times New Roman" w:cs="Times New Roman"/>
          <w:i/>
          <w:iCs/>
          <w:sz w:val="20"/>
          <w:szCs w:val="20"/>
        </w:rPr>
        <w:t xml:space="preserve">Nailul Authar, </w:t>
      </w:r>
      <w:r w:rsidRPr="005A411C">
        <w:rPr>
          <w:rFonts w:ascii="Times New Roman" w:hAnsi="Times New Roman" w:cs="Times New Roman"/>
          <w:sz w:val="20"/>
          <w:szCs w:val="20"/>
        </w:rPr>
        <w:t>Jilid I, (Baerut: Dar Al Kitab Al Araby, t.t), h. 182.</w:t>
      </w:r>
    </w:p>
  </w:footnote>
  <w:footnote w:id="11">
    <w:p w:rsidR="00491300" w:rsidRPr="005A411C" w:rsidRDefault="00491300" w:rsidP="005A411C">
      <w:pPr>
        <w:autoSpaceDE w:val="0"/>
        <w:autoSpaceDN w:val="0"/>
        <w:adjustRightInd w:val="0"/>
        <w:spacing w:after="0" w:line="240" w:lineRule="auto"/>
        <w:ind w:firstLine="709"/>
        <w:jc w:val="both"/>
        <w:rPr>
          <w:rFonts w:ascii="Times New Roman" w:hAnsi="Times New Roman" w:cs="Times New Roman"/>
          <w:sz w:val="20"/>
          <w:szCs w:val="20"/>
        </w:rPr>
      </w:pPr>
      <w:r w:rsidRPr="005A411C">
        <w:rPr>
          <w:rStyle w:val="FootnoteReference"/>
          <w:rFonts w:ascii="Times New Roman" w:hAnsi="Times New Roman" w:cs="Times New Roman"/>
          <w:sz w:val="20"/>
          <w:szCs w:val="20"/>
        </w:rPr>
        <w:footnoteRef/>
      </w:r>
      <w:r w:rsidRPr="005A411C">
        <w:rPr>
          <w:rFonts w:ascii="Times New Roman" w:hAnsi="Times New Roman" w:cs="Times New Roman"/>
          <w:sz w:val="20"/>
          <w:szCs w:val="20"/>
        </w:rPr>
        <w:t xml:space="preserve"> Abu Bakar Usman Bin Muhammad Dimyati Al Bakri, </w:t>
      </w:r>
      <w:r w:rsidRPr="005A411C">
        <w:rPr>
          <w:rFonts w:ascii="Times New Roman" w:hAnsi="Times New Roman" w:cs="Times New Roman"/>
          <w:i/>
          <w:iCs/>
          <w:sz w:val="20"/>
          <w:szCs w:val="20"/>
        </w:rPr>
        <w:t>I’anatut Thalibin</w:t>
      </w:r>
      <w:r w:rsidRPr="005A411C">
        <w:rPr>
          <w:rFonts w:ascii="Times New Roman" w:hAnsi="Times New Roman" w:cs="Times New Roman"/>
          <w:sz w:val="20"/>
          <w:szCs w:val="20"/>
        </w:rPr>
        <w:t>, Juz IV, (Baerut: Dar Al Kutub Al Ilmiyah, t.t), h. 283.</w:t>
      </w:r>
    </w:p>
  </w:footnote>
  <w:footnote w:id="12">
    <w:p w:rsidR="00491300" w:rsidRPr="005A411C" w:rsidRDefault="00491300" w:rsidP="005A411C">
      <w:pPr>
        <w:autoSpaceDE w:val="0"/>
        <w:autoSpaceDN w:val="0"/>
        <w:adjustRightInd w:val="0"/>
        <w:spacing w:after="0" w:line="240" w:lineRule="auto"/>
        <w:ind w:firstLine="709"/>
        <w:jc w:val="both"/>
        <w:rPr>
          <w:rFonts w:ascii="Times New Roman" w:hAnsi="Times New Roman" w:cs="Times New Roman"/>
          <w:sz w:val="20"/>
          <w:szCs w:val="20"/>
        </w:rPr>
      </w:pPr>
      <w:r w:rsidRPr="005A411C">
        <w:rPr>
          <w:rStyle w:val="FootnoteReference"/>
          <w:rFonts w:ascii="Times New Roman" w:hAnsi="Times New Roman" w:cs="Times New Roman"/>
          <w:sz w:val="20"/>
          <w:szCs w:val="20"/>
        </w:rPr>
        <w:footnoteRef/>
      </w:r>
      <w:r w:rsidRPr="005A411C">
        <w:rPr>
          <w:rFonts w:ascii="Times New Roman" w:hAnsi="Times New Roman" w:cs="Times New Roman"/>
          <w:sz w:val="20"/>
          <w:szCs w:val="20"/>
        </w:rPr>
        <w:t xml:space="preserve"> Sayid Sabiq, </w:t>
      </w:r>
      <w:r w:rsidRPr="005A411C">
        <w:rPr>
          <w:rFonts w:ascii="Times New Roman" w:hAnsi="Times New Roman" w:cs="Times New Roman"/>
          <w:i/>
          <w:iCs/>
          <w:sz w:val="20"/>
          <w:szCs w:val="20"/>
        </w:rPr>
        <w:t xml:space="preserve">Fiqh As-Sunnah, </w:t>
      </w:r>
      <w:r w:rsidRPr="005A411C">
        <w:rPr>
          <w:rFonts w:ascii="Times New Roman" w:hAnsi="Times New Roman" w:cs="Times New Roman"/>
          <w:sz w:val="20"/>
          <w:szCs w:val="20"/>
        </w:rPr>
        <w:t>Juz I, (Baerut: Dar Al Fath Lil A’lamu Al Araby, 2001), h. 26.</w:t>
      </w:r>
    </w:p>
  </w:footnote>
  <w:footnote w:id="13">
    <w:p w:rsidR="00491300" w:rsidRPr="005A411C" w:rsidRDefault="00491300" w:rsidP="005A411C">
      <w:pPr>
        <w:autoSpaceDE w:val="0"/>
        <w:autoSpaceDN w:val="0"/>
        <w:adjustRightInd w:val="0"/>
        <w:spacing w:after="0" w:line="240" w:lineRule="auto"/>
        <w:ind w:firstLine="709"/>
        <w:jc w:val="both"/>
        <w:rPr>
          <w:rFonts w:ascii="Times New Roman" w:hAnsi="Times New Roman" w:cs="Times New Roman"/>
          <w:sz w:val="20"/>
          <w:szCs w:val="20"/>
        </w:rPr>
      </w:pPr>
      <w:r w:rsidRPr="005A411C">
        <w:rPr>
          <w:rStyle w:val="FootnoteReference"/>
          <w:rFonts w:ascii="Times New Roman" w:hAnsi="Times New Roman" w:cs="Times New Roman"/>
          <w:sz w:val="20"/>
          <w:szCs w:val="20"/>
        </w:rPr>
        <w:footnoteRef/>
      </w:r>
      <w:r w:rsidRPr="005A411C">
        <w:rPr>
          <w:rFonts w:ascii="Times New Roman" w:hAnsi="Times New Roman" w:cs="Times New Roman"/>
          <w:sz w:val="20"/>
          <w:szCs w:val="20"/>
        </w:rPr>
        <w:t xml:space="preserve"> Muhammad Ali Hasan, </w:t>
      </w:r>
      <w:r w:rsidRPr="005A411C">
        <w:rPr>
          <w:rFonts w:ascii="Times New Roman" w:hAnsi="Times New Roman" w:cs="Times New Roman"/>
          <w:i/>
          <w:iCs/>
          <w:sz w:val="20"/>
          <w:szCs w:val="20"/>
        </w:rPr>
        <w:t>Masail Fiqhiyah Al Haditsah: Masalah-Masalah Kontemporer Hukum Islam</w:t>
      </w:r>
      <w:r w:rsidRPr="005A411C">
        <w:rPr>
          <w:rFonts w:ascii="Times New Roman" w:hAnsi="Times New Roman" w:cs="Times New Roman"/>
          <w:sz w:val="20"/>
          <w:szCs w:val="20"/>
        </w:rPr>
        <w:t>, Cet I (Jakarta : Raja Grafindo Persada, 1995), , h. 198.</w:t>
      </w:r>
    </w:p>
  </w:footnote>
  <w:footnote w:id="14">
    <w:p w:rsidR="00491300" w:rsidRPr="005A411C" w:rsidRDefault="00491300" w:rsidP="005A411C">
      <w:pPr>
        <w:autoSpaceDE w:val="0"/>
        <w:autoSpaceDN w:val="0"/>
        <w:adjustRightInd w:val="0"/>
        <w:spacing w:after="0" w:line="240" w:lineRule="auto"/>
        <w:ind w:firstLine="709"/>
        <w:jc w:val="both"/>
        <w:rPr>
          <w:rFonts w:ascii="Times New Roman" w:hAnsi="Times New Roman" w:cs="Times New Roman"/>
          <w:sz w:val="20"/>
          <w:szCs w:val="20"/>
        </w:rPr>
      </w:pPr>
      <w:r w:rsidRPr="005A411C">
        <w:rPr>
          <w:rStyle w:val="FootnoteReference"/>
          <w:rFonts w:ascii="Times New Roman" w:hAnsi="Times New Roman" w:cs="Times New Roman"/>
          <w:sz w:val="20"/>
          <w:szCs w:val="20"/>
        </w:rPr>
        <w:footnoteRef/>
      </w:r>
      <w:r w:rsidRPr="005A411C">
        <w:rPr>
          <w:rFonts w:ascii="Times New Roman" w:hAnsi="Times New Roman" w:cs="Times New Roman"/>
          <w:sz w:val="20"/>
          <w:szCs w:val="20"/>
        </w:rPr>
        <w:t xml:space="preserve"> Ibnul Qayyim Al Jauziyah, “ </w:t>
      </w:r>
      <w:r w:rsidRPr="005A411C">
        <w:rPr>
          <w:rFonts w:ascii="Times New Roman" w:hAnsi="Times New Roman" w:cs="Times New Roman"/>
          <w:i/>
          <w:iCs/>
          <w:sz w:val="20"/>
          <w:szCs w:val="20"/>
        </w:rPr>
        <w:t>Tuhfah al Maudud bi Ahkam al Maulud</w:t>
      </w:r>
      <w:r w:rsidRPr="005A411C">
        <w:rPr>
          <w:rFonts w:ascii="Times New Roman" w:hAnsi="Times New Roman" w:cs="Times New Roman"/>
          <w:sz w:val="20"/>
          <w:szCs w:val="20"/>
        </w:rPr>
        <w:t xml:space="preserve">” Penerj. Fauzi Bahreisy, </w:t>
      </w:r>
      <w:r w:rsidRPr="005A411C">
        <w:rPr>
          <w:rFonts w:ascii="Times New Roman" w:hAnsi="Times New Roman" w:cs="Times New Roman"/>
          <w:i/>
          <w:iCs/>
          <w:sz w:val="20"/>
          <w:szCs w:val="20"/>
        </w:rPr>
        <w:t>Mengantar Balita Menuju Dewasa</w:t>
      </w:r>
      <w:r w:rsidRPr="005A411C">
        <w:rPr>
          <w:rFonts w:ascii="Times New Roman" w:hAnsi="Times New Roman" w:cs="Times New Roman"/>
          <w:sz w:val="20"/>
          <w:szCs w:val="20"/>
        </w:rPr>
        <w:t>, , (Jakarta: Serambi Ilmu Semesta, 2002), h. 124</w:t>
      </w:r>
    </w:p>
  </w:footnote>
  <w:footnote w:id="15">
    <w:p w:rsidR="00491300" w:rsidRPr="005A411C" w:rsidRDefault="00491300" w:rsidP="005A411C">
      <w:pPr>
        <w:pStyle w:val="FootnoteText"/>
        <w:ind w:firstLine="709"/>
        <w:jc w:val="both"/>
      </w:pPr>
      <w:r w:rsidRPr="005A411C">
        <w:rPr>
          <w:rStyle w:val="FootnoteReference"/>
        </w:rPr>
        <w:footnoteRef/>
      </w:r>
      <w:r w:rsidRPr="005A411C">
        <w:t xml:space="preserve"> </w:t>
      </w:r>
      <w:r w:rsidRPr="005A411C">
        <w:rPr>
          <w:lang w:val="sv-SE"/>
        </w:rPr>
        <w:t xml:space="preserve">Mahmud Ahmad As Sayyid, </w:t>
      </w:r>
      <w:r w:rsidRPr="005A411C">
        <w:rPr>
          <w:i/>
          <w:lang w:val="sv-SE"/>
        </w:rPr>
        <w:t xml:space="preserve">Mukjizat Islam Dalam Generasi Ummat, </w:t>
      </w:r>
      <w:r w:rsidRPr="005A411C">
        <w:rPr>
          <w:lang w:val="sv-SE"/>
        </w:rPr>
        <w:t xml:space="preserve">(Alih Bahasa SA, Zamol) </w:t>
      </w:r>
      <w:r w:rsidRPr="005A411C">
        <w:rPr>
          <w:lang w:val="id-ID"/>
        </w:rPr>
        <w:t>(</w:t>
      </w:r>
      <w:r w:rsidRPr="005A411C">
        <w:rPr>
          <w:lang w:val="sv-SE"/>
        </w:rPr>
        <w:t>Solo</w:t>
      </w:r>
      <w:r w:rsidRPr="005A411C">
        <w:rPr>
          <w:lang w:val="id-ID"/>
        </w:rPr>
        <w:t>:</w:t>
      </w:r>
      <w:r w:rsidRPr="005A411C">
        <w:rPr>
          <w:lang w:val="sv-SE"/>
        </w:rPr>
        <w:t xml:space="preserve"> Pustaka Mantik, 1990) h</w:t>
      </w:r>
      <w:r w:rsidRPr="005A411C">
        <w:rPr>
          <w:lang w:val="id-ID"/>
        </w:rPr>
        <w:t>.</w:t>
      </w:r>
      <w:r w:rsidRPr="005A411C">
        <w:rPr>
          <w:lang w:val="sv-SE"/>
        </w:rPr>
        <w:t xml:space="preserve"> 17</w:t>
      </w:r>
    </w:p>
  </w:footnote>
  <w:footnote w:id="16">
    <w:p w:rsidR="00491300" w:rsidRPr="005A411C" w:rsidRDefault="00491300" w:rsidP="005A411C">
      <w:pPr>
        <w:tabs>
          <w:tab w:val="right" w:pos="0"/>
        </w:tabs>
        <w:spacing w:after="0" w:line="240" w:lineRule="auto"/>
        <w:ind w:firstLine="709"/>
        <w:jc w:val="both"/>
        <w:rPr>
          <w:rFonts w:ascii="Times New Roman" w:hAnsi="Times New Roman" w:cs="Times New Roman"/>
          <w:sz w:val="20"/>
          <w:szCs w:val="20"/>
          <w:lang w:val="sv-SE"/>
        </w:rPr>
      </w:pPr>
      <w:r w:rsidRPr="005A411C">
        <w:rPr>
          <w:rFonts w:ascii="Times New Roman" w:hAnsi="Times New Roman" w:cs="Times New Roman"/>
          <w:sz w:val="20"/>
          <w:szCs w:val="20"/>
        </w:rPr>
        <w:tab/>
      </w:r>
      <w:r w:rsidRPr="005A411C">
        <w:rPr>
          <w:rStyle w:val="FootnoteReference"/>
          <w:rFonts w:ascii="Times New Roman" w:hAnsi="Times New Roman" w:cs="Times New Roman"/>
          <w:sz w:val="20"/>
          <w:szCs w:val="20"/>
        </w:rPr>
        <w:footnoteRef/>
      </w:r>
      <w:r w:rsidRPr="005A411C">
        <w:rPr>
          <w:rFonts w:ascii="Times New Roman" w:hAnsi="Times New Roman" w:cs="Times New Roman"/>
          <w:sz w:val="20"/>
          <w:szCs w:val="20"/>
        </w:rPr>
        <w:t xml:space="preserve"> </w:t>
      </w:r>
      <w:r w:rsidRPr="005A411C">
        <w:rPr>
          <w:rFonts w:ascii="Times New Roman" w:hAnsi="Times New Roman" w:cs="Times New Roman"/>
          <w:sz w:val="20"/>
          <w:szCs w:val="20"/>
          <w:lang w:val="sv-SE"/>
        </w:rPr>
        <w:t xml:space="preserve">Mahmud Yusuf , </w:t>
      </w:r>
      <w:r w:rsidRPr="005A411C">
        <w:rPr>
          <w:rFonts w:ascii="Times New Roman" w:hAnsi="Times New Roman" w:cs="Times New Roman"/>
          <w:i/>
          <w:sz w:val="20"/>
          <w:szCs w:val="20"/>
          <w:lang w:val="sv-SE"/>
        </w:rPr>
        <w:t xml:space="preserve">Kamus Arab Indonesia </w:t>
      </w:r>
      <w:r w:rsidRPr="005A411C">
        <w:rPr>
          <w:rFonts w:ascii="Times New Roman" w:hAnsi="Times New Roman" w:cs="Times New Roman"/>
          <w:sz w:val="20"/>
          <w:szCs w:val="20"/>
          <w:lang w:val="sv-SE"/>
        </w:rPr>
        <w:t>( Jakarta Hada Karya Agung 1995)</w:t>
      </w:r>
      <w:r w:rsidRPr="005A411C">
        <w:rPr>
          <w:rFonts w:ascii="Times New Roman" w:hAnsi="Times New Roman" w:cs="Times New Roman"/>
          <w:sz w:val="20"/>
          <w:szCs w:val="20"/>
        </w:rPr>
        <w:t>,</w:t>
      </w:r>
      <w:r w:rsidRPr="005A411C">
        <w:rPr>
          <w:rFonts w:ascii="Times New Roman" w:hAnsi="Times New Roman" w:cs="Times New Roman"/>
          <w:sz w:val="20"/>
          <w:szCs w:val="20"/>
          <w:lang w:val="sv-SE"/>
        </w:rPr>
        <w:t xml:space="preserve"> h</w:t>
      </w:r>
      <w:r w:rsidRPr="005A411C">
        <w:rPr>
          <w:rFonts w:ascii="Times New Roman" w:hAnsi="Times New Roman" w:cs="Times New Roman"/>
          <w:sz w:val="20"/>
          <w:szCs w:val="20"/>
        </w:rPr>
        <w:t>.</w:t>
      </w:r>
      <w:r w:rsidRPr="005A411C">
        <w:rPr>
          <w:rFonts w:ascii="Times New Roman" w:hAnsi="Times New Roman" w:cs="Times New Roman"/>
          <w:sz w:val="20"/>
          <w:szCs w:val="20"/>
          <w:lang w:val="sv-SE"/>
        </w:rPr>
        <w:t xml:space="preserve"> 140</w:t>
      </w:r>
    </w:p>
  </w:footnote>
  <w:footnote w:id="17">
    <w:p w:rsidR="00491300" w:rsidRPr="005A411C" w:rsidRDefault="00491300" w:rsidP="005A411C">
      <w:pPr>
        <w:pStyle w:val="FootnoteText"/>
        <w:ind w:firstLine="709"/>
        <w:jc w:val="both"/>
        <w:rPr>
          <w:lang w:val="id-ID"/>
        </w:rPr>
      </w:pPr>
      <w:r w:rsidRPr="005A411C">
        <w:rPr>
          <w:rStyle w:val="FootnoteReference"/>
        </w:rPr>
        <w:footnoteRef/>
      </w:r>
      <w:r w:rsidRPr="005A411C">
        <w:t xml:space="preserve"> </w:t>
      </w:r>
      <w:r w:rsidRPr="005A411C">
        <w:rPr>
          <w:lang w:val="id-ID"/>
        </w:rPr>
        <w:t xml:space="preserve">Muzammil, </w:t>
      </w:r>
      <w:r w:rsidRPr="005A411C">
        <w:rPr>
          <w:i/>
          <w:iCs/>
          <w:lang w:val="id-ID"/>
        </w:rPr>
        <w:t>Konsep Pemikiran Pendidikan Islam K.H.A Wahid Hasyim</w:t>
      </w:r>
      <w:r w:rsidRPr="005A411C">
        <w:rPr>
          <w:lang w:val="id-ID"/>
        </w:rPr>
        <w:t xml:space="preserve">, </w:t>
      </w:r>
      <w:r w:rsidRPr="005A411C">
        <w:rPr>
          <w:i/>
          <w:lang w:val="id-ID"/>
        </w:rPr>
        <w:t xml:space="preserve">Tesis, </w:t>
      </w:r>
      <w:r w:rsidRPr="005A411C">
        <w:rPr>
          <w:lang w:val="id-ID"/>
        </w:rPr>
        <w:t>(Malang: UIN Maulana Malik Ibrahim), h. 23.</w:t>
      </w:r>
    </w:p>
  </w:footnote>
  <w:footnote w:id="18">
    <w:p w:rsidR="00491300" w:rsidRPr="008174BB" w:rsidRDefault="00491300" w:rsidP="00491300">
      <w:pPr>
        <w:pStyle w:val="FootnoteText"/>
        <w:ind w:firstLine="709"/>
        <w:jc w:val="both"/>
      </w:pPr>
      <w:r w:rsidRPr="008174BB">
        <w:rPr>
          <w:rStyle w:val="FootnoteReference"/>
        </w:rPr>
        <w:footnoteRef/>
      </w:r>
      <w:r w:rsidRPr="008174BB">
        <w:t>Saad Al-Marshafi, “</w:t>
      </w:r>
      <w:r w:rsidRPr="00D07657">
        <w:rPr>
          <w:i/>
          <w:iCs/>
        </w:rPr>
        <w:t>A Hadits Al-Khitan Hujjiyatuha Wa Fiqhuha</w:t>
      </w:r>
      <w:r w:rsidRPr="008174BB">
        <w:t xml:space="preserve">” Penerj. Amir Zain Zakariya, </w:t>
      </w:r>
      <w:r w:rsidRPr="008174BB">
        <w:rPr>
          <w:i/>
          <w:iCs/>
        </w:rPr>
        <w:t>Khitan</w:t>
      </w:r>
      <w:r w:rsidRPr="008174BB">
        <w:t>,</w:t>
      </w:r>
      <w:r w:rsidRPr="00D07657">
        <w:t xml:space="preserve"> </w:t>
      </w:r>
      <w:r>
        <w:t>Cet II</w:t>
      </w:r>
      <w:r>
        <w:rPr>
          <w:lang w:val="id-ID"/>
        </w:rPr>
        <w:t xml:space="preserve"> </w:t>
      </w:r>
      <w:r w:rsidRPr="008174BB">
        <w:t xml:space="preserve"> (Jakarta: Gema </w:t>
      </w:r>
      <w:r>
        <w:t>Insani Press, 2001), h.</w:t>
      </w:r>
      <w:r w:rsidRPr="008174BB">
        <w:t xml:space="preserve"> 21.</w:t>
      </w:r>
    </w:p>
  </w:footnote>
  <w:footnote w:id="19">
    <w:p w:rsidR="00491300" w:rsidRPr="008174BB" w:rsidRDefault="00491300" w:rsidP="00491300">
      <w:pPr>
        <w:pStyle w:val="FootnoteText"/>
        <w:ind w:firstLine="709"/>
        <w:jc w:val="both"/>
      </w:pPr>
      <w:r w:rsidRPr="008174BB">
        <w:rPr>
          <w:rStyle w:val="FootnoteReference"/>
        </w:rPr>
        <w:footnoteRef/>
      </w:r>
      <w:r w:rsidRPr="006F47BD">
        <w:rPr>
          <w:lang w:val="id-ID"/>
        </w:rPr>
        <w:t xml:space="preserve">Ahmad Ma’ruf Asrori dan Suheri Ismail, </w:t>
      </w:r>
      <w:r>
        <w:rPr>
          <w:i/>
          <w:iCs/>
          <w:lang w:val="id-ID"/>
        </w:rPr>
        <w:t>Khitan Dan Aqiqah</w:t>
      </w:r>
      <w:r w:rsidRPr="006F47BD">
        <w:rPr>
          <w:i/>
          <w:iCs/>
          <w:lang w:val="id-ID"/>
        </w:rPr>
        <w:t>: Upaya Pembentukan Generasi Qur’ani</w:t>
      </w:r>
      <w:r w:rsidRPr="006F47BD">
        <w:rPr>
          <w:lang w:val="id-ID"/>
        </w:rPr>
        <w:t>,</w:t>
      </w:r>
      <w:r>
        <w:rPr>
          <w:lang w:val="id-ID"/>
        </w:rPr>
        <w:t xml:space="preserve"> cet II</w:t>
      </w:r>
      <w:r w:rsidRPr="006F47BD">
        <w:rPr>
          <w:lang w:val="id-ID"/>
        </w:rPr>
        <w:t xml:space="preserve"> (Suraba</w:t>
      </w:r>
      <w:r>
        <w:rPr>
          <w:lang w:val="id-ID"/>
        </w:rPr>
        <w:t xml:space="preserve">ya: Al Miftah, 1998), </w:t>
      </w:r>
      <w:r>
        <w:t>h</w:t>
      </w:r>
      <w:r w:rsidRPr="008174BB">
        <w:t>. 87.</w:t>
      </w:r>
    </w:p>
  </w:footnote>
  <w:footnote w:id="20">
    <w:p w:rsidR="00491300" w:rsidRPr="008174BB" w:rsidRDefault="00491300" w:rsidP="00491300">
      <w:pPr>
        <w:pStyle w:val="FootnoteText"/>
        <w:ind w:firstLine="709"/>
        <w:jc w:val="both"/>
      </w:pPr>
      <w:r w:rsidRPr="008174BB">
        <w:rPr>
          <w:rStyle w:val="FootnoteReference"/>
        </w:rPr>
        <w:footnoteRef/>
      </w:r>
      <w:r w:rsidRPr="006F47BD">
        <w:rPr>
          <w:lang w:val="id-ID"/>
        </w:rPr>
        <w:t xml:space="preserve">Ahmad Ma’ruf Asrori dan Suheri Ismail, </w:t>
      </w:r>
      <w:r w:rsidRPr="006F47BD">
        <w:rPr>
          <w:i/>
          <w:iCs/>
          <w:lang w:val="id-ID"/>
        </w:rPr>
        <w:t>Khitan Dan Aqiqah</w:t>
      </w:r>
      <w:r w:rsidRPr="008174BB">
        <w:rPr>
          <w:i/>
          <w:iCs/>
        </w:rPr>
        <w:t>.</w:t>
      </w:r>
      <w:r>
        <w:rPr>
          <w:i/>
          <w:iCs/>
          <w:lang w:val="id-ID"/>
        </w:rPr>
        <w:t>..</w:t>
      </w:r>
      <w:r w:rsidRPr="008174BB">
        <w:rPr>
          <w:i/>
          <w:iCs/>
        </w:rPr>
        <w:t>, .,</w:t>
      </w:r>
      <w:r>
        <w:t>h.</w:t>
      </w:r>
      <w:r w:rsidRPr="008174BB">
        <w:t xml:space="preserve"> 88.</w:t>
      </w:r>
    </w:p>
  </w:footnote>
  <w:footnote w:id="21">
    <w:p w:rsidR="00491300" w:rsidRPr="008174BB" w:rsidRDefault="00491300" w:rsidP="00491300">
      <w:pPr>
        <w:pStyle w:val="FootnoteText"/>
        <w:ind w:firstLine="709"/>
        <w:jc w:val="both"/>
      </w:pPr>
      <w:r w:rsidRPr="008174BB">
        <w:rPr>
          <w:rStyle w:val="FootnoteReference"/>
        </w:rPr>
        <w:footnoteRef/>
      </w:r>
      <w:r w:rsidRPr="008174BB">
        <w:t xml:space="preserve"> Saad Al-Marshofi, Hadits Al-Khitan Hujjiyatuha Wa Fiqhuha</w:t>
      </w:r>
      <w:r>
        <w:rPr>
          <w:i/>
          <w:iCs/>
          <w:lang w:val="id-ID"/>
        </w:rPr>
        <w:t>..</w:t>
      </w:r>
      <w:r w:rsidRPr="008174BB">
        <w:t xml:space="preserve">., </w:t>
      </w:r>
      <w:r>
        <w:t>h.</w:t>
      </w:r>
      <w:r w:rsidRPr="008174BB">
        <w:t xml:space="preserve"> 21.</w:t>
      </w:r>
    </w:p>
  </w:footnote>
  <w:footnote w:id="22">
    <w:p w:rsidR="00491300" w:rsidRPr="008174BB" w:rsidRDefault="00491300" w:rsidP="00491300">
      <w:pPr>
        <w:pStyle w:val="FootnoteText"/>
        <w:ind w:firstLine="709"/>
        <w:jc w:val="both"/>
      </w:pPr>
      <w:r w:rsidRPr="008174BB">
        <w:rPr>
          <w:rStyle w:val="FootnoteReference"/>
        </w:rPr>
        <w:footnoteRef/>
      </w:r>
      <w:r w:rsidRPr="008174BB">
        <w:t xml:space="preserve"> Ibnul Qayyim Al Jauziyah, “ </w:t>
      </w:r>
      <w:r w:rsidRPr="000930E6">
        <w:rPr>
          <w:i/>
          <w:iCs/>
        </w:rPr>
        <w:t>Tuhfah al Maudud bi Ahkam al Maulud</w:t>
      </w:r>
      <w:r w:rsidRPr="008174BB">
        <w:t xml:space="preserve">” Penerj. Fauzi Bahreisy, </w:t>
      </w:r>
      <w:r w:rsidRPr="008174BB">
        <w:rPr>
          <w:i/>
          <w:iCs/>
        </w:rPr>
        <w:t>Mengantar Balita Menuju Dewasa</w:t>
      </w:r>
      <w:r>
        <w:rPr>
          <w:i/>
          <w:iCs/>
          <w:lang w:val="id-ID"/>
        </w:rPr>
        <w:t>..</w:t>
      </w:r>
      <w:r w:rsidRPr="008174BB">
        <w:rPr>
          <w:i/>
          <w:iCs/>
        </w:rPr>
        <w:t>.,</w:t>
      </w:r>
      <w:r>
        <w:t>h.</w:t>
      </w:r>
      <w:r w:rsidRPr="008174BB">
        <w:t xml:space="preserve"> 129.</w:t>
      </w:r>
    </w:p>
  </w:footnote>
  <w:footnote w:id="23">
    <w:p w:rsidR="00491300" w:rsidRPr="008174BB" w:rsidRDefault="00491300" w:rsidP="00491300">
      <w:pPr>
        <w:pStyle w:val="FootnoteText"/>
        <w:ind w:firstLine="709"/>
        <w:jc w:val="both"/>
      </w:pPr>
      <w:r w:rsidRPr="008174BB">
        <w:rPr>
          <w:rStyle w:val="FootnoteReference"/>
        </w:rPr>
        <w:footnoteRef/>
      </w:r>
      <w:r w:rsidRPr="008174BB">
        <w:t xml:space="preserve">Ahmad Ma’ruf Asrori dan Suheri Ismail, </w:t>
      </w:r>
      <w:r w:rsidRPr="006F47BD">
        <w:rPr>
          <w:i/>
          <w:iCs/>
          <w:lang w:val="id-ID"/>
        </w:rPr>
        <w:t>Khita</w:t>
      </w:r>
      <w:r>
        <w:rPr>
          <w:i/>
          <w:iCs/>
          <w:lang w:val="id-ID"/>
        </w:rPr>
        <w:t>..</w:t>
      </w:r>
      <w:r w:rsidRPr="006F47BD">
        <w:rPr>
          <w:i/>
          <w:iCs/>
          <w:lang w:val="id-ID"/>
        </w:rPr>
        <w:t>n Dan Aqiqah</w:t>
      </w:r>
      <w:r w:rsidRPr="008174BB">
        <w:t xml:space="preserve">, </w:t>
      </w:r>
      <w:r>
        <w:t>h.</w:t>
      </w:r>
      <w:r w:rsidRPr="008174BB">
        <w:t xml:space="preserve"> 14.</w:t>
      </w:r>
    </w:p>
  </w:footnote>
  <w:footnote w:id="24">
    <w:p w:rsidR="00491300" w:rsidRPr="008174BB" w:rsidRDefault="00491300" w:rsidP="00491300">
      <w:pPr>
        <w:pStyle w:val="FootnoteText"/>
        <w:ind w:firstLine="709"/>
        <w:jc w:val="both"/>
      </w:pPr>
      <w:r w:rsidRPr="008174BB">
        <w:rPr>
          <w:rStyle w:val="FootnoteReference"/>
        </w:rPr>
        <w:footnoteRef/>
      </w:r>
      <w:r w:rsidRPr="008174BB">
        <w:t xml:space="preserve"> Saad Al-Marshofi, </w:t>
      </w:r>
      <w:r>
        <w:rPr>
          <w:lang w:val="id-ID"/>
        </w:rPr>
        <w:t xml:space="preserve">A </w:t>
      </w:r>
      <w:r w:rsidRPr="008174BB">
        <w:t>Hadits Al-Khitan Hujjiyatuha Wa Fiqhuha</w:t>
      </w:r>
      <w:r>
        <w:rPr>
          <w:i/>
          <w:iCs/>
          <w:lang w:val="id-ID"/>
        </w:rPr>
        <w:t>...,</w:t>
      </w:r>
      <w:r>
        <w:t xml:space="preserve"> h.</w:t>
      </w:r>
      <w:r w:rsidRPr="008174BB">
        <w:t xml:space="preserve"> 30.</w:t>
      </w:r>
    </w:p>
  </w:footnote>
  <w:footnote w:id="25">
    <w:p w:rsidR="00491300" w:rsidRPr="008174BB" w:rsidRDefault="00491300" w:rsidP="00491300">
      <w:pPr>
        <w:pStyle w:val="FootnoteText"/>
        <w:ind w:firstLine="709"/>
        <w:jc w:val="both"/>
      </w:pPr>
      <w:r w:rsidRPr="008174BB">
        <w:rPr>
          <w:rStyle w:val="FootnoteReference"/>
        </w:rPr>
        <w:footnoteRef/>
      </w:r>
      <w:r w:rsidRPr="008174BB">
        <w:t xml:space="preserve">M. Nipan Abdul Halim, </w:t>
      </w:r>
      <w:r>
        <w:rPr>
          <w:i/>
          <w:iCs/>
        </w:rPr>
        <w:t>Mendidik….</w:t>
      </w:r>
      <w:r w:rsidRPr="008174BB">
        <w:t xml:space="preserve">, </w:t>
      </w:r>
      <w:r>
        <w:t>h.</w:t>
      </w:r>
      <w:r w:rsidRPr="008174BB">
        <w:t xml:space="preserve"> 138.</w:t>
      </w:r>
    </w:p>
  </w:footnote>
  <w:footnote w:id="26">
    <w:p w:rsidR="00491300" w:rsidRPr="008174BB" w:rsidRDefault="00491300" w:rsidP="00491300">
      <w:pPr>
        <w:pStyle w:val="FootnoteText"/>
        <w:ind w:firstLine="709"/>
        <w:jc w:val="both"/>
      </w:pPr>
      <w:r w:rsidRPr="008174BB">
        <w:rPr>
          <w:rStyle w:val="FootnoteReference"/>
        </w:rPr>
        <w:footnoteRef/>
      </w:r>
      <w:r w:rsidRPr="008174BB">
        <w:t xml:space="preserve"> Abdul Aziz Dahlan </w:t>
      </w:r>
      <w:r w:rsidRPr="008174BB">
        <w:rPr>
          <w:i/>
          <w:iCs/>
        </w:rPr>
        <w:t>et al</w:t>
      </w:r>
      <w:r w:rsidRPr="008174BB">
        <w:t xml:space="preserve">,  </w:t>
      </w:r>
      <w:r w:rsidRPr="008174BB">
        <w:rPr>
          <w:i/>
          <w:iCs/>
        </w:rPr>
        <w:t>Ensiklopedi Hukum Islam</w:t>
      </w:r>
      <w:r>
        <w:rPr>
          <w:i/>
          <w:iCs/>
          <w:lang w:val="id-ID"/>
        </w:rPr>
        <w:t>.</w:t>
      </w:r>
      <w:r w:rsidRPr="008174BB">
        <w:rPr>
          <w:i/>
          <w:iCs/>
        </w:rPr>
        <w:t>.,</w:t>
      </w:r>
      <w:r>
        <w:t>h.</w:t>
      </w:r>
      <w:r w:rsidRPr="008174BB">
        <w:t xml:space="preserve"> 926.</w:t>
      </w:r>
    </w:p>
  </w:footnote>
  <w:footnote w:id="27">
    <w:p w:rsidR="00491300" w:rsidRPr="008174BB" w:rsidRDefault="00491300" w:rsidP="00491300">
      <w:pPr>
        <w:autoSpaceDE w:val="0"/>
        <w:autoSpaceDN w:val="0"/>
        <w:adjustRightInd w:val="0"/>
        <w:spacing w:after="0" w:line="240" w:lineRule="auto"/>
        <w:ind w:firstLine="709"/>
        <w:jc w:val="both"/>
        <w:rPr>
          <w:rFonts w:ascii="Times New Roman" w:hAnsi="Times New Roman" w:cs="Times New Roman"/>
          <w:sz w:val="20"/>
          <w:szCs w:val="20"/>
        </w:rPr>
      </w:pPr>
      <w:r w:rsidRPr="008174BB">
        <w:rPr>
          <w:rStyle w:val="FootnoteReference"/>
          <w:rFonts w:ascii="Times New Roman" w:hAnsi="Times New Roman" w:cs="Times New Roman"/>
          <w:sz w:val="20"/>
          <w:szCs w:val="20"/>
        </w:rPr>
        <w:footnoteRef/>
      </w:r>
      <w:r w:rsidRPr="008174BB">
        <w:rPr>
          <w:rFonts w:ascii="Times New Roman" w:hAnsi="Times New Roman" w:cs="Times New Roman"/>
          <w:sz w:val="20"/>
          <w:szCs w:val="20"/>
        </w:rPr>
        <w:t xml:space="preserve"> Abu Hadian Syafiarahman, </w:t>
      </w:r>
      <w:r w:rsidRPr="008174BB">
        <w:rPr>
          <w:rFonts w:ascii="Times New Roman" w:hAnsi="Times New Roman" w:cs="Times New Roman"/>
          <w:i/>
          <w:iCs/>
          <w:sz w:val="20"/>
          <w:szCs w:val="20"/>
        </w:rPr>
        <w:t>Hak-hak Anak Dalam Syariat Islam (Dari Janin Hingga Pasca Kelahiran)</w:t>
      </w:r>
      <w:r w:rsidRPr="008174BB">
        <w:rPr>
          <w:rFonts w:ascii="Times New Roman" w:hAnsi="Times New Roman" w:cs="Times New Roman"/>
          <w:sz w:val="20"/>
          <w:szCs w:val="20"/>
        </w:rPr>
        <w:t xml:space="preserve">, Cet I (Yogyakarta: Al-Manar, 2003), </w:t>
      </w:r>
      <w:r>
        <w:rPr>
          <w:rFonts w:ascii="Times New Roman" w:hAnsi="Times New Roman" w:cs="Times New Roman"/>
          <w:sz w:val="20"/>
          <w:szCs w:val="20"/>
        </w:rPr>
        <w:t>h.</w:t>
      </w:r>
      <w:r w:rsidRPr="008174BB">
        <w:rPr>
          <w:rFonts w:ascii="Times New Roman" w:hAnsi="Times New Roman" w:cs="Times New Roman"/>
          <w:sz w:val="20"/>
          <w:szCs w:val="20"/>
        </w:rPr>
        <w:t xml:space="preserve"> 76.</w:t>
      </w:r>
    </w:p>
  </w:footnote>
  <w:footnote w:id="28">
    <w:p w:rsidR="00491300" w:rsidRPr="008174BB" w:rsidRDefault="00491300" w:rsidP="00491300">
      <w:pPr>
        <w:pStyle w:val="FootnoteText"/>
        <w:ind w:firstLine="709"/>
        <w:jc w:val="both"/>
      </w:pPr>
      <w:r w:rsidRPr="008174BB">
        <w:rPr>
          <w:rStyle w:val="FootnoteReference"/>
        </w:rPr>
        <w:footnoteRef/>
      </w:r>
      <w:r w:rsidRPr="008174BB">
        <w:t xml:space="preserve"> Abu Hadian Syafiarahman, </w:t>
      </w:r>
      <w:r w:rsidRPr="008174BB">
        <w:rPr>
          <w:i/>
          <w:iCs/>
        </w:rPr>
        <w:t>Hak-hak Anak</w:t>
      </w:r>
      <w:r>
        <w:rPr>
          <w:i/>
          <w:iCs/>
          <w:lang w:val="id-ID"/>
        </w:rPr>
        <w:t>..</w:t>
      </w:r>
      <w:r w:rsidRPr="008174BB">
        <w:rPr>
          <w:i/>
          <w:iCs/>
        </w:rPr>
        <w:t>.</w:t>
      </w:r>
      <w:r w:rsidRPr="008174BB">
        <w:t xml:space="preserve">, </w:t>
      </w:r>
      <w:r>
        <w:t>h.</w:t>
      </w:r>
      <w:r w:rsidRPr="008174BB">
        <w:t xml:space="preserve"> 78.</w:t>
      </w:r>
    </w:p>
  </w:footnote>
  <w:footnote w:id="29">
    <w:p w:rsidR="00491300" w:rsidRPr="008174BB" w:rsidRDefault="00491300" w:rsidP="00491300">
      <w:pPr>
        <w:autoSpaceDE w:val="0"/>
        <w:autoSpaceDN w:val="0"/>
        <w:adjustRightInd w:val="0"/>
        <w:spacing w:after="0" w:line="240" w:lineRule="auto"/>
        <w:ind w:firstLine="709"/>
        <w:jc w:val="both"/>
        <w:rPr>
          <w:rFonts w:ascii="Times New Roman" w:hAnsi="Times New Roman" w:cs="Times New Roman"/>
          <w:sz w:val="20"/>
          <w:szCs w:val="20"/>
        </w:rPr>
      </w:pPr>
      <w:r w:rsidRPr="008174BB">
        <w:rPr>
          <w:rStyle w:val="FootnoteReference"/>
          <w:rFonts w:ascii="Times New Roman" w:hAnsi="Times New Roman" w:cs="Times New Roman"/>
          <w:sz w:val="20"/>
          <w:szCs w:val="20"/>
        </w:rPr>
        <w:footnoteRef/>
      </w:r>
      <w:r w:rsidRPr="008174BB">
        <w:rPr>
          <w:rFonts w:ascii="Times New Roman" w:hAnsi="Times New Roman" w:cs="Times New Roman"/>
          <w:sz w:val="20"/>
          <w:szCs w:val="20"/>
        </w:rPr>
        <w:t xml:space="preserve"> Norma Tarazi, </w:t>
      </w:r>
      <w:r>
        <w:rPr>
          <w:rFonts w:ascii="Times New Roman" w:hAnsi="Times New Roman" w:cs="Times New Roman"/>
          <w:i/>
          <w:iCs/>
          <w:sz w:val="20"/>
          <w:szCs w:val="20"/>
        </w:rPr>
        <w:t>Wahai Ibu Kenali Anakmu</w:t>
      </w:r>
      <w:r w:rsidRPr="008174BB">
        <w:rPr>
          <w:rFonts w:ascii="Times New Roman" w:hAnsi="Times New Roman" w:cs="Times New Roman"/>
          <w:i/>
          <w:iCs/>
          <w:sz w:val="20"/>
          <w:szCs w:val="20"/>
        </w:rPr>
        <w:t xml:space="preserve">: Pegangan Orang Muslim Mendidik Anak, </w:t>
      </w:r>
      <w:r w:rsidRPr="008174BB">
        <w:rPr>
          <w:rFonts w:ascii="Times New Roman" w:hAnsi="Times New Roman" w:cs="Times New Roman"/>
          <w:sz w:val="20"/>
          <w:szCs w:val="20"/>
        </w:rPr>
        <w:t xml:space="preserve">Cet I (Yogyakarta: Mitra Pustaka, 2001), </w:t>
      </w:r>
      <w:r>
        <w:rPr>
          <w:rFonts w:ascii="Times New Roman" w:hAnsi="Times New Roman" w:cs="Times New Roman"/>
          <w:sz w:val="20"/>
          <w:szCs w:val="20"/>
        </w:rPr>
        <w:t>h.</w:t>
      </w:r>
      <w:r w:rsidRPr="008174BB">
        <w:rPr>
          <w:rFonts w:ascii="Times New Roman" w:hAnsi="Times New Roman" w:cs="Times New Roman"/>
          <w:sz w:val="20"/>
          <w:szCs w:val="20"/>
        </w:rPr>
        <w:t xml:space="preserve"> 12.</w:t>
      </w:r>
    </w:p>
  </w:footnote>
  <w:footnote w:id="30">
    <w:p w:rsidR="00491300" w:rsidRPr="008174BB" w:rsidRDefault="00491300" w:rsidP="00491300">
      <w:pPr>
        <w:autoSpaceDE w:val="0"/>
        <w:autoSpaceDN w:val="0"/>
        <w:adjustRightInd w:val="0"/>
        <w:spacing w:after="0" w:line="240" w:lineRule="auto"/>
        <w:ind w:firstLine="709"/>
        <w:jc w:val="both"/>
        <w:rPr>
          <w:rFonts w:ascii="Times New Roman" w:hAnsi="Times New Roman" w:cs="Times New Roman"/>
          <w:sz w:val="20"/>
          <w:szCs w:val="20"/>
        </w:rPr>
      </w:pPr>
      <w:r w:rsidRPr="008174BB">
        <w:rPr>
          <w:rStyle w:val="FootnoteReference"/>
          <w:rFonts w:ascii="Times New Roman" w:hAnsi="Times New Roman" w:cs="Times New Roman"/>
          <w:sz w:val="20"/>
          <w:szCs w:val="20"/>
        </w:rPr>
        <w:footnoteRef/>
      </w:r>
      <w:r w:rsidRPr="008174BB">
        <w:rPr>
          <w:rFonts w:ascii="Times New Roman" w:hAnsi="Times New Roman" w:cs="Times New Roman"/>
          <w:sz w:val="20"/>
          <w:szCs w:val="20"/>
        </w:rPr>
        <w:t xml:space="preserve"> Ahmad Syauki Al-Fanjari, </w:t>
      </w:r>
      <w:r w:rsidRPr="008174BB">
        <w:rPr>
          <w:rFonts w:ascii="Times New Roman" w:hAnsi="Times New Roman" w:cs="Times New Roman"/>
          <w:i/>
          <w:iCs/>
          <w:sz w:val="20"/>
          <w:szCs w:val="20"/>
        </w:rPr>
        <w:t>Nilai Kesehatan Dalam Syariat Islam</w:t>
      </w:r>
      <w:r w:rsidRPr="008174BB">
        <w:rPr>
          <w:rFonts w:ascii="Times New Roman" w:hAnsi="Times New Roman" w:cs="Times New Roman"/>
          <w:sz w:val="20"/>
          <w:szCs w:val="20"/>
        </w:rPr>
        <w:t xml:space="preserve">, Cet I (Jakarta: Bumi Aksara, 1996), </w:t>
      </w:r>
      <w:r>
        <w:rPr>
          <w:rFonts w:ascii="Times New Roman" w:hAnsi="Times New Roman" w:cs="Times New Roman"/>
          <w:sz w:val="20"/>
          <w:szCs w:val="20"/>
        </w:rPr>
        <w:t>h.</w:t>
      </w:r>
      <w:r w:rsidRPr="008174BB">
        <w:rPr>
          <w:rFonts w:ascii="Times New Roman" w:hAnsi="Times New Roman" w:cs="Times New Roman"/>
          <w:sz w:val="20"/>
          <w:szCs w:val="20"/>
        </w:rPr>
        <w:t xml:space="preserve"> 174.</w:t>
      </w:r>
    </w:p>
  </w:footnote>
  <w:footnote w:id="31">
    <w:p w:rsidR="00491300" w:rsidRPr="008174BB" w:rsidRDefault="00491300" w:rsidP="00491300">
      <w:pPr>
        <w:autoSpaceDE w:val="0"/>
        <w:autoSpaceDN w:val="0"/>
        <w:adjustRightInd w:val="0"/>
        <w:spacing w:after="0" w:line="240" w:lineRule="auto"/>
        <w:ind w:firstLine="709"/>
        <w:jc w:val="both"/>
        <w:rPr>
          <w:rFonts w:ascii="Times New Roman" w:hAnsi="Times New Roman" w:cs="Times New Roman"/>
          <w:sz w:val="20"/>
          <w:szCs w:val="20"/>
        </w:rPr>
      </w:pPr>
      <w:r w:rsidRPr="008174BB">
        <w:rPr>
          <w:rStyle w:val="FootnoteReference"/>
          <w:rFonts w:ascii="Times New Roman" w:hAnsi="Times New Roman" w:cs="Times New Roman"/>
          <w:sz w:val="20"/>
          <w:szCs w:val="20"/>
        </w:rPr>
        <w:footnoteRef/>
      </w:r>
      <w:r w:rsidRPr="008174BB">
        <w:rPr>
          <w:rFonts w:ascii="Times New Roman" w:hAnsi="Times New Roman" w:cs="Times New Roman"/>
          <w:sz w:val="20"/>
          <w:szCs w:val="20"/>
        </w:rPr>
        <w:t xml:space="preserve"> R. H. Su’dan, </w:t>
      </w:r>
      <w:r w:rsidRPr="008174BB">
        <w:rPr>
          <w:rFonts w:ascii="Times New Roman" w:hAnsi="Times New Roman" w:cs="Times New Roman"/>
          <w:i/>
          <w:iCs/>
          <w:sz w:val="20"/>
          <w:szCs w:val="20"/>
        </w:rPr>
        <w:t xml:space="preserve">Al Quran Dan Panduan Kesehatan Masyarakat, </w:t>
      </w:r>
      <w:r>
        <w:rPr>
          <w:rFonts w:ascii="Times New Roman" w:hAnsi="Times New Roman" w:cs="Times New Roman"/>
          <w:sz w:val="20"/>
          <w:szCs w:val="20"/>
        </w:rPr>
        <w:t xml:space="preserve">(Yogyakarta: </w:t>
      </w:r>
      <w:r w:rsidRPr="008174BB">
        <w:rPr>
          <w:rFonts w:ascii="Times New Roman" w:hAnsi="Times New Roman" w:cs="Times New Roman"/>
          <w:sz w:val="20"/>
          <w:szCs w:val="20"/>
        </w:rPr>
        <w:t xml:space="preserve"> Dana Bakti Pruma Yasa, 1997), </w:t>
      </w:r>
      <w:r>
        <w:rPr>
          <w:rFonts w:ascii="Times New Roman" w:hAnsi="Times New Roman" w:cs="Times New Roman"/>
          <w:sz w:val="20"/>
          <w:szCs w:val="20"/>
        </w:rPr>
        <w:t>h.</w:t>
      </w:r>
      <w:r w:rsidRPr="008174BB">
        <w:rPr>
          <w:rFonts w:ascii="Times New Roman" w:hAnsi="Times New Roman" w:cs="Times New Roman"/>
          <w:sz w:val="20"/>
          <w:szCs w:val="20"/>
        </w:rPr>
        <w:t xml:space="preserve"> 85.</w:t>
      </w:r>
    </w:p>
  </w:footnote>
  <w:footnote w:id="32">
    <w:p w:rsidR="00491300" w:rsidRPr="008174BB" w:rsidRDefault="00491300" w:rsidP="00491300">
      <w:pPr>
        <w:pStyle w:val="FootnoteText"/>
        <w:ind w:firstLine="709"/>
        <w:jc w:val="both"/>
      </w:pPr>
      <w:r w:rsidRPr="008174BB">
        <w:rPr>
          <w:rStyle w:val="FootnoteReference"/>
        </w:rPr>
        <w:footnoteRef/>
      </w:r>
      <w:r w:rsidRPr="008174BB">
        <w:t xml:space="preserve">Ahmad Ma’ruf Asrori dan Suheri Ismail, </w:t>
      </w:r>
      <w:r w:rsidRPr="0070084E">
        <w:rPr>
          <w:i/>
          <w:iCs/>
          <w:lang w:val="id-ID"/>
        </w:rPr>
        <w:t xml:space="preserve">A </w:t>
      </w:r>
      <w:r w:rsidRPr="0070084E">
        <w:rPr>
          <w:i/>
          <w:iCs/>
        </w:rPr>
        <w:t>Hadits Al-Khitan Hujjiyatuha Wa Fiqhuha</w:t>
      </w:r>
      <w:r>
        <w:rPr>
          <w:i/>
          <w:iCs/>
          <w:lang w:val="id-ID"/>
        </w:rPr>
        <w:t>.</w:t>
      </w:r>
      <w:r w:rsidRPr="008174BB">
        <w:rPr>
          <w:i/>
          <w:iCs/>
        </w:rPr>
        <w:t>.</w:t>
      </w:r>
      <w:r w:rsidRPr="008174BB">
        <w:t xml:space="preserve">, </w:t>
      </w:r>
      <w:r>
        <w:t>h.</w:t>
      </w:r>
      <w:r w:rsidRPr="008174BB">
        <w:t xml:space="preserve"> 92.</w:t>
      </w:r>
    </w:p>
  </w:footnote>
  <w:footnote w:id="33">
    <w:p w:rsidR="00491300" w:rsidRPr="008174BB" w:rsidRDefault="00491300" w:rsidP="00491300">
      <w:pPr>
        <w:pStyle w:val="FootnoteText"/>
        <w:ind w:firstLine="709"/>
        <w:jc w:val="both"/>
      </w:pPr>
      <w:r w:rsidRPr="008174BB">
        <w:rPr>
          <w:rStyle w:val="FootnoteReference"/>
        </w:rPr>
        <w:footnoteRef/>
      </w:r>
      <w:r w:rsidRPr="008174BB">
        <w:t xml:space="preserve"> RHA Su’dan</w:t>
      </w:r>
      <w:r w:rsidRPr="008174BB">
        <w:rPr>
          <w:i/>
          <w:iCs/>
        </w:rPr>
        <w:t xml:space="preserve">, </w:t>
      </w:r>
      <w:r>
        <w:rPr>
          <w:i/>
          <w:iCs/>
        </w:rPr>
        <w:t>Al Quran Dan Panduan</w:t>
      </w:r>
      <w:r>
        <w:rPr>
          <w:i/>
          <w:iCs/>
          <w:lang w:val="id-ID"/>
        </w:rPr>
        <w:t>..</w:t>
      </w:r>
      <w:r w:rsidRPr="008174BB">
        <w:rPr>
          <w:i/>
          <w:iCs/>
        </w:rPr>
        <w:t xml:space="preserve">., </w:t>
      </w:r>
      <w:r>
        <w:t>h</w:t>
      </w:r>
      <w:r>
        <w:rPr>
          <w:lang w:val="id-ID"/>
        </w:rPr>
        <w:t>.</w:t>
      </w:r>
      <w:r w:rsidRPr="008174BB">
        <w:t xml:space="preserve"> 12.</w:t>
      </w:r>
    </w:p>
  </w:footnote>
  <w:footnote w:id="34">
    <w:p w:rsidR="00491300" w:rsidRPr="008174BB" w:rsidRDefault="00491300" w:rsidP="00491300">
      <w:pPr>
        <w:pStyle w:val="FootnoteText"/>
        <w:ind w:firstLine="709"/>
        <w:jc w:val="both"/>
      </w:pPr>
      <w:r w:rsidRPr="008174BB">
        <w:rPr>
          <w:rStyle w:val="FootnoteReference"/>
        </w:rPr>
        <w:footnoteRef/>
      </w:r>
      <w:r w:rsidRPr="008174BB">
        <w:t>RHA Su’dan</w:t>
      </w:r>
      <w:r w:rsidRPr="008174BB">
        <w:rPr>
          <w:i/>
          <w:iCs/>
        </w:rPr>
        <w:t xml:space="preserve">, </w:t>
      </w:r>
      <w:r>
        <w:rPr>
          <w:i/>
          <w:iCs/>
        </w:rPr>
        <w:t>Al Quran Dan Panduan</w:t>
      </w:r>
      <w:r>
        <w:rPr>
          <w:i/>
          <w:iCs/>
          <w:lang w:val="id-ID"/>
        </w:rPr>
        <w:t>..</w:t>
      </w:r>
      <w:r>
        <w:rPr>
          <w:i/>
          <w:iCs/>
        </w:rPr>
        <w:t>.,</w:t>
      </w:r>
      <w:r w:rsidRPr="008174BB">
        <w:t xml:space="preserve"> </w:t>
      </w:r>
      <w:r>
        <w:t>h.</w:t>
      </w:r>
      <w:r w:rsidRPr="008174BB">
        <w:t xml:space="preserve"> 85.</w:t>
      </w:r>
    </w:p>
  </w:footnote>
  <w:footnote w:id="35">
    <w:p w:rsidR="00491300" w:rsidRPr="008174BB" w:rsidRDefault="00491300" w:rsidP="00491300">
      <w:pPr>
        <w:autoSpaceDE w:val="0"/>
        <w:autoSpaceDN w:val="0"/>
        <w:adjustRightInd w:val="0"/>
        <w:spacing w:after="0" w:line="240" w:lineRule="auto"/>
        <w:ind w:firstLine="709"/>
        <w:jc w:val="both"/>
        <w:rPr>
          <w:rFonts w:ascii="Times New Roman" w:hAnsi="Times New Roman" w:cs="Times New Roman"/>
          <w:sz w:val="20"/>
          <w:szCs w:val="20"/>
        </w:rPr>
      </w:pPr>
      <w:r w:rsidRPr="008174BB">
        <w:rPr>
          <w:rStyle w:val="FootnoteReference"/>
          <w:rFonts w:ascii="Times New Roman" w:hAnsi="Times New Roman" w:cs="Times New Roman"/>
          <w:sz w:val="20"/>
          <w:szCs w:val="20"/>
        </w:rPr>
        <w:footnoteRef/>
      </w:r>
      <w:r w:rsidRPr="008174BB">
        <w:rPr>
          <w:rFonts w:ascii="Times New Roman" w:hAnsi="Times New Roman" w:cs="Times New Roman"/>
          <w:sz w:val="20"/>
          <w:szCs w:val="20"/>
        </w:rPr>
        <w:t xml:space="preserve"> Majdi As-Sayid Ibrahim, “Khamsunna Washiyyah Min Washaya Ar-Rasul Sallallahu ‘Alaihi Wassalama Lin Nisa’”, Penerj. Katur Suhardi, </w:t>
      </w:r>
      <w:r w:rsidRPr="008174BB">
        <w:rPr>
          <w:rFonts w:ascii="Times New Roman" w:hAnsi="Times New Roman" w:cs="Times New Roman"/>
          <w:i/>
          <w:iCs/>
          <w:sz w:val="20"/>
          <w:szCs w:val="20"/>
        </w:rPr>
        <w:t xml:space="preserve">50 Wasiat Rasulullah SAW. bagi Wanita, </w:t>
      </w:r>
      <w:r w:rsidRPr="008174BB">
        <w:rPr>
          <w:rFonts w:ascii="Times New Roman" w:hAnsi="Times New Roman" w:cs="Times New Roman"/>
          <w:sz w:val="20"/>
          <w:szCs w:val="20"/>
        </w:rPr>
        <w:t xml:space="preserve">cet II (Jakarta: Pustaka Al Kautsar, 1995), </w:t>
      </w:r>
      <w:r>
        <w:rPr>
          <w:rFonts w:ascii="Times New Roman" w:hAnsi="Times New Roman" w:cs="Times New Roman"/>
          <w:sz w:val="20"/>
          <w:szCs w:val="20"/>
        </w:rPr>
        <w:t>h.</w:t>
      </w:r>
      <w:r w:rsidRPr="008174BB">
        <w:rPr>
          <w:rFonts w:ascii="Times New Roman" w:hAnsi="Times New Roman" w:cs="Times New Roman"/>
          <w:sz w:val="20"/>
          <w:szCs w:val="20"/>
        </w:rPr>
        <w:t xml:space="preserve"> 151.</w:t>
      </w:r>
    </w:p>
  </w:footnote>
  <w:footnote w:id="36">
    <w:p w:rsidR="00491300" w:rsidRPr="008174BB" w:rsidRDefault="00491300" w:rsidP="00491300">
      <w:pPr>
        <w:pStyle w:val="FootnoteText"/>
        <w:ind w:firstLine="709"/>
        <w:jc w:val="both"/>
      </w:pPr>
      <w:r w:rsidRPr="008174BB">
        <w:rPr>
          <w:rStyle w:val="FootnoteReference"/>
        </w:rPr>
        <w:footnoteRef/>
      </w:r>
      <w:r w:rsidRPr="008174BB">
        <w:t xml:space="preserve"> M. Nipan Abdul Halim, </w:t>
      </w:r>
      <w:r w:rsidRPr="008174BB">
        <w:rPr>
          <w:i/>
          <w:iCs/>
        </w:rPr>
        <w:t xml:space="preserve">Mendidik </w:t>
      </w:r>
      <w:r>
        <w:rPr>
          <w:lang w:val="id-ID"/>
        </w:rPr>
        <w:t>..</w:t>
      </w:r>
      <w:r w:rsidRPr="008174BB">
        <w:rPr>
          <w:i/>
          <w:iCs/>
        </w:rPr>
        <w:t>.</w:t>
      </w:r>
      <w:r w:rsidRPr="008174BB">
        <w:t xml:space="preserve">, </w:t>
      </w:r>
      <w:r>
        <w:t>h.</w:t>
      </w:r>
      <w:r w:rsidRPr="008174BB">
        <w:t xml:space="preserve"> 113.</w:t>
      </w:r>
    </w:p>
  </w:footnote>
  <w:footnote w:id="37">
    <w:p w:rsidR="00491300" w:rsidRPr="008174BB" w:rsidRDefault="00491300" w:rsidP="00491300">
      <w:pPr>
        <w:pStyle w:val="FootnoteText"/>
        <w:ind w:firstLine="709"/>
        <w:jc w:val="both"/>
      </w:pPr>
      <w:r w:rsidRPr="008174BB">
        <w:rPr>
          <w:rStyle w:val="FootnoteReference"/>
        </w:rPr>
        <w:footnoteRef/>
      </w:r>
      <w:r w:rsidRPr="008174BB">
        <w:t xml:space="preserve">M. Nipan Abdul Halim, </w:t>
      </w:r>
      <w:r w:rsidRPr="008174BB">
        <w:rPr>
          <w:i/>
          <w:iCs/>
        </w:rPr>
        <w:t>Mendidik</w:t>
      </w:r>
      <w:r>
        <w:t>…</w:t>
      </w:r>
      <w:r w:rsidRPr="008174BB">
        <w:t>,</w:t>
      </w:r>
      <w:r>
        <w:rPr>
          <w:lang w:val="id-ID"/>
        </w:rPr>
        <w:t xml:space="preserve"> </w:t>
      </w:r>
      <w:r w:rsidRPr="008174BB">
        <w:t xml:space="preserve"> </w:t>
      </w:r>
      <w:r>
        <w:t>h.</w:t>
      </w:r>
      <w:r w:rsidRPr="008174BB">
        <w:t xml:space="preserve"> 129.</w:t>
      </w:r>
    </w:p>
  </w:footnote>
  <w:footnote w:id="38">
    <w:p w:rsidR="00491300" w:rsidRPr="008174BB" w:rsidRDefault="00491300" w:rsidP="00491300">
      <w:pPr>
        <w:pStyle w:val="FootnoteText"/>
        <w:ind w:firstLine="709"/>
        <w:jc w:val="both"/>
      </w:pPr>
      <w:r w:rsidRPr="008174BB">
        <w:rPr>
          <w:rStyle w:val="FootnoteReference"/>
        </w:rPr>
        <w:footnoteRef/>
      </w:r>
      <w:r w:rsidRPr="008174BB">
        <w:t xml:space="preserve"> M. Nipan Abdul Halim, </w:t>
      </w:r>
      <w:r w:rsidRPr="008174BB">
        <w:rPr>
          <w:i/>
          <w:iCs/>
        </w:rPr>
        <w:t>Mendidik</w:t>
      </w:r>
      <w:r>
        <w:t>…</w:t>
      </w:r>
      <w:r w:rsidRPr="008174BB">
        <w:t xml:space="preserve">, </w:t>
      </w:r>
      <w:r>
        <w:t>h.</w:t>
      </w:r>
      <w:r w:rsidRPr="008174BB">
        <w:t xml:space="preserve"> 130.</w:t>
      </w:r>
    </w:p>
  </w:footnote>
  <w:footnote w:id="39">
    <w:p w:rsidR="00491300" w:rsidRPr="0036776D" w:rsidRDefault="00491300" w:rsidP="00491300">
      <w:pPr>
        <w:pStyle w:val="FootnoteText"/>
        <w:ind w:firstLine="709"/>
        <w:jc w:val="both"/>
        <w:rPr>
          <w:lang w:val="id-ID"/>
        </w:rPr>
      </w:pPr>
      <w:r w:rsidRPr="008174BB">
        <w:rPr>
          <w:rStyle w:val="FootnoteReference"/>
        </w:rPr>
        <w:footnoteRef/>
      </w:r>
      <w:r w:rsidRPr="008174BB">
        <w:t xml:space="preserve">M. Nipan Abdul Halim, </w:t>
      </w:r>
      <w:r w:rsidRPr="008174BB">
        <w:rPr>
          <w:i/>
          <w:iCs/>
        </w:rPr>
        <w:t>Mendidik</w:t>
      </w:r>
      <w:r>
        <w:t>…</w:t>
      </w:r>
      <w:r w:rsidRPr="008174BB">
        <w:t xml:space="preserve">, </w:t>
      </w:r>
      <w:r>
        <w:t>h.</w:t>
      </w:r>
      <w:r w:rsidRPr="008174BB">
        <w:t xml:space="preserve"> 130</w:t>
      </w:r>
    </w:p>
  </w:footnote>
  <w:footnote w:id="40">
    <w:p w:rsidR="00491300" w:rsidRPr="008174BB" w:rsidRDefault="00491300" w:rsidP="00491300">
      <w:pPr>
        <w:autoSpaceDE w:val="0"/>
        <w:autoSpaceDN w:val="0"/>
        <w:adjustRightInd w:val="0"/>
        <w:spacing w:after="0" w:line="240" w:lineRule="auto"/>
        <w:ind w:firstLine="709"/>
        <w:jc w:val="both"/>
        <w:rPr>
          <w:rFonts w:ascii="Times New Roman" w:hAnsi="Times New Roman" w:cs="Times New Roman"/>
          <w:sz w:val="20"/>
          <w:szCs w:val="20"/>
        </w:rPr>
      </w:pPr>
      <w:r w:rsidRPr="008174BB">
        <w:rPr>
          <w:rStyle w:val="FootnoteReference"/>
          <w:rFonts w:ascii="Times New Roman" w:hAnsi="Times New Roman" w:cs="Times New Roman"/>
          <w:sz w:val="20"/>
          <w:szCs w:val="20"/>
        </w:rPr>
        <w:footnoteRef/>
      </w:r>
      <w:r w:rsidRPr="008174BB">
        <w:rPr>
          <w:rFonts w:ascii="Times New Roman" w:hAnsi="Times New Roman" w:cs="Times New Roman"/>
          <w:sz w:val="20"/>
          <w:szCs w:val="20"/>
        </w:rPr>
        <w:t xml:space="preserve">Jalaluddin, </w:t>
      </w:r>
      <w:r w:rsidRPr="008174BB">
        <w:rPr>
          <w:rFonts w:ascii="Times New Roman" w:hAnsi="Times New Roman" w:cs="Times New Roman"/>
          <w:i/>
          <w:iCs/>
          <w:sz w:val="20"/>
          <w:szCs w:val="20"/>
        </w:rPr>
        <w:t>Mempersiapkan Anak Shaleh: Telaah Pendidikan Terhadap Sunnah Rasulullah Saw</w:t>
      </w:r>
      <w:r w:rsidRPr="008174BB">
        <w:rPr>
          <w:rFonts w:ascii="Times New Roman" w:hAnsi="Times New Roman" w:cs="Times New Roman"/>
          <w:sz w:val="20"/>
          <w:szCs w:val="20"/>
        </w:rPr>
        <w:t xml:space="preserve">, Cet. III (Jakarta: Raja Grafindo Persada, 2000), </w:t>
      </w:r>
      <w:r>
        <w:rPr>
          <w:rFonts w:ascii="Times New Roman" w:hAnsi="Times New Roman" w:cs="Times New Roman"/>
          <w:sz w:val="20"/>
          <w:szCs w:val="20"/>
        </w:rPr>
        <w:t>h.</w:t>
      </w:r>
      <w:r w:rsidRPr="008174BB">
        <w:rPr>
          <w:rFonts w:ascii="Times New Roman" w:hAnsi="Times New Roman" w:cs="Times New Roman"/>
          <w:sz w:val="20"/>
          <w:szCs w:val="20"/>
        </w:rPr>
        <w:t xml:space="preserve"> 93-94.</w:t>
      </w:r>
    </w:p>
  </w:footnote>
  <w:footnote w:id="41">
    <w:p w:rsidR="00491300" w:rsidRPr="008174BB" w:rsidRDefault="00491300" w:rsidP="00491300">
      <w:pPr>
        <w:pStyle w:val="FootnoteText"/>
        <w:ind w:firstLine="709"/>
        <w:jc w:val="both"/>
      </w:pPr>
      <w:r w:rsidRPr="008174BB">
        <w:rPr>
          <w:rStyle w:val="FootnoteReference"/>
        </w:rPr>
        <w:footnoteRef/>
      </w:r>
      <w:r>
        <w:t xml:space="preserve"> Jalaluddin</w:t>
      </w:r>
      <w:r>
        <w:rPr>
          <w:lang w:val="id-ID"/>
        </w:rPr>
        <w:t xml:space="preserve">. </w:t>
      </w:r>
      <w:r w:rsidRPr="00370C5D">
        <w:rPr>
          <w:rFonts w:asciiTheme="majorBidi" w:hAnsiTheme="majorBidi" w:cstheme="majorBidi"/>
          <w:i/>
          <w:iCs/>
          <w:color w:val="000000"/>
          <w:lang w:val="id-ID"/>
        </w:rPr>
        <w:t>Teologi pendidikan</w:t>
      </w:r>
      <w:r w:rsidRPr="008174BB">
        <w:rPr>
          <w:i/>
          <w:iCs/>
        </w:rPr>
        <w:t xml:space="preserve"> </w:t>
      </w:r>
      <w:r>
        <w:rPr>
          <w:i/>
          <w:iCs/>
          <w:lang w:val="id-ID"/>
        </w:rPr>
        <w:t>..</w:t>
      </w:r>
      <w:r w:rsidRPr="008174BB">
        <w:rPr>
          <w:i/>
          <w:iCs/>
        </w:rPr>
        <w:t>.</w:t>
      </w:r>
      <w:r w:rsidRPr="008174BB">
        <w:t xml:space="preserve">, </w:t>
      </w:r>
      <w:r>
        <w:t>h.</w:t>
      </w:r>
      <w:r w:rsidRPr="008174BB">
        <w:t xml:space="preserve"> 93.</w:t>
      </w:r>
    </w:p>
  </w:footnote>
  <w:footnote w:id="42">
    <w:p w:rsidR="00491300" w:rsidRPr="008174BB" w:rsidRDefault="00491300" w:rsidP="00491300">
      <w:pPr>
        <w:pStyle w:val="FootnoteText"/>
        <w:ind w:firstLine="709"/>
        <w:jc w:val="both"/>
      </w:pPr>
      <w:r w:rsidRPr="008174BB">
        <w:rPr>
          <w:rStyle w:val="FootnoteReference"/>
        </w:rPr>
        <w:footnoteRef/>
      </w:r>
      <w:r w:rsidRPr="008174BB">
        <w:t xml:space="preserve">RH.Su’dan, </w:t>
      </w:r>
      <w:r>
        <w:rPr>
          <w:i/>
          <w:iCs/>
        </w:rPr>
        <w:t>Al Quran Dan Panduan</w:t>
      </w:r>
      <w:r w:rsidRPr="008174BB">
        <w:rPr>
          <w:i/>
          <w:iCs/>
        </w:rPr>
        <w:t xml:space="preserve"> </w:t>
      </w:r>
      <w:r>
        <w:rPr>
          <w:i/>
          <w:iCs/>
          <w:lang w:val="id-ID"/>
        </w:rPr>
        <w:t>..</w:t>
      </w:r>
      <w:r w:rsidRPr="008174BB">
        <w:rPr>
          <w:i/>
          <w:iCs/>
        </w:rPr>
        <w:t>.</w:t>
      </w:r>
      <w:r w:rsidRPr="008174BB">
        <w:t xml:space="preserve">, </w:t>
      </w:r>
      <w:r>
        <w:t>h.</w:t>
      </w:r>
      <w:r w:rsidRPr="008174BB">
        <w:t xml:space="preserve"> 83.</w:t>
      </w:r>
    </w:p>
  </w:footnote>
  <w:footnote w:id="43">
    <w:p w:rsidR="00491300" w:rsidRPr="008174BB" w:rsidRDefault="00491300" w:rsidP="00491300">
      <w:pPr>
        <w:pStyle w:val="FootnoteText"/>
        <w:ind w:firstLine="709"/>
        <w:jc w:val="both"/>
      </w:pPr>
      <w:r w:rsidRPr="008174BB">
        <w:rPr>
          <w:rStyle w:val="FootnoteReference"/>
        </w:rPr>
        <w:footnoteRef/>
      </w:r>
      <w:r w:rsidRPr="008174BB">
        <w:t xml:space="preserve"> Ahmad Ma’ruf Asrori, Suheri Ismail, </w:t>
      </w:r>
      <w:r>
        <w:rPr>
          <w:lang w:val="id-ID"/>
        </w:rPr>
        <w:t xml:space="preserve">A </w:t>
      </w:r>
      <w:r w:rsidRPr="008174BB">
        <w:t>Hadits Al-Khitan Hujjiyatuha Wa Fiqhuha</w:t>
      </w:r>
      <w:r w:rsidRPr="008174BB">
        <w:rPr>
          <w:i/>
          <w:iCs/>
        </w:rPr>
        <w:t xml:space="preserve"> </w:t>
      </w:r>
      <w:r>
        <w:rPr>
          <w:i/>
          <w:iCs/>
          <w:lang w:val="id-ID"/>
        </w:rPr>
        <w:t>..</w:t>
      </w:r>
      <w:r w:rsidRPr="008174BB">
        <w:rPr>
          <w:i/>
          <w:iCs/>
        </w:rPr>
        <w:t>.</w:t>
      </w:r>
      <w:r w:rsidRPr="008174BB">
        <w:t xml:space="preserve">, </w:t>
      </w:r>
      <w:r>
        <w:t>h.</w:t>
      </w:r>
      <w:r w:rsidRPr="008174BB">
        <w:t xml:space="preserve"> 99.</w:t>
      </w:r>
    </w:p>
  </w:footnote>
  <w:footnote w:id="44">
    <w:p w:rsidR="00491300" w:rsidRPr="008174BB" w:rsidRDefault="00491300" w:rsidP="00491300">
      <w:pPr>
        <w:pStyle w:val="FootnoteText"/>
        <w:ind w:firstLine="709"/>
        <w:jc w:val="both"/>
      </w:pPr>
      <w:r w:rsidRPr="008174BB">
        <w:rPr>
          <w:rStyle w:val="FootnoteReference"/>
        </w:rPr>
        <w:footnoteRef/>
      </w:r>
      <w:r w:rsidRPr="008174BB">
        <w:t xml:space="preserve"> Ibnul Qayyim Al Jauziyah, Tuhfah al Maudud bi Ahkam al Maulud</w:t>
      </w:r>
      <w:r>
        <w:rPr>
          <w:lang w:val="id-ID"/>
        </w:rPr>
        <w:t xml:space="preserve">.., </w:t>
      </w:r>
      <w:r>
        <w:t>h.</w:t>
      </w:r>
      <w:r w:rsidRPr="008174BB">
        <w:t xml:space="preserve"> 153.</w:t>
      </w:r>
    </w:p>
  </w:footnote>
  <w:footnote w:id="45">
    <w:p w:rsidR="00491300" w:rsidRPr="008174BB" w:rsidRDefault="00491300" w:rsidP="00491300">
      <w:pPr>
        <w:pStyle w:val="FootnoteText"/>
        <w:ind w:firstLine="709"/>
        <w:jc w:val="both"/>
      </w:pPr>
      <w:r w:rsidRPr="008174BB">
        <w:rPr>
          <w:rStyle w:val="FootnoteReference"/>
        </w:rPr>
        <w:footnoteRef/>
      </w:r>
      <w:r w:rsidRPr="008174BB">
        <w:t xml:space="preserve">RH.Su’dan, </w:t>
      </w:r>
      <w:r>
        <w:rPr>
          <w:i/>
          <w:iCs/>
        </w:rPr>
        <w:t>Al Quran Dan Panduan</w:t>
      </w:r>
      <w:r w:rsidRPr="008174BB">
        <w:rPr>
          <w:i/>
          <w:iCs/>
        </w:rPr>
        <w:t xml:space="preserve"> </w:t>
      </w:r>
      <w:r>
        <w:rPr>
          <w:i/>
          <w:iCs/>
          <w:lang w:val="id-ID"/>
        </w:rPr>
        <w:t>..</w:t>
      </w:r>
      <w:r w:rsidRPr="008174BB">
        <w:rPr>
          <w:i/>
          <w:iCs/>
        </w:rPr>
        <w:t>.</w:t>
      </w:r>
      <w:r w:rsidRPr="008174BB">
        <w:t xml:space="preserve">, </w:t>
      </w:r>
      <w:r>
        <w:t>h.</w:t>
      </w:r>
      <w:r w:rsidRPr="008174BB">
        <w:t xml:space="preserve"> 83.</w:t>
      </w:r>
    </w:p>
  </w:footnote>
  <w:footnote w:id="46">
    <w:p w:rsidR="00491300" w:rsidRPr="008174BB" w:rsidRDefault="00491300" w:rsidP="00491300">
      <w:pPr>
        <w:autoSpaceDE w:val="0"/>
        <w:autoSpaceDN w:val="0"/>
        <w:adjustRightInd w:val="0"/>
        <w:spacing w:after="0" w:line="240" w:lineRule="auto"/>
        <w:ind w:firstLine="709"/>
        <w:jc w:val="both"/>
        <w:rPr>
          <w:rFonts w:ascii="Times New Roman" w:hAnsi="Times New Roman" w:cs="Times New Roman"/>
          <w:sz w:val="20"/>
          <w:szCs w:val="20"/>
        </w:rPr>
      </w:pPr>
      <w:r w:rsidRPr="008174BB">
        <w:rPr>
          <w:rStyle w:val="FootnoteReference"/>
          <w:rFonts w:ascii="Times New Roman" w:hAnsi="Times New Roman" w:cs="Times New Roman"/>
          <w:sz w:val="20"/>
          <w:szCs w:val="20"/>
        </w:rPr>
        <w:footnoteRef/>
      </w:r>
      <w:r w:rsidRPr="008174BB">
        <w:rPr>
          <w:rFonts w:ascii="Times New Roman" w:hAnsi="Times New Roman" w:cs="Times New Roman"/>
          <w:sz w:val="20"/>
          <w:szCs w:val="20"/>
        </w:rPr>
        <w:t xml:space="preserve"> Ali Akbar, </w:t>
      </w:r>
      <w:r w:rsidRPr="008174BB">
        <w:rPr>
          <w:rFonts w:ascii="Times New Roman" w:hAnsi="Times New Roman" w:cs="Times New Roman"/>
          <w:i/>
          <w:iCs/>
          <w:sz w:val="20"/>
          <w:szCs w:val="20"/>
        </w:rPr>
        <w:t>Seksualita Ditinjau Dari Hukum Islam</w:t>
      </w:r>
      <w:r w:rsidRPr="008174BB">
        <w:rPr>
          <w:rFonts w:ascii="Times New Roman" w:hAnsi="Times New Roman" w:cs="Times New Roman"/>
          <w:sz w:val="20"/>
          <w:szCs w:val="20"/>
        </w:rPr>
        <w:t xml:space="preserve">, Cet III (Jakarta: Ghalia Indonesia, 1986), </w:t>
      </w:r>
      <w:r>
        <w:rPr>
          <w:rFonts w:ascii="Times New Roman" w:hAnsi="Times New Roman" w:cs="Times New Roman"/>
          <w:sz w:val="20"/>
          <w:szCs w:val="20"/>
        </w:rPr>
        <w:t>h.</w:t>
      </w:r>
      <w:r w:rsidRPr="008174BB">
        <w:rPr>
          <w:rFonts w:ascii="Times New Roman" w:hAnsi="Times New Roman" w:cs="Times New Roman"/>
          <w:sz w:val="20"/>
          <w:szCs w:val="20"/>
        </w:rPr>
        <w:t xml:space="preserve"> 88.</w:t>
      </w:r>
    </w:p>
  </w:footnote>
  <w:footnote w:id="47">
    <w:p w:rsidR="00491300" w:rsidRPr="008174BB" w:rsidRDefault="00491300" w:rsidP="00491300">
      <w:pPr>
        <w:pStyle w:val="FootnoteText"/>
        <w:ind w:firstLine="709"/>
        <w:jc w:val="both"/>
      </w:pPr>
      <w:r w:rsidRPr="008174BB">
        <w:rPr>
          <w:rStyle w:val="FootnoteReference"/>
        </w:rPr>
        <w:footnoteRef/>
      </w:r>
      <w:r w:rsidRPr="008174BB">
        <w:t xml:space="preserve">Ali Akbar, </w:t>
      </w:r>
      <w:r>
        <w:rPr>
          <w:i/>
          <w:iCs/>
        </w:rPr>
        <w:t>Seksualita Ditinjau</w:t>
      </w:r>
      <w:r>
        <w:rPr>
          <w:i/>
          <w:iCs/>
          <w:lang w:val="id-ID"/>
        </w:rPr>
        <w:t>..</w:t>
      </w:r>
      <w:r w:rsidRPr="008174BB">
        <w:rPr>
          <w:i/>
          <w:iCs/>
        </w:rPr>
        <w:t>.</w:t>
      </w:r>
      <w:r w:rsidRPr="008174BB">
        <w:t xml:space="preserve">, </w:t>
      </w:r>
      <w:r>
        <w:t>h.</w:t>
      </w:r>
      <w:r w:rsidRPr="008174BB">
        <w:t xml:space="preserve"> 89.</w:t>
      </w:r>
    </w:p>
  </w:footnote>
  <w:footnote w:id="48">
    <w:p w:rsidR="00491300" w:rsidRPr="004C387A" w:rsidRDefault="00491300" w:rsidP="00491300">
      <w:pPr>
        <w:pStyle w:val="FootnoteText"/>
        <w:ind w:firstLine="709"/>
        <w:jc w:val="both"/>
        <w:rPr>
          <w:lang w:val="id-ID"/>
        </w:rPr>
      </w:pPr>
      <w:r>
        <w:rPr>
          <w:rStyle w:val="FootnoteReference"/>
        </w:rPr>
        <w:footnoteRef/>
      </w:r>
      <w:r>
        <w:t xml:space="preserve"> </w:t>
      </w:r>
      <w:r w:rsidRPr="008174BB">
        <w:t xml:space="preserve">M. Nipan Abdul Halim, </w:t>
      </w:r>
      <w:r>
        <w:rPr>
          <w:i/>
          <w:iCs/>
        </w:rPr>
        <w:t>Mendidik….</w:t>
      </w:r>
      <w:r w:rsidRPr="008174BB">
        <w:t xml:space="preserve">, </w:t>
      </w:r>
      <w:r>
        <w:t>h.</w:t>
      </w:r>
      <w:r w:rsidRPr="008174BB">
        <w:t xml:space="preserve"> 138.</w:t>
      </w:r>
    </w:p>
  </w:footnote>
  <w:footnote w:id="49">
    <w:p w:rsidR="00491300" w:rsidRPr="001B072D" w:rsidRDefault="00491300" w:rsidP="00491300">
      <w:pPr>
        <w:autoSpaceDE w:val="0"/>
        <w:autoSpaceDN w:val="0"/>
        <w:adjustRightInd w:val="0"/>
        <w:spacing w:after="0" w:line="240" w:lineRule="auto"/>
        <w:ind w:firstLine="709"/>
        <w:jc w:val="both"/>
        <w:rPr>
          <w:rFonts w:ascii="Times New Roman" w:hAnsi="Times New Roman" w:cs="Times New Roman"/>
          <w:sz w:val="20"/>
          <w:szCs w:val="20"/>
        </w:rPr>
      </w:pPr>
      <w:r w:rsidRPr="001B072D">
        <w:rPr>
          <w:rStyle w:val="FootnoteReference"/>
          <w:rFonts w:ascii="Times New Roman" w:hAnsi="Times New Roman" w:cs="Times New Roman"/>
        </w:rPr>
        <w:footnoteRef/>
      </w:r>
      <w:r w:rsidRPr="001B072D">
        <w:rPr>
          <w:rFonts w:ascii="Times New Roman" w:hAnsi="Times New Roman" w:cs="Times New Roman"/>
          <w:sz w:val="20"/>
          <w:szCs w:val="20"/>
        </w:rPr>
        <w:t xml:space="preserve"> Jalaluddin, </w:t>
      </w:r>
      <w:r w:rsidRPr="001B072D">
        <w:rPr>
          <w:rFonts w:ascii="Times New Roman" w:hAnsi="Times New Roman" w:cs="Times New Roman"/>
          <w:i/>
          <w:iCs/>
          <w:sz w:val="20"/>
          <w:szCs w:val="20"/>
        </w:rPr>
        <w:t>Mempersiapkan Anak Shaleh: Telaah Pendidikan Terhadap Sunnah Rasulullah Saw</w:t>
      </w:r>
      <w:r w:rsidRPr="001B072D">
        <w:rPr>
          <w:rFonts w:ascii="Times New Roman" w:hAnsi="Times New Roman" w:cs="Times New Roman"/>
          <w:sz w:val="20"/>
          <w:szCs w:val="20"/>
        </w:rPr>
        <w:t xml:space="preserve">, Cet. III (Jakarta: Raja Grafindo Persada, 2000), </w:t>
      </w:r>
      <w:r>
        <w:rPr>
          <w:rFonts w:ascii="Times New Roman" w:hAnsi="Times New Roman" w:cs="Times New Roman"/>
          <w:sz w:val="20"/>
          <w:szCs w:val="20"/>
        </w:rPr>
        <w:t>h.</w:t>
      </w:r>
      <w:r w:rsidRPr="001B072D">
        <w:rPr>
          <w:rFonts w:ascii="Times New Roman" w:hAnsi="Times New Roman" w:cs="Times New Roman"/>
          <w:sz w:val="20"/>
          <w:szCs w:val="20"/>
        </w:rPr>
        <w:t xml:space="preserve"> 95.</w:t>
      </w:r>
    </w:p>
  </w:footnote>
  <w:footnote w:id="50">
    <w:p w:rsidR="00491300" w:rsidRPr="001B072D" w:rsidRDefault="00491300" w:rsidP="00491300">
      <w:pPr>
        <w:autoSpaceDE w:val="0"/>
        <w:autoSpaceDN w:val="0"/>
        <w:adjustRightInd w:val="0"/>
        <w:spacing w:after="0" w:line="240" w:lineRule="auto"/>
        <w:ind w:firstLine="709"/>
        <w:jc w:val="both"/>
        <w:rPr>
          <w:rFonts w:ascii="Times New Roman" w:hAnsi="Times New Roman" w:cs="Times New Roman"/>
          <w:sz w:val="20"/>
          <w:szCs w:val="20"/>
        </w:rPr>
      </w:pPr>
      <w:r w:rsidRPr="001B072D">
        <w:rPr>
          <w:rStyle w:val="FootnoteReference"/>
          <w:rFonts w:ascii="Times New Roman" w:hAnsi="Times New Roman" w:cs="Times New Roman"/>
        </w:rPr>
        <w:footnoteRef/>
      </w:r>
      <w:r w:rsidRPr="001B072D">
        <w:rPr>
          <w:rFonts w:ascii="Times New Roman" w:hAnsi="Times New Roman" w:cs="Times New Roman"/>
          <w:sz w:val="20"/>
          <w:szCs w:val="20"/>
        </w:rPr>
        <w:t xml:space="preserve"> Ahmad Ma’ruf Asrori dan Suhaeri Ismail,</w:t>
      </w:r>
      <w:r>
        <w:rPr>
          <w:rFonts w:ascii="Times New Roman" w:hAnsi="Times New Roman" w:cs="Times New Roman"/>
          <w:sz w:val="20"/>
          <w:szCs w:val="20"/>
        </w:rPr>
        <w:t xml:space="preserve"> </w:t>
      </w:r>
      <w:r w:rsidRPr="001B072D">
        <w:rPr>
          <w:rFonts w:ascii="Times New Roman" w:hAnsi="Times New Roman" w:cs="Times New Roman"/>
          <w:i/>
          <w:iCs/>
          <w:sz w:val="20"/>
          <w:szCs w:val="20"/>
        </w:rPr>
        <w:t>Khitan dan Aqiqah: Upaya Pembentukan Generasi Qur’ani,</w:t>
      </w:r>
      <w:r w:rsidRPr="008A338A">
        <w:rPr>
          <w:rFonts w:ascii="Times New Roman" w:hAnsi="Times New Roman" w:cs="Times New Roman"/>
          <w:sz w:val="20"/>
          <w:szCs w:val="20"/>
        </w:rPr>
        <w:t xml:space="preserve"> </w:t>
      </w:r>
      <w:r w:rsidRPr="001B072D">
        <w:rPr>
          <w:rFonts w:ascii="Times New Roman" w:hAnsi="Times New Roman" w:cs="Times New Roman"/>
          <w:sz w:val="20"/>
          <w:szCs w:val="20"/>
        </w:rPr>
        <w:t>Cet. II (Surabaya: Al Miftah, 1998)</w:t>
      </w:r>
      <w:r w:rsidRPr="001B072D">
        <w:rPr>
          <w:rFonts w:ascii="Times New Roman" w:hAnsi="Times New Roman" w:cs="Times New Roman"/>
          <w:i/>
          <w:iCs/>
          <w:sz w:val="20"/>
          <w:szCs w:val="20"/>
        </w:rPr>
        <w:t xml:space="preserve">, </w:t>
      </w:r>
      <w:r>
        <w:rPr>
          <w:rFonts w:ascii="Times New Roman" w:hAnsi="Times New Roman" w:cs="Times New Roman"/>
          <w:sz w:val="20"/>
          <w:szCs w:val="20"/>
        </w:rPr>
        <w:t>h.</w:t>
      </w:r>
      <w:r w:rsidRPr="001B072D">
        <w:rPr>
          <w:rFonts w:ascii="Times New Roman" w:hAnsi="Times New Roman" w:cs="Times New Roman"/>
          <w:sz w:val="20"/>
          <w:szCs w:val="20"/>
        </w:rPr>
        <w:t xml:space="preserve"> 87.</w:t>
      </w:r>
    </w:p>
  </w:footnote>
  <w:footnote w:id="51">
    <w:p w:rsidR="00491300" w:rsidRPr="004340C8" w:rsidRDefault="00491300" w:rsidP="00491300">
      <w:pPr>
        <w:pStyle w:val="FootnoteText"/>
        <w:ind w:firstLine="709"/>
        <w:jc w:val="both"/>
        <w:rPr>
          <w:lang w:val="id-ID"/>
        </w:rPr>
      </w:pPr>
      <w:r>
        <w:rPr>
          <w:rStyle w:val="FootnoteReference"/>
        </w:rPr>
        <w:footnoteRef/>
      </w:r>
      <w:r>
        <w:t xml:space="preserve"> </w:t>
      </w:r>
      <w:r w:rsidRPr="008174BB">
        <w:t xml:space="preserve">Ahmad Ma’ruf Asrori dan Suheri Ismail, </w:t>
      </w:r>
      <w:r w:rsidRPr="006F47BD">
        <w:rPr>
          <w:i/>
          <w:iCs/>
          <w:lang w:val="id-ID"/>
        </w:rPr>
        <w:t>Khitan Dan Aqiqah</w:t>
      </w:r>
      <w:r w:rsidRPr="008174BB">
        <w:t>,</w:t>
      </w:r>
      <w:r>
        <w:rPr>
          <w:lang w:val="id-ID"/>
        </w:rPr>
        <w:t xml:space="preserve">... </w:t>
      </w:r>
      <w:r w:rsidRPr="008174BB">
        <w:t xml:space="preserve"> </w:t>
      </w:r>
      <w:r>
        <w:t>h.</w:t>
      </w:r>
      <w:r w:rsidRPr="008174BB">
        <w:t xml:space="preserve"> 14.</w:t>
      </w:r>
    </w:p>
  </w:footnote>
  <w:footnote w:id="52">
    <w:p w:rsidR="00491300" w:rsidRPr="000C5170" w:rsidRDefault="00491300" w:rsidP="00491300">
      <w:pPr>
        <w:autoSpaceDE w:val="0"/>
        <w:autoSpaceDN w:val="0"/>
        <w:adjustRightInd w:val="0"/>
        <w:spacing w:after="0" w:line="240" w:lineRule="auto"/>
        <w:ind w:firstLine="709"/>
        <w:jc w:val="both"/>
        <w:rPr>
          <w:rFonts w:ascii="Times New Roman" w:hAnsi="Times New Roman" w:cs="Times New Roman"/>
          <w:sz w:val="20"/>
          <w:szCs w:val="20"/>
        </w:rPr>
      </w:pPr>
      <w:r>
        <w:rPr>
          <w:rStyle w:val="FootnoteReference"/>
        </w:rPr>
        <w:footnoteRef/>
      </w:r>
      <w:r>
        <w:t xml:space="preserve"> </w:t>
      </w:r>
      <w:r w:rsidRPr="001B072D">
        <w:rPr>
          <w:rFonts w:ascii="Times New Roman" w:hAnsi="Times New Roman" w:cs="Times New Roman"/>
          <w:sz w:val="20"/>
          <w:szCs w:val="20"/>
        </w:rPr>
        <w:t xml:space="preserve">Jalaluddin, </w:t>
      </w:r>
      <w:r>
        <w:rPr>
          <w:rFonts w:ascii="Times New Roman" w:hAnsi="Times New Roman" w:cs="Times New Roman"/>
          <w:i/>
          <w:iCs/>
          <w:sz w:val="20"/>
          <w:szCs w:val="20"/>
        </w:rPr>
        <w:t xml:space="preserve">Mempersiapkan Anak Shaleh:.... </w:t>
      </w:r>
      <w:r>
        <w:rPr>
          <w:rFonts w:ascii="Times New Roman" w:hAnsi="Times New Roman" w:cs="Times New Roman"/>
          <w:sz w:val="20"/>
          <w:szCs w:val="20"/>
        </w:rPr>
        <w:t>h. 113</w:t>
      </w:r>
      <w:r w:rsidRPr="001B072D">
        <w:rPr>
          <w:rFonts w:ascii="Times New Roman" w:hAnsi="Times New Roman" w:cs="Times New Roman"/>
          <w:sz w:val="20"/>
          <w:szCs w:val="20"/>
        </w:rPr>
        <w:t>.</w:t>
      </w:r>
    </w:p>
  </w:footnote>
  <w:footnote w:id="53">
    <w:p w:rsidR="00491300" w:rsidRPr="000C5170" w:rsidRDefault="00491300" w:rsidP="00491300">
      <w:pPr>
        <w:pStyle w:val="FootnoteText"/>
        <w:ind w:firstLine="709"/>
        <w:rPr>
          <w:lang w:val="id-ID"/>
        </w:rPr>
      </w:pPr>
      <w:r>
        <w:rPr>
          <w:rStyle w:val="FootnoteReference"/>
        </w:rPr>
        <w:footnoteRef/>
      </w:r>
      <w:r w:rsidRPr="000C5170">
        <w:rPr>
          <w:lang w:val="id-ID"/>
        </w:rPr>
        <w:t xml:space="preserve"> Ahmad Ma’ruf Asrori dan Suhaeri Ismail,</w:t>
      </w:r>
      <w:r>
        <w:rPr>
          <w:lang w:val="id-ID"/>
        </w:rPr>
        <w:t xml:space="preserve"> </w:t>
      </w:r>
      <w:r>
        <w:rPr>
          <w:i/>
          <w:iCs/>
          <w:lang w:val="id-ID"/>
        </w:rPr>
        <w:t xml:space="preserve">Khitan dan Aqiqah:... </w:t>
      </w:r>
      <w:r>
        <w:t xml:space="preserve">h. </w:t>
      </w:r>
      <w:r>
        <w:rPr>
          <w:lang w:val="id-ID"/>
        </w:rPr>
        <w:t>95</w:t>
      </w:r>
    </w:p>
  </w:footnote>
  <w:footnote w:id="54">
    <w:p w:rsidR="00491300" w:rsidRPr="001B072D" w:rsidRDefault="00491300" w:rsidP="00491300">
      <w:pPr>
        <w:autoSpaceDE w:val="0"/>
        <w:autoSpaceDN w:val="0"/>
        <w:adjustRightInd w:val="0"/>
        <w:spacing w:after="0" w:line="240" w:lineRule="auto"/>
        <w:ind w:firstLine="709"/>
        <w:jc w:val="both"/>
        <w:rPr>
          <w:rFonts w:ascii="Times New Roman" w:hAnsi="Times New Roman" w:cs="Times New Roman"/>
          <w:sz w:val="20"/>
          <w:szCs w:val="20"/>
        </w:rPr>
      </w:pPr>
      <w:r w:rsidRPr="001B072D">
        <w:rPr>
          <w:rStyle w:val="FootnoteReference"/>
          <w:rFonts w:ascii="Times New Roman" w:hAnsi="Times New Roman" w:cs="Times New Roman"/>
        </w:rPr>
        <w:footnoteRef/>
      </w:r>
      <w:r w:rsidRPr="001B072D">
        <w:rPr>
          <w:rFonts w:ascii="Times New Roman" w:hAnsi="Times New Roman" w:cs="Times New Roman"/>
          <w:sz w:val="20"/>
          <w:szCs w:val="20"/>
        </w:rPr>
        <w:t xml:space="preserve"> Abu Hadian Syafiarrahman, </w:t>
      </w:r>
      <w:r w:rsidRPr="001B072D">
        <w:rPr>
          <w:rFonts w:ascii="Times New Roman" w:hAnsi="Times New Roman" w:cs="Times New Roman"/>
          <w:i/>
          <w:iCs/>
          <w:sz w:val="20"/>
          <w:szCs w:val="20"/>
        </w:rPr>
        <w:t>Hak-hak Anak Dalam Syariat Islam (Dari Janin Hingga Pasca Kelahiran)</w:t>
      </w:r>
      <w:r w:rsidRPr="001B072D">
        <w:rPr>
          <w:rFonts w:ascii="Times New Roman" w:hAnsi="Times New Roman" w:cs="Times New Roman"/>
          <w:sz w:val="20"/>
          <w:szCs w:val="20"/>
        </w:rPr>
        <w:t>,</w:t>
      </w:r>
      <w:r w:rsidRPr="008A338A">
        <w:rPr>
          <w:rFonts w:ascii="Times New Roman" w:hAnsi="Times New Roman" w:cs="Times New Roman"/>
          <w:sz w:val="20"/>
          <w:szCs w:val="20"/>
        </w:rPr>
        <w:t xml:space="preserve"> </w:t>
      </w:r>
      <w:r w:rsidRPr="001B072D">
        <w:rPr>
          <w:rFonts w:ascii="Times New Roman" w:hAnsi="Times New Roman" w:cs="Times New Roman"/>
          <w:sz w:val="20"/>
          <w:szCs w:val="20"/>
        </w:rPr>
        <w:t xml:space="preserve">Cet I (Yogyakarta: Al-Manar, 2003), </w:t>
      </w:r>
      <w:r>
        <w:rPr>
          <w:rFonts w:ascii="Times New Roman" w:hAnsi="Times New Roman" w:cs="Times New Roman"/>
          <w:sz w:val="20"/>
          <w:szCs w:val="20"/>
        </w:rPr>
        <w:t>h.</w:t>
      </w:r>
      <w:r w:rsidRPr="001B072D">
        <w:rPr>
          <w:rFonts w:ascii="Times New Roman" w:hAnsi="Times New Roman" w:cs="Times New Roman"/>
          <w:sz w:val="20"/>
          <w:szCs w:val="20"/>
        </w:rPr>
        <w:t xml:space="preserve"> 75.</w:t>
      </w:r>
    </w:p>
  </w:footnote>
  <w:footnote w:id="55">
    <w:p w:rsidR="00491300" w:rsidRPr="001B072D" w:rsidRDefault="00491300" w:rsidP="00491300">
      <w:pPr>
        <w:autoSpaceDE w:val="0"/>
        <w:autoSpaceDN w:val="0"/>
        <w:adjustRightInd w:val="0"/>
        <w:spacing w:after="0" w:line="240" w:lineRule="auto"/>
        <w:ind w:firstLine="709"/>
        <w:jc w:val="both"/>
        <w:rPr>
          <w:rFonts w:ascii="Times New Roman" w:hAnsi="Times New Roman" w:cs="Times New Roman"/>
          <w:sz w:val="20"/>
          <w:szCs w:val="20"/>
        </w:rPr>
      </w:pPr>
      <w:r w:rsidRPr="001B072D">
        <w:rPr>
          <w:rStyle w:val="FootnoteReference"/>
          <w:rFonts w:ascii="Times New Roman" w:hAnsi="Times New Roman" w:cs="Times New Roman"/>
        </w:rPr>
        <w:footnoteRef/>
      </w:r>
      <w:r w:rsidRPr="001B072D">
        <w:rPr>
          <w:rFonts w:ascii="Times New Roman" w:hAnsi="Times New Roman" w:cs="Times New Roman"/>
          <w:sz w:val="20"/>
          <w:szCs w:val="20"/>
        </w:rPr>
        <w:t xml:space="preserve"> R. H. Su’dan, </w:t>
      </w:r>
      <w:r w:rsidRPr="001B072D">
        <w:rPr>
          <w:rFonts w:ascii="Times New Roman" w:hAnsi="Times New Roman" w:cs="Times New Roman"/>
          <w:i/>
          <w:iCs/>
          <w:sz w:val="20"/>
          <w:szCs w:val="20"/>
        </w:rPr>
        <w:t xml:space="preserve">Al Quran Dan Panduan Kesehatan Masyarakat, </w:t>
      </w:r>
      <w:r>
        <w:rPr>
          <w:rFonts w:ascii="Times New Roman" w:hAnsi="Times New Roman" w:cs="Times New Roman"/>
          <w:sz w:val="20"/>
          <w:szCs w:val="20"/>
        </w:rPr>
        <w:t xml:space="preserve">(Yogyakarta: </w:t>
      </w:r>
      <w:r w:rsidRPr="001B072D">
        <w:rPr>
          <w:rFonts w:ascii="Times New Roman" w:hAnsi="Times New Roman" w:cs="Times New Roman"/>
          <w:sz w:val="20"/>
          <w:szCs w:val="20"/>
        </w:rPr>
        <w:t>D</w:t>
      </w:r>
      <w:r>
        <w:rPr>
          <w:rFonts w:ascii="Times New Roman" w:hAnsi="Times New Roman" w:cs="Times New Roman"/>
          <w:sz w:val="20"/>
          <w:szCs w:val="20"/>
        </w:rPr>
        <w:t>ana Bakti Pruma Yasa, 1997), h</w:t>
      </w:r>
      <w:r w:rsidRPr="001B072D">
        <w:rPr>
          <w:rFonts w:ascii="Times New Roman" w:hAnsi="Times New Roman" w:cs="Times New Roman"/>
          <w:i/>
          <w:iCs/>
          <w:sz w:val="20"/>
          <w:szCs w:val="20"/>
        </w:rPr>
        <w:t xml:space="preserve">, </w:t>
      </w:r>
      <w:r w:rsidRPr="001B072D">
        <w:rPr>
          <w:rFonts w:ascii="Times New Roman" w:hAnsi="Times New Roman" w:cs="Times New Roman"/>
          <w:sz w:val="20"/>
          <w:szCs w:val="20"/>
        </w:rPr>
        <w:t>83.</w:t>
      </w:r>
    </w:p>
  </w:footnote>
  <w:footnote w:id="56">
    <w:p w:rsidR="00491300" w:rsidRPr="001B7BDE" w:rsidRDefault="00491300" w:rsidP="00491300">
      <w:pPr>
        <w:pStyle w:val="FootnoteText"/>
        <w:ind w:firstLine="709"/>
        <w:rPr>
          <w:lang w:val="id-ID"/>
        </w:rPr>
      </w:pPr>
      <w:r>
        <w:rPr>
          <w:rStyle w:val="FootnoteReference"/>
        </w:rPr>
        <w:footnoteRef/>
      </w:r>
      <w:r>
        <w:t xml:space="preserve"> </w:t>
      </w:r>
      <w:r w:rsidRPr="008174BB">
        <w:t xml:space="preserve">Ahmad Syauki Al-Fanjari, </w:t>
      </w:r>
      <w:r w:rsidRPr="008174BB">
        <w:rPr>
          <w:i/>
          <w:iCs/>
        </w:rPr>
        <w:t>Nilai Kesehatan</w:t>
      </w:r>
      <w:r>
        <w:rPr>
          <w:i/>
          <w:iCs/>
          <w:lang w:val="id-ID"/>
        </w:rPr>
        <w:t xml:space="preserve">.... </w:t>
      </w:r>
      <w:r>
        <w:rPr>
          <w:lang w:val="id-ID"/>
        </w:rPr>
        <w:t>h. 167</w:t>
      </w:r>
    </w:p>
  </w:footnote>
  <w:footnote w:id="57">
    <w:p w:rsidR="00491300" w:rsidRPr="001B072D" w:rsidRDefault="00491300" w:rsidP="00491300">
      <w:pPr>
        <w:pStyle w:val="FootnoteText"/>
        <w:ind w:firstLine="709"/>
      </w:pPr>
      <w:r w:rsidRPr="001B072D">
        <w:rPr>
          <w:rStyle w:val="FootnoteReference"/>
        </w:rPr>
        <w:footnoteRef/>
      </w:r>
      <w:r w:rsidRPr="001B072D">
        <w:t xml:space="preserve">R. H. Su’dan, </w:t>
      </w:r>
      <w:r>
        <w:rPr>
          <w:i/>
          <w:iCs/>
        </w:rPr>
        <w:t>Al Quran Dan Panduan</w:t>
      </w:r>
      <w:r>
        <w:rPr>
          <w:i/>
          <w:iCs/>
          <w:lang w:val="id-ID"/>
        </w:rPr>
        <w:t>..</w:t>
      </w:r>
      <w:r w:rsidRPr="001B072D">
        <w:t xml:space="preserve">., </w:t>
      </w:r>
      <w:r>
        <w:t>h.</w:t>
      </w:r>
      <w:r w:rsidRPr="001B072D">
        <w:t xml:space="preserve"> 83.</w:t>
      </w:r>
    </w:p>
  </w:footnote>
  <w:footnote w:id="58">
    <w:p w:rsidR="00491300" w:rsidRPr="00443136" w:rsidRDefault="00491300" w:rsidP="00491300">
      <w:pPr>
        <w:pStyle w:val="FootnoteText"/>
        <w:ind w:firstLine="709"/>
        <w:rPr>
          <w:lang w:val="id-ID"/>
        </w:rPr>
      </w:pPr>
      <w:r>
        <w:rPr>
          <w:rStyle w:val="FootnoteReference"/>
        </w:rPr>
        <w:footnoteRef/>
      </w:r>
      <w:r>
        <w:t xml:space="preserve"> </w:t>
      </w:r>
      <w:r w:rsidRPr="008174BB">
        <w:t xml:space="preserve">R. H. Su’dan, </w:t>
      </w:r>
      <w:r w:rsidRPr="008174BB">
        <w:rPr>
          <w:i/>
          <w:iCs/>
        </w:rPr>
        <w:t>Al Quran Dan Panduan Kesehatan</w:t>
      </w:r>
      <w:r>
        <w:rPr>
          <w:i/>
          <w:iCs/>
          <w:lang w:val="id-ID"/>
        </w:rPr>
        <w:t xml:space="preserve">... </w:t>
      </w:r>
      <w:r>
        <w:rPr>
          <w:lang w:val="id-ID"/>
        </w:rPr>
        <w:t>h. 56</w:t>
      </w:r>
    </w:p>
  </w:footnote>
  <w:footnote w:id="59">
    <w:p w:rsidR="00491300" w:rsidRPr="00443136" w:rsidRDefault="00491300" w:rsidP="00491300">
      <w:pPr>
        <w:pStyle w:val="FootnoteText"/>
        <w:ind w:firstLine="709"/>
        <w:rPr>
          <w:lang w:val="id-ID"/>
        </w:rPr>
      </w:pPr>
      <w:r>
        <w:rPr>
          <w:rStyle w:val="FootnoteReference"/>
        </w:rPr>
        <w:footnoteRef/>
      </w:r>
      <w:r>
        <w:t xml:space="preserve"> </w:t>
      </w:r>
      <w:r w:rsidRPr="008174BB">
        <w:t xml:space="preserve">Ahmad Syauki Al-Fanjari, </w:t>
      </w:r>
      <w:r w:rsidRPr="008174BB">
        <w:rPr>
          <w:i/>
          <w:iCs/>
        </w:rPr>
        <w:t>Nilai Kesehatan</w:t>
      </w:r>
      <w:r>
        <w:rPr>
          <w:i/>
          <w:iCs/>
          <w:lang w:val="id-ID"/>
        </w:rPr>
        <w:t xml:space="preserve">.... </w:t>
      </w:r>
      <w:r>
        <w:rPr>
          <w:lang w:val="id-ID"/>
        </w:rPr>
        <w:t>h. 167</w:t>
      </w:r>
    </w:p>
  </w:footnote>
  <w:footnote w:id="60">
    <w:p w:rsidR="00491300" w:rsidRPr="00443136" w:rsidRDefault="00491300" w:rsidP="00491300">
      <w:pPr>
        <w:pStyle w:val="FootnoteText"/>
        <w:ind w:firstLine="709"/>
        <w:rPr>
          <w:lang w:val="id-ID"/>
        </w:rPr>
      </w:pPr>
      <w:r>
        <w:rPr>
          <w:rStyle w:val="FootnoteReference"/>
        </w:rPr>
        <w:footnoteRef/>
      </w:r>
      <w:r>
        <w:t xml:space="preserve"> </w:t>
      </w:r>
      <w:r w:rsidRPr="008174BB">
        <w:t xml:space="preserve">Ahmad Syauki Al-Fanjari, </w:t>
      </w:r>
      <w:r w:rsidRPr="008174BB">
        <w:rPr>
          <w:i/>
          <w:iCs/>
        </w:rPr>
        <w:t>Nilai Kesehatan</w:t>
      </w:r>
      <w:r>
        <w:rPr>
          <w:i/>
          <w:iCs/>
          <w:lang w:val="id-ID"/>
        </w:rPr>
        <w:t xml:space="preserve">.... </w:t>
      </w:r>
      <w:r>
        <w:rPr>
          <w:lang w:val="id-ID"/>
        </w:rPr>
        <w:t>h. 167</w:t>
      </w:r>
    </w:p>
  </w:footnote>
  <w:footnote w:id="61">
    <w:p w:rsidR="00491300" w:rsidRPr="00443136" w:rsidRDefault="00491300" w:rsidP="00491300">
      <w:pPr>
        <w:pStyle w:val="FootnoteText"/>
        <w:ind w:firstLine="709"/>
        <w:rPr>
          <w:lang w:val="id-ID"/>
        </w:rPr>
      </w:pPr>
      <w:r>
        <w:rPr>
          <w:rStyle w:val="FootnoteReference"/>
        </w:rPr>
        <w:footnoteRef/>
      </w:r>
      <w:r>
        <w:t xml:space="preserve"> </w:t>
      </w:r>
      <w:r w:rsidRPr="008174BB">
        <w:t xml:space="preserve">Ahmad Syauki Al-Fanjari, </w:t>
      </w:r>
      <w:r w:rsidRPr="008174BB">
        <w:rPr>
          <w:i/>
          <w:iCs/>
        </w:rPr>
        <w:t>Nilai Kesehatan</w:t>
      </w:r>
      <w:r>
        <w:rPr>
          <w:i/>
          <w:iCs/>
          <w:lang w:val="id-ID"/>
        </w:rPr>
        <w:t xml:space="preserve">.... </w:t>
      </w:r>
      <w:r>
        <w:rPr>
          <w:lang w:val="id-ID"/>
        </w:rPr>
        <w:t>h. 167</w:t>
      </w:r>
    </w:p>
  </w:footnote>
  <w:footnote w:id="62">
    <w:p w:rsidR="00491300" w:rsidRPr="004657B5" w:rsidRDefault="00491300" w:rsidP="00491300">
      <w:pPr>
        <w:pStyle w:val="FootnoteText"/>
        <w:ind w:firstLine="709"/>
        <w:jc w:val="both"/>
        <w:rPr>
          <w:lang w:val="id-ID"/>
        </w:rPr>
      </w:pPr>
      <w:r>
        <w:rPr>
          <w:rStyle w:val="FootnoteReference"/>
        </w:rPr>
        <w:footnoteRef/>
      </w:r>
      <w:r>
        <w:t xml:space="preserve"> </w:t>
      </w:r>
      <w:r w:rsidRPr="008174BB">
        <w:t xml:space="preserve">M. Nipan Abdul Halim, </w:t>
      </w:r>
      <w:r>
        <w:rPr>
          <w:lang w:val="id-ID"/>
        </w:rPr>
        <w:t xml:space="preserve"> </w:t>
      </w:r>
      <w:r w:rsidRPr="008174BB">
        <w:rPr>
          <w:i/>
          <w:iCs/>
        </w:rPr>
        <w:t>Mendidik</w:t>
      </w:r>
      <w:r>
        <w:rPr>
          <w:i/>
          <w:iCs/>
          <w:lang w:val="id-ID"/>
        </w:rPr>
        <w:t xml:space="preserve"> keshalehan</w:t>
      </w:r>
      <w:r>
        <w:rPr>
          <w:lang w:val="id-ID"/>
        </w:rPr>
        <w:t>....</w:t>
      </w:r>
      <w:r w:rsidRPr="008174BB">
        <w:t>,</w:t>
      </w:r>
      <w:r>
        <w:rPr>
          <w:lang w:val="id-ID"/>
        </w:rPr>
        <w:t xml:space="preserve"> </w:t>
      </w:r>
      <w:r>
        <w:t>h.</w:t>
      </w:r>
      <w:r w:rsidRPr="008174BB">
        <w:t xml:space="preserve"> 129.</w:t>
      </w:r>
    </w:p>
  </w:footnote>
  <w:footnote w:id="63">
    <w:p w:rsidR="00491300" w:rsidRPr="001B072D" w:rsidRDefault="00491300" w:rsidP="00491300">
      <w:pPr>
        <w:autoSpaceDE w:val="0"/>
        <w:autoSpaceDN w:val="0"/>
        <w:adjustRightInd w:val="0"/>
        <w:spacing w:after="0" w:line="240" w:lineRule="auto"/>
        <w:ind w:firstLine="709"/>
        <w:jc w:val="both"/>
        <w:rPr>
          <w:rFonts w:ascii="Times New Roman" w:hAnsi="Times New Roman" w:cs="Times New Roman"/>
          <w:sz w:val="20"/>
          <w:szCs w:val="20"/>
        </w:rPr>
      </w:pPr>
      <w:r w:rsidRPr="001B072D">
        <w:rPr>
          <w:rStyle w:val="FootnoteReference"/>
          <w:rFonts w:ascii="Times New Roman" w:hAnsi="Times New Roman" w:cs="Times New Roman"/>
        </w:rPr>
        <w:footnoteRef/>
      </w:r>
      <w:r w:rsidRPr="001B072D">
        <w:rPr>
          <w:rFonts w:ascii="Times New Roman" w:hAnsi="Times New Roman" w:cs="Times New Roman"/>
          <w:sz w:val="20"/>
          <w:szCs w:val="20"/>
        </w:rPr>
        <w:t xml:space="preserve"> M. Nipan Abdul Halim, </w:t>
      </w:r>
      <w:r>
        <w:rPr>
          <w:rFonts w:ascii="Times New Roman" w:hAnsi="Times New Roman" w:cs="Times New Roman"/>
          <w:sz w:val="20"/>
          <w:szCs w:val="20"/>
        </w:rPr>
        <w:t xml:space="preserve"> </w:t>
      </w:r>
      <w:r w:rsidRPr="001B072D">
        <w:rPr>
          <w:rFonts w:ascii="Times New Roman" w:hAnsi="Times New Roman" w:cs="Times New Roman"/>
          <w:i/>
          <w:iCs/>
          <w:sz w:val="20"/>
          <w:szCs w:val="20"/>
        </w:rPr>
        <w:t>Mendidik keshalehan</w:t>
      </w:r>
      <w:r>
        <w:rPr>
          <w:rFonts w:ascii="Times New Roman" w:hAnsi="Times New Roman" w:cs="Times New Roman"/>
          <w:i/>
          <w:iCs/>
          <w:sz w:val="20"/>
          <w:szCs w:val="20"/>
        </w:rPr>
        <w:t xml:space="preserve">...., </w:t>
      </w:r>
      <w:r>
        <w:rPr>
          <w:rFonts w:ascii="Times New Roman" w:hAnsi="Times New Roman" w:cs="Times New Roman"/>
          <w:sz w:val="20"/>
          <w:szCs w:val="20"/>
        </w:rPr>
        <w:t xml:space="preserve">h. </w:t>
      </w:r>
      <w:r w:rsidRPr="001B072D">
        <w:rPr>
          <w:rFonts w:ascii="Times New Roman" w:hAnsi="Times New Roman" w:cs="Times New Roman"/>
          <w:sz w:val="20"/>
          <w:szCs w:val="20"/>
        </w:rPr>
        <w:t>119.</w:t>
      </w:r>
    </w:p>
  </w:footnote>
  <w:footnote w:id="64">
    <w:p w:rsidR="00491300" w:rsidRPr="00DF01B5" w:rsidRDefault="00491300" w:rsidP="00491300">
      <w:pPr>
        <w:pStyle w:val="FootnoteText"/>
        <w:ind w:firstLine="709"/>
        <w:rPr>
          <w:lang w:val="id-ID"/>
        </w:rPr>
      </w:pPr>
      <w:r>
        <w:rPr>
          <w:rStyle w:val="FootnoteReference"/>
        </w:rPr>
        <w:footnoteRef/>
      </w:r>
      <w:r>
        <w:t xml:space="preserve"> </w:t>
      </w:r>
      <w:r w:rsidRPr="008174BB">
        <w:t>Majdi As-Sayid Ibrahim, “Khamsunna Washiyyah Min Washaya</w:t>
      </w:r>
      <w:r>
        <w:rPr>
          <w:lang w:val="id-ID"/>
        </w:rPr>
        <w:t>... h. 127</w:t>
      </w:r>
    </w:p>
  </w:footnote>
  <w:footnote w:id="65">
    <w:p w:rsidR="00491300" w:rsidRPr="00DF01B5" w:rsidRDefault="00491300" w:rsidP="00491300">
      <w:pPr>
        <w:pStyle w:val="FootnoteText"/>
        <w:ind w:firstLine="709"/>
        <w:rPr>
          <w:lang w:val="id-ID"/>
        </w:rPr>
      </w:pPr>
      <w:r>
        <w:rPr>
          <w:rStyle w:val="FootnoteReference"/>
        </w:rPr>
        <w:footnoteRef/>
      </w:r>
      <w:r>
        <w:t xml:space="preserve"> </w:t>
      </w:r>
      <w:r w:rsidRPr="001B072D">
        <w:t xml:space="preserve">Jalaluddin, </w:t>
      </w:r>
      <w:r w:rsidRPr="001B072D">
        <w:rPr>
          <w:i/>
          <w:iCs/>
        </w:rPr>
        <w:t>Mempersiapkan Anak Shaleh</w:t>
      </w:r>
      <w:r>
        <w:rPr>
          <w:i/>
          <w:iCs/>
          <w:lang w:val="id-ID"/>
        </w:rPr>
        <w:t xml:space="preserve">... </w:t>
      </w:r>
      <w:r w:rsidRPr="00DF01B5">
        <w:rPr>
          <w:lang w:val="id-ID"/>
        </w:rPr>
        <w:t>h. 56</w:t>
      </w:r>
      <w:r>
        <w:rPr>
          <w:u w:val="single"/>
          <w:lang w:val="id-ID"/>
        </w:rPr>
        <w:t xml:space="preserve"> </w:t>
      </w:r>
    </w:p>
  </w:footnote>
  <w:footnote w:id="66">
    <w:p w:rsidR="00491300" w:rsidRPr="00DF01B5" w:rsidRDefault="00491300" w:rsidP="00491300">
      <w:pPr>
        <w:pStyle w:val="FootnoteText"/>
        <w:ind w:firstLine="709"/>
        <w:jc w:val="both"/>
        <w:rPr>
          <w:lang w:val="id-ID"/>
        </w:rPr>
      </w:pPr>
      <w:r>
        <w:rPr>
          <w:rStyle w:val="FootnoteReference"/>
        </w:rPr>
        <w:footnoteRef/>
      </w:r>
      <w:r>
        <w:t xml:space="preserve"> Jalaluddin</w:t>
      </w:r>
      <w:r>
        <w:rPr>
          <w:lang w:val="id-ID"/>
        </w:rPr>
        <w:t xml:space="preserve">. </w:t>
      </w:r>
      <w:r w:rsidRPr="00370C5D">
        <w:rPr>
          <w:rFonts w:asciiTheme="majorBidi" w:hAnsiTheme="majorBidi" w:cstheme="majorBidi"/>
          <w:i/>
          <w:iCs/>
          <w:color w:val="000000"/>
          <w:lang w:val="id-ID"/>
        </w:rPr>
        <w:t>Teologi pendidikan</w:t>
      </w:r>
      <w:r w:rsidRPr="008174BB">
        <w:rPr>
          <w:i/>
          <w:iCs/>
        </w:rPr>
        <w:t xml:space="preserve"> </w:t>
      </w:r>
      <w:r>
        <w:rPr>
          <w:i/>
          <w:iCs/>
          <w:lang w:val="id-ID"/>
        </w:rPr>
        <w:t>..</w:t>
      </w:r>
      <w:r w:rsidRPr="008174BB">
        <w:rPr>
          <w:i/>
          <w:iCs/>
        </w:rPr>
        <w:t>.</w:t>
      </w:r>
      <w:r w:rsidRPr="008174BB">
        <w:t xml:space="preserve">, </w:t>
      </w:r>
      <w:r>
        <w:t>h.</w:t>
      </w:r>
      <w:r w:rsidRPr="008174BB">
        <w:t xml:space="preserve"> 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D2340"/>
    <w:multiLevelType w:val="hybridMultilevel"/>
    <w:tmpl w:val="ABEE72E4"/>
    <w:lvl w:ilvl="0" w:tplc="04210015">
      <w:start w:val="5"/>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FC52385"/>
    <w:multiLevelType w:val="hybridMultilevel"/>
    <w:tmpl w:val="A4969D50"/>
    <w:lvl w:ilvl="0" w:tplc="8A380F3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5460452"/>
    <w:multiLevelType w:val="hybridMultilevel"/>
    <w:tmpl w:val="EA24F576"/>
    <w:lvl w:ilvl="0" w:tplc="04210015">
      <w:start w:val="4"/>
      <w:numFmt w:val="upperLetter"/>
      <w:lvlText w:val="%1."/>
      <w:lvlJc w:val="left"/>
      <w:pPr>
        <w:ind w:left="643"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790E4E34"/>
    <w:multiLevelType w:val="hybridMultilevel"/>
    <w:tmpl w:val="DE3EB29A"/>
    <w:lvl w:ilvl="0" w:tplc="04090015">
      <w:start w:val="1"/>
      <w:numFmt w:val="upperLetter"/>
      <w:lvlText w:val="%1."/>
      <w:lvlJc w:val="left"/>
      <w:pPr>
        <w:ind w:left="720" w:hanging="360"/>
      </w:pPr>
      <w:rPr>
        <w:rFonts w:hint="default"/>
      </w:rPr>
    </w:lvl>
    <w:lvl w:ilvl="1" w:tplc="B1800460">
      <w:start w:val="1"/>
      <w:numFmt w:val="decimal"/>
      <w:lvlText w:val="%2."/>
      <w:lvlJc w:val="left"/>
      <w:pPr>
        <w:ind w:left="1440" w:hanging="360"/>
      </w:pPr>
      <w:rPr>
        <w:rFonts w:hint="default"/>
      </w:rPr>
    </w:lvl>
    <w:lvl w:ilvl="2" w:tplc="6D74940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470226"/>
    <w:multiLevelType w:val="hybridMultilevel"/>
    <w:tmpl w:val="8DFA3050"/>
    <w:lvl w:ilvl="0" w:tplc="04090015">
      <w:start w:val="1"/>
      <w:numFmt w:val="upperLetter"/>
      <w:lvlText w:val="%1."/>
      <w:lvlJc w:val="left"/>
      <w:pPr>
        <w:ind w:left="720" w:hanging="360"/>
      </w:pPr>
      <w:rPr>
        <w:rFonts w:hint="default"/>
      </w:rPr>
    </w:lvl>
    <w:lvl w:ilvl="1" w:tplc="96026022">
      <w:start w:val="1"/>
      <w:numFmt w:val="upperLetter"/>
      <w:lvlText w:val="%2."/>
      <w:lvlJc w:val="left"/>
      <w:pPr>
        <w:ind w:left="1440" w:hanging="360"/>
      </w:pPr>
      <w:rPr>
        <w:rFonts w:ascii="Times New Roman" w:eastAsiaTheme="minorHAnsi" w:hAnsi="Times New Roman" w:cs="Times New Roman"/>
      </w:rPr>
    </w:lvl>
    <w:lvl w:ilvl="2" w:tplc="EC4CD57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7752A"/>
    <w:rsid w:val="00000BA8"/>
    <w:rsid w:val="00001C90"/>
    <w:rsid w:val="0000213A"/>
    <w:rsid w:val="00003C71"/>
    <w:rsid w:val="00012042"/>
    <w:rsid w:val="000138B2"/>
    <w:rsid w:val="000153D1"/>
    <w:rsid w:val="00021621"/>
    <w:rsid w:val="00025FE2"/>
    <w:rsid w:val="000262EE"/>
    <w:rsid w:val="00027C76"/>
    <w:rsid w:val="00030BC6"/>
    <w:rsid w:val="000328FD"/>
    <w:rsid w:val="00033017"/>
    <w:rsid w:val="00034043"/>
    <w:rsid w:val="00034CD2"/>
    <w:rsid w:val="000352D5"/>
    <w:rsid w:val="00035766"/>
    <w:rsid w:val="00036498"/>
    <w:rsid w:val="00042CC6"/>
    <w:rsid w:val="0004533E"/>
    <w:rsid w:val="0005565F"/>
    <w:rsid w:val="00055A9E"/>
    <w:rsid w:val="00065333"/>
    <w:rsid w:val="000659FE"/>
    <w:rsid w:val="000674E2"/>
    <w:rsid w:val="0007218D"/>
    <w:rsid w:val="0007752A"/>
    <w:rsid w:val="000803ED"/>
    <w:rsid w:val="000849CE"/>
    <w:rsid w:val="00090DBB"/>
    <w:rsid w:val="000915C8"/>
    <w:rsid w:val="00094D45"/>
    <w:rsid w:val="000A1EDD"/>
    <w:rsid w:val="000A4017"/>
    <w:rsid w:val="000A5EAE"/>
    <w:rsid w:val="000B4F21"/>
    <w:rsid w:val="000B566F"/>
    <w:rsid w:val="000C36F8"/>
    <w:rsid w:val="000C4988"/>
    <w:rsid w:val="000C6614"/>
    <w:rsid w:val="000D2CA7"/>
    <w:rsid w:val="000D58D3"/>
    <w:rsid w:val="000D6AD5"/>
    <w:rsid w:val="000E0822"/>
    <w:rsid w:val="000E7BFE"/>
    <w:rsid w:val="00100BA8"/>
    <w:rsid w:val="0010414C"/>
    <w:rsid w:val="00111F5E"/>
    <w:rsid w:val="00112B24"/>
    <w:rsid w:val="001131DA"/>
    <w:rsid w:val="00113FB9"/>
    <w:rsid w:val="00114BCA"/>
    <w:rsid w:val="00116B56"/>
    <w:rsid w:val="00120D09"/>
    <w:rsid w:val="00126F81"/>
    <w:rsid w:val="001278C1"/>
    <w:rsid w:val="00130E25"/>
    <w:rsid w:val="00130F26"/>
    <w:rsid w:val="00131352"/>
    <w:rsid w:val="00131FAC"/>
    <w:rsid w:val="00133915"/>
    <w:rsid w:val="00133B38"/>
    <w:rsid w:val="00134041"/>
    <w:rsid w:val="0013416D"/>
    <w:rsid w:val="00136D17"/>
    <w:rsid w:val="00137297"/>
    <w:rsid w:val="00140A5C"/>
    <w:rsid w:val="001431A2"/>
    <w:rsid w:val="00154949"/>
    <w:rsid w:val="00155DD7"/>
    <w:rsid w:val="00156DDF"/>
    <w:rsid w:val="001608DF"/>
    <w:rsid w:val="001623B6"/>
    <w:rsid w:val="00165738"/>
    <w:rsid w:val="001739D1"/>
    <w:rsid w:val="001767D3"/>
    <w:rsid w:val="00183990"/>
    <w:rsid w:val="00185AF4"/>
    <w:rsid w:val="001864DE"/>
    <w:rsid w:val="0019098A"/>
    <w:rsid w:val="001935BD"/>
    <w:rsid w:val="001A0F7A"/>
    <w:rsid w:val="001A6C13"/>
    <w:rsid w:val="001A7031"/>
    <w:rsid w:val="001A7289"/>
    <w:rsid w:val="001B67A3"/>
    <w:rsid w:val="001B68A4"/>
    <w:rsid w:val="001B6D06"/>
    <w:rsid w:val="001B7C19"/>
    <w:rsid w:val="001C1E76"/>
    <w:rsid w:val="001C6F5F"/>
    <w:rsid w:val="001C777B"/>
    <w:rsid w:val="001D0A12"/>
    <w:rsid w:val="001D658F"/>
    <w:rsid w:val="001E0212"/>
    <w:rsid w:val="001E30D5"/>
    <w:rsid w:val="001E57D1"/>
    <w:rsid w:val="001F16FC"/>
    <w:rsid w:val="001F1AFB"/>
    <w:rsid w:val="001F7C1D"/>
    <w:rsid w:val="00200937"/>
    <w:rsid w:val="00204C7E"/>
    <w:rsid w:val="00206CF7"/>
    <w:rsid w:val="002169C1"/>
    <w:rsid w:val="00222040"/>
    <w:rsid w:val="0022372C"/>
    <w:rsid w:val="00223960"/>
    <w:rsid w:val="0022440E"/>
    <w:rsid w:val="00227282"/>
    <w:rsid w:val="0022742F"/>
    <w:rsid w:val="00230AFB"/>
    <w:rsid w:val="00231182"/>
    <w:rsid w:val="00232367"/>
    <w:rsid w:val="00237275"/>
    <w:rsid w:val="002443C5"/>
    <w:rsid w:val="0024450C"/>
    <w:rsid w:val="002563AD"/>
    <w:rsid w:val="00256B6B"/>
    <w:rsid w:val="00257E7C"/>
    <w:rsid w:val="002640A6"/>
    <w:rsid w:val="0026427C"/>
    <w:rsid w:val="0026549C"/>
    <w:rsid w:val="00271C53"/>
    <w:rsid w:val="00274786"/>
    <w:rsid w:val="00292859"/>
    <w:rsid w:val="00293BAD"/>
    <w:rsid w:val="00296DEB"/>
    <w:rsid w:val="00297129"/>
    <w:rsid w:val="002A170B"/>
    <w:rsid w:val="002A1D19"/>
    <w:rsid w:val="002A28E8"/>
    <w:rsid w:val="002B1AB8"/>
    <w:rsid w:val="002B4861"/>
    <w:rsid w:val="002B6A5E"/>
    <w:rsid w:val="002C42A3"/>
    <w:rsid w:val="002C5918"/>
    <w:rsid w:val="002D2099"/>
    <w:rsid w:val="002D26A6"/>
    <w:rsid w:val="002D2871"/>
    <w:rsid w:val="002D469E"/>
    <w:rsid w:val="002D57CC"/>
    <w:rsid w:val="002D5C12"/>
    <w:rsid w:val="002D7136"/>
    <w:rsid w:val="002E496F"/>
    <w:rsid w:val="002F169D"/>
    <w:rsid w:val="002F38D2"/>
    <w:rsid w:val="002F7824"/>
    <w:rsid w:val="00303C50"/>
    <w:rsid w:val="0030457B"/>
    <w:rsid w:val="0031037C"/>
    <w:rsid w:val="00314C16"/>
    <w:rsid w:val="00323D45"/>
    <w:rsid w:val="00323F4B"/>
    <w:rsid w:val="00335CE7"/>
    <w:rsid w:val="0034513B"/>
    <w:rsid w:val="00351003"/>
    <w:rsid w:val="00355099"/>
    <w:rsid w:val="00355911"/>
    <w:rsid w:val="003624D2"/>
    <w:rsid w:val="00363063"/>
    <w:rsid w:val="00366811"/>
    <w:rsid w:val="00373CE2"/>
    <w:rsid w:val="00374820"/>
    <w:rsid w:val="0037499C"/>
    <w:rsid w:val="003809E4"/>
    <w:rsid w:val="00382DFE"/>
    <w:rsid w:val="003839F5"/>
    <w:rsid w:val="00383D35"/>
    <w:rsid w:val="00385FEE"/>
    <w:rsid w:val="003865FD"/>
    <w:rsid w:val="00386C60"/>
    <w:rsid w:val="00390A65"/>
    <w:rsid w:val="00391A3E"/>
    <w:rsid w:val="00391BCF"/>
    <w:rsid w:val="003953FE"/>
    <w:rsid w:val="003A4A9F"/>
    <w:rsid w:val="003A6B1A"/>
    <w:rsid w:val="003A70D0"/>
    <w:rsid w:val="003A7781"/>
    <w:rsid w:val="003A7E8B"/>
    <w:rsid w:val="003B42E1"/>
    <w:rsid w:val="003B46F5"/>
    <w:rsid w:val="003B5999"/>
    <w:rsid w:val="003B5F2D"/>
    <w:rsid w:val="003C121F"/>
    <w:rsid w:val="003C1615"/>
    <w:rsid w:val="003C7A3A"/>
    <w:rsid w:val="003D0868"/>
    <w:rsid w:val="003D37B3"/>
    <w:rsid w:val="003D6C38"/>
    <w:rsid w:val="003E0332"/>
    <w:rsid w:val="003E4D21"/>
    <w:rsid w:val="003E4E77"/>
    <w:rsid w:val="003F05E5"/>
    <w:rsid w:val="003F18C6"/>
    <w:rsid w:val="003F261D"/>
    <w:rsid w:val="003F26FE"/>
    <w:rsid w:val="003F3CC1"/>
    <w:rsid w:val="003F6B45"/>
    <w:rsid w:val="0040134C"/>
    <w:rsid w:val="0040422E"/>
    <w:rsid w:val="00405FC2"/>
    <w:rsid w:val="00412C6F"/>
    <w:rsid w:val="00420F40"/>
    <w:rsid w:val="004214F2"/>
    <w:rsid w:val="004230E3"/>
    <w:rsid w:val="004263AD"/>
    <w:rsid w:val="00426DD0"/>
    <w:rsid w:val="0042725F"/>
    <w:rsid w:val="00430422"/>
    <w:rsid w:val="004308C0"/>
    <w:rsid w:val="0043137A"/>
    <w:rsid w:val="0043148D"/>
    <w:rsid w:val="004346C6"/>
    <w:rsid w:val="0044230D"/>
    <w:rsid w:val="0044272D"/>
    <w:rsid w:val="004428E4"/>
    <w:rsid w:val="00443AEF"/>
    <w:rsid w:val="00445D9E"/>
    <w:rsid w:val="00447F04"/>
    <w:rsid w:val="004549EE"/>
    <w:rsid w:val="00456CC1"/>
    <w:rsid w:val="00457B45"/>
    <w:rsid w:val="004613ED"/>
    <w:rsid w:val="00462202"/>
    <w:rsid w:val="004633B5"/>
    <w:rsid w:val="004669C9"/>
    <w:rsid w:val="00471C4C"/>
    <w:rsid w:val="004739FF"/>
    <w:rsid w:val="00475CB8"/>
    <w:rsid w:val="00477DC4"/>
    <w:rsid w:val="00480D14"/>
    <w:rsid w:val="004860A7"/>
    <w:rsid w:val="00491300"/>
    <w:rsid w:val="004A0964"/>
    <w:rsid w:val="004A0D05"/>
    <w:rsid w:val="004A18B8"/>
    <w:rsid w:val="004A4ACF"/>
    <w:rsid w:val="004A5061"/>
    <w:rsid w:val="004A597D"/>
    <w:rsid w:val="004B17EE"/>
    <w:rsid w:val="004B23AC"/>
    <w:rsid w:val="004B2B9A"/>
    <w:rsid w:val="004C1C35"/>
    <w:rsid w:val="004C3B63"/>
    <w:rsid w:val="004C3B74"/>
    <w:rsid w:val="004D37EF"/>
    <w:rsid w:val="004D6961"/>
    <w:rsid w:val="004E20AB"/>
    <w:rsid w:val="004E3103"/>
    <w:rsid w:val="004E4BA9"/>
    <w:rsid w:val="004E6DB8"/>
    <w:rsid w:val="004F234B"/>
    <w:rsid w:val="00502525"/>
    <w:rsid w:val="00502CFF"/>
    <w:rsid w:val="00505052"/>
    <w:rsid w:val="00506338"/>
    <w:rsid w:val="00506BCA"/>
    <w:rsid w:val="005102A6"/>
    <w:rsid w:val="005133F6"/>
    <w:rsid w:val="00515554"/>
    <w:rsid w:val="00520FFC"/>
    <w:rsid w:val="005278D7"/>
    <w:rsid w:val="00531069"/>
    <w:rsid w:val="005320CF"/>
    <w:rsid w:val="005322DC"/>
    <w:rsid w:val="00532EF7"/>
    <w:rsid w:val="00534714"/>
    <w:rsid w:val="00540203"/>
    <w:rsid w:val="00543FBB"/>
    <w:rsid w:val="00544738"/>
    <w:rsid w:val="00554E31"/>
    <w:rsid w:val="005553A3"/>
    <w:rsid w:val="00555998"/>
    <w:rsid w:val="00563A2F"/>
    <w:rsid w:val="005664A2"/>
    <w:rsid w:val="00570141"/>
    <w:rsid w:val="00570885"/>
    <w:rsid w:val="0057246B"/>
    <w:rsid w:val="00576385"/>
    <w:rsid w:val="00583172"/>
    <w:rsid w:val="005836E1"/>
    <w:rsid w:val="0058398A"/>
    <w:rsid w:val="00591198"/>
    <w:rsid w:val="0059284F"/>
    <w:rsid w:val="005948A3"/>
    <w:rsid w:val="00596FC5"/>
    <w:rsid w:val="00597730"/>
    <w:rsid w:val="005A3183"/>
    <w:rsid w:val="005A411C"/>
    <w:rsid w:val="005A780A"/>
    <w:rsid w:val="005B0369"/>
    <w:rsid w:val="005B348C"/>
    <w:rsid w:val="005B3556"/>
    <w:rsid w:val="005B61BC"/>
    <w:rsid w:val="005B6B19"/>
    <w:rsid w:val="005B7F15"/>
    <w:rsid w:val="005C1138"/>
    <w:rsid w:val="005C1C3E"/>
    <w:rsid w:val="005C1EC3"/>
    <w:rsid w:val="005C3F80"/>
    <w:rsid w:val="005C51FF"/>
    <w:rsid w:val="005D06CD"/>
    <w:rsid w:val="005D73B2"/>
    <w:rsid w:val="005E2395"/>
    <w:rsid w:val="005E669E"/>
    <w:rsid w:val="005F10B7"/>
    <w:rsid w:val="005F6CA5"/>
    <w:rsid w:val="00601EFB"/>
    <w:rsid w:val="0060211B"/>
    <w:rsid w:val="00606A00"/>
    <w:rsid w:val="00610E55"/>
    <w:rsid w:val="0061238F"/>
    <w:rsid w:val="00613412"/>
    <w:rsid w:val="006177D1"/>
    <w:rsid w:val="00617D4D"/>
    <w:rsid w:val="00627F72"/>
    <w:rsid w:val="00633450"/>
    <w:rsid w:val="00633D2E"/>
    <w:rsid w:val="00634CCC"/>
    <w:rsid w:val="00645031"/>
    <w:rsid w:val="00647E8A"/>
    <w:rsid w:val="006505CA"/>
    <w:rsid w:val="00652572"/>
    <w:rsid w:val="00653295"/>
    <w:rsid w:val="006533AD"/>
    <w:rsid w:val="0065593E"/>
    <w:rsid w:val="00661343"/>
    <w:rsid w:val="006639B7"/>
    <w:rsid w:val="0066430D"/>
    <w:rsid w:val="006665DF"/>
    <w:rsid w:val="006717B3"/>
    <w:rsid w:val="00675CFD"/>
    <w:rsid w:val="00677AAF"/>
    <w:rsid w:val="006843DC"/>
    <w:rsid w:val="00684A39"/>
    <w:rsid w:val="00685B73"/>
    <w:rsid w:val="00686D4B"/>
    <w:rsid w:val="006919CC"/>
    <w:rsid w:val="0069513B"/>
    <w:rsid w:val="0069517B"/>
    <w:rsid w:val="00696483"/>
    <w:rsid w:val="00697B3D"/>
    <w:rsid w:val="006A0AF8"/>
    <w:rsid w:val="006A7544"/>
    <w:rsid w:val="006B1EC3"/>
    <w:rsid w:val="006B381C"/>
    <w:rsid w:val="006C0906"/>
    <w:rsid w:val="006C32AC"/>
    <w:rsid w:val="006C4843"/>
    <w:rsid w:val="006C792E"/>
    <w:rsid w:val="006D3874"/>
    <w:rsid w:val="006D42AA"/>
    <w:rsid w:val="006E0256"/>
    <w:rsid w:val="006E29D0"/>
    <w:rsid w:val="006E3AD4"/>
    <w:rsid w:val="006E4053"/>
    <w:rsid w:val="006E49FA"/>
    <w:rsid w:val="006E4CA5"/>
    <w:rsid w:val="006E7A56"/>
    <w:rsid w:val="006F2DA1"/>
    <w:rsid w:val="006F586F"/>
    <w:rsid w:val="007040E7"/>
    <w:rsid w:val="00707AC0"/>
    <w:rsid w:val="00710007"/>
    <w:rsid w:val="00711C7B"/>
    <w:rsid w:val="00712158"/>
    <w:rsid w:val="007167B9"/>
    <w:rsid w:val="00716FC9"/>
    <w:rsid w:val="0072090D"/>
    <w:rsid w:val="00720A66"/>
    <w:rsid w:val="00721620"/>
    <w:rsid w:val="00722806"/>
    <w:rsid w:val="00723800"/>
    <w:rsid w:val="007238B5"/>
    <w:rsid w:val="007257F1"/>
    <w:rsid w:val="00725856"/>
    <w:rsid w:val="007327C1"/>
    <w:rsid w:val="00733E48"/>
    <w:rsid w:val="00735949"/>
    <w:rsid w:val="007400F4"/>
    <w:rsid w:val="00744019"/>
    <w:rsid w:val="0074630B"/>
    <w:rsid w:val="007476A6"/>
    <w:rsid w:val="00753CB2"/>
    <w:rsid w:val="0075492E"/>
    <w:rsid w:val="00756E9D"/>
    <w:rsid w:val="00760755"/>
    <w:rsid w:val="00762411"/>
    <w:rsid w:val="0076265B"/>
    <w:rsid w:val="007718B3"/>
    <w:rsid w:val="00777CBB"/>
    <w:rsid w:val="00777FBF"/>
    <w:rsid w:val="0078114A"/>
    <w:rsid w:val="00783B82"/>
    <w:rsid w:val="0078415C"/>
    <w:rsid w:val="00786951"/>
    <w:rsid w:val="00790D0B"/>
    <w:rsid w:val="00792D73"/>
    <w:rsid w:val="007956F5"/>
    <w:rsid w:val="007A09A9"/>
    <w:rsid w:val="007A0E06"/>
    <w:rsid w:val="007A129D"/>
    <w:rsid w:val="007A2E3D"/>
    <w:rsid w:val="007A5A4E"/>
    <w:rsid w:val="007A7147"/>
    <w:rsid w:val="007B2830"/>
    <w:rsid w:val="007B2A05"/>
    <w:rsid w:val="007C0B67"/>
    <w:rsid w:val="007C4337"/>
    <w:rsid w:val="007C5695"/>
    <w:rsid w:val="007C5904"/>
    <w:rsid w:val="007C7718"/>
    <w:rsid w:val="007D0BA0"/>
    <w:rsid w:val="007E0FE9"/>
    <w:rsid w:val="007E1BA1"/>
    <w:rsid w:val="007E1C18"/>
    <w:rsid w:val="007E6F6E"/>
    <w:rsid w:val="007F0462"/>
    <w:rsid w:val="007F2C93"/>
    <w:rsid w:val="007F2FF3"/>
    <w:rsid w:val="007F56F5"/>
    <w:rsid w:val="00801BFE"/>
    <w:rsid w:val="00803BC6"/>
    <w:rsid w:val="00811304"/>
    <w:rsid w:val="0082079C"/>
    <w:rsid w:val="00823F59"/>
    <w:rsid w:val="00836C9A"/>
    <w:rsid w:val="00836CD7"/>
    <w:rsid w:val="0084195C"/>
    <w:rsid w:val="00843C1C"/>
    <w:rsid w:val="008456D3"/>
    <w:rsid w:val="00855F6F"/>
    <w:rsid w:val="00860174"/>
    <w:rsid w:val="008616D2"/>
    <w:rsid w:val="00866797"/>
    <w:rsid w:val="00872605"/>
    <w:rsid w:val="008732C3"/>
    <w:rsid w:val="00877AE0"/>
    <w:rsid w:val="00880367"/>
    <w:rsid w:val="008828A8"/>
    <w:rsid w:val="00883293"/>
    <w:rsid w:val="00884F61"/>
    <w:rsid w:val="008850F5"/>
    <w:rsid w:val="0088573C"/>
    <w:rsid w:val="008870E7"/>
    <w:rsid w:val="0089185F"/>
    <w:rsid w:val="008A2576"/>
    <w:rsid w:val="008A3692"/>
    <w:rsid w:val="008A3F5B"/>
    <w:rsid w:val="008A611C"/>
    <w:rsid w:val="008A6281"/>
    <w:rsid w:val="008B3AB7"/>
    <w:rsid w:val="008B6211"/>
    <w:rsid w:val="008B63F6"/>
    <w:rsid w:val="008B72C2"/>
    <w:rsid w:val="008C0848"/>
    <w:rsid w:val="008C0A97"/>
    <w:rsid w:val="008C64CA"/>
    <w:rsid w:val="008D078C"/>
    <w:rsid w:val="008D5869"/>
    <w:rsid w:val="008D6269"/>
    <w:rsid w:val="008D7EE9"/>
    <w:rsid w:val="008E3F59"/>
    <w:rsid w:val="008E41EC"/>
    <w:rsid w:val="008E477F"/>
    <w:rsid w:val="008E5294"/>
    <w:rsid w:val="008F0171"/>
    <w:rsid w:val="008F265F"/>
    <w:rsid w:val="00900B50"/>
    <w:rsid w:val="00902953"/>
    <w:rsid w:val="00904A60"/>
    <w:rsid w:val="00920B4B"/>
    <w:rsid w:val="00921C74"/>
    <w:rsid w:val="00923F69"/>
    <w:rsid w:val="00925545"/>
    <w:rsid w:val="00932BA5"/>
    <w:rsid w:val="00934E15"/>
    <w:rsid w:val="00935BE4"/>
    <w:rsid w:val="00936360"/>
    <w:rsid w:val="009367B3"/>
    <w:rsid w:val="00937064"/>
    <w:rsid w:val="00940908"/>
    <w:rsid w:val="00942EF8"/>
    <w:rsid w:val="009443E9"/>
    <w:rsid w:val="009467F3"/>
    <w:rsid w:val="00952312"/>
    <w:rsid w:val="00952436"/>
    <w:rsid w:val="009556EF"/>
    <w:rsid w:val="00956003"/>
    <w:rsid w:val="0096454D"/>
    <w:rsid w:val="00966253"/>
    <w:rsid w:val="0097017D"/>
    <w:rsid w:val="009719C1"/>
    <w:rsid w:val="00977874"/>
    <w:rsid w:val="009817DF"/>
    <w:rsid w:val="00987AC2"/>
    <w:rsid w:val="0099043F"/>
    <w:rsid w:val="009909D8"/>
    <w:rsid w:val="00991859"/>
    <w:rsid w:val="0099322E"/>
    <w:rsid w:val="00994317"/>
    <w:rsid w:val="00994737"/>
    <w:rsid w:val="00996E36"/>
    <w:rsid w:val="00996ED5"/>
    <w:rsid w:val="00997088"/>
    <w:rsid w:val="009975CA"/>
    <w:rsid w:val="009A101A"/>
    <w:rsid w:val="009A17D5"/>
    <w:rsid w:val="009A2F23"/>
    <w:rsid w:val="009B2066"/>
    <w:rsid w:val="009B25D6"/>
    <w:rsid w:val="009B25ED"/>
    <w:rsid w:val="009B54EF"/>
    <w:rsid w:val="009B71A4"/>
    <w:rsid w:val="009C1032"/>
    <w:rsid w:val="009C385F"/>
    <w:rsid w:val="009C4292"/>
    <w:rsid w:val="009C565E"/>
    <w:rsid w:val="009C6C13"/>
    <w:rsid w:val="009C7015"/>
    <w:rsid w:val="009C735C"/>
    <w:rsid w:val="009D01D9"/>
    <w:rsid w:val="009D609B"/>
    <w:rsid w:val="009D7C9E"/>
    <w:rsid w:val="009E0F22"/>
    <w:rsid w:val="009E138E"/>
    <w:rsid w:val="009E37BB"/>
    <w:rsid w:val="009E5CCE"/>
    <w:rsid w:val="009E678D"/>
    <w:rsid w:val="009F2DFB"/>
    <w:rsid w:val="009F490F"/>
    <w:rsid w:val="00A04EB8"/>
    <w:rsid w:val="00A071BE"/>
    <w:rsid w:val="00A10B2E"/>
    <w:rsid w:val="00A1177B"/>
    <w:rsid w:val="00A12C41"/>
    <w:rsid w:val="00A15D7E"/>
    <w:rsid w:val="00A2233B"/>
    <w:rsid w:val="00A2426F"/>
    <w:rsid w:val="00A25E38"/>
    <w:rsid w:val="00A25F41"/>
    <w:rsid w:val="00A27F76"/>
    <w:rsid w:val="00A4053F"/>
    <w:rsid w:val="00A4077D"/>
    <w:rsid w:val="00A4159F"/>
    <w:rsid w:val="00A41ECA"/>
    <w:rsid w:val="00A43E4E"/>
    <w:rsid w:val="00A45B94"/>
    <w:rsid w:val="00A46B50"/>
    <w:rsid w:val="00A47629"/>
    <w:rsid w:val="00A5004D"/>
    <w:rsid w:val="00A50C20"/>
    <w:rsid w:val="00A52C9F"/>
    <w:rsid w:val="00A52DB9"/>
    <w:rsid w:val="00A540D2"/>
    <w:rsid w:val="00A558C2"/>
    <w:rsid w:val="00A5727C"/>
    <w:rsid w:val="00A5736E"/>
    <w:rsid w:val="00A62D5E"/>
    <w:rsid w:val="00A66D67"/>
    <w:rsid w:val="00A77908"/>
    <w:rsid w:val="00A859B7"/>
    <w:rsid w:val="00A86148"/>
    <w:rsid w:val="00A8661D"/>
    <w:rsid w:val="00A86950"/>
    <w:rsid w:val="00A93AEA"/>
    <w:rsid w:val="00A94056"/>
    <w:rsid w:val="00A97A4F"/>
    <w:rsid w:val="00AA1044"/>
    <w:rsid w:val="00AA67E7"/>
    <w:rsid w:val="00AA6BBD"/>
    <w:rsid w:val="00AA6F6A"/>
    <w:rsid w:val="00AB0419"/>
    <w:rsid w:val="00AB06DB"/>
    <w:rsid w:val="00AB0F63"/>
    <w:rsid w:val="00AB28F0"/>
    <w:rsid w:val="00AB2C17"/>
    <w:rsid w:val="00AB3720"/>
    <w:rsid w:val="00AB6861"/>
    <w:rsid w:val="00AB748E"/>
    <w:rsid w:val="00AC0B4F"/>
    <w:rsid w:val="00AC14EE"/>
    <w:rsid w:val="00AE06BE"/>
    <w:rsid w:val="00AE1102"/>
    <w:rsid w:val="00AE3744"/>
    <w:rsid w:val="00AE4D8E"/>
    <w:rsid w:val="00AE6D43"/>
    <w:rsid w:val="00AE722D"/>
    <w:rsid w:val="00AF00EA"/>
    <w:rsid w:val="00AF3936"/>
    <w:rsid w:val="00AF46C7"/>
    <w:rsid w:val="00AF61EF"/>
    <w:rsid w:val="00AF655E"/>
    <w:rsid w:val="00AF674B"/>
    <w:rsid w:val="00B042FA"/>
    <w:rsid w:val="00B13F2F"/>
    <w:rsid w:val="00B147B0"/>
    <w:rsid w:val="00B14FD7"/>
    <w:rsid w:val="00B17232"/>
    <w:rsid w:val="00B20082"/>
    <w:rsid w:val="00B25BB1"/>
    <w:rsid w:val="00B3007A"/>
    <w:rsid w:val="00B33F9B"/>
    <w:rsid w:val="00B34AC3"/>
    <w:rsid w:val="00B34CED"/>
    <w:rsid w:val="00B3770E"/>
    <w:rsid w:val="00B42637"/>
    <w:rsid w:val="00B43974"/>
    <w:rsid w:val="00B44374"/>
    <w:rsid w:val="00B452F3"/>
    <w:rsid w:val="00B45547"/>
    <w:rsid w:val="00B45A9D"/>
    <w:rsid w:val="00B4670F"/>
    <w:rsid w:val="00B512F2"/>
    <w:rsid w:val="00B52A17"/>
    <w:rsid w:val="00B53201"/>
    <w:rsid w:val="00B5468F"/>
    <w:rsid w:val="00B63286"/>
    <w:rsid w:val="00B66BF4"/>
    <w:rsid w:val="00B66D1F"/>
    <w:rsid w:val="00B674F9"/>
    <w:rsid w:val="00B7099C"/>
    <w:rsid w:val="00B74862"/>
    <w:rsid w:val="00B806E0"/>
    <w:rsid w:val="00B81144"/>
    <w:rsid w:val="00B8301B"/>
    <w:rsid w:val="00B85C45"/>
    <w:rsid w:val="00B874AC"/>
    <w:rsid w:val="00B904BF"/>
    <w:rsid w:val="00B91D16"/>
    <w:rsid w:val="00B924B7"/>
    <w:rsid w:val="00B928DA"/>
    <w:rsid w:val="00B94F31"/>
    <w:rsid w:val="00B96C09"/>
    <w:rsid w:val="00B96F81"/>
    <w:rsid w:val="00BA2CAF"/>
    <w:rsid w:val="00BA2FA5"/>
    <w:rsid w:val="00BA512B"/>
    <w:rsid w:val="00BA5B4C"/>
    <w:rsid w:val="00BA6E75"/>
    <w:rsid w:val="00BA7575"/>
    <w:rsid w:val="00BB0A5A"/>
    <w:rsid w:val="00BB2A3E"/>
    <w:rsid w:val="00BC165D"/>
    <w:rsid w:val="00BC2DE8"/>
    <w:rsid w:val="00BC2EDA"/>
    <w:rsid w:val="00BC3853"/>
    <w:rsid w:val="00BC56EC"/>
    <w:rsid w:val="00BC5EA9"/>
    <w:rsid w:val="00BE609B"/>
    <w:rsid w:val="00BE67D0"/>
    <w:rsid w:val="00BE6B6A"/>
    <w:rsid w:val="00BE7355"/>
    <w:rsid w:val="00BF7EE5"/>
    <w:rsid w:val="00BF7FB6"/>
    <w:rsid w:val="00C01590"/>
    <w:rsid w:val="00C03E5A"/>
    <w:rsid w:val="00C05AAB"/>
    <w:rsid w:val="00C146C1"/>
    <w:rsid w:val="00C1544B"/>
    <w:rsid w:val="00C17180"/>
    <w:rsid w:val="00C21013"/>
    <w:rsid w:val="00C23B05"/>
    <w:rsid w:val="00C23EED"/>
    <w:rsid w:val="00C24638"/>
    <w:rsid w:val="00C246B8"/>
    <w:rsid w:val="00C25011"/>
    <w:rsid w:val="00C2590B"/>
    <w:rsid w:val="00C33EEE"/>
    <w:rsid w:val="00C36716"/>
    <w:rsid w:val="00C3715A"/>
    <w:rsid w:val="00C439ED"/>
    <w:rsid w:val="00C51FE7"/>
    <w:rsid w:val="00C55703"/>
    <w:rsid w:val="00C63118"/>
    <w:rsid w:val="00C65821"/>
    <w:rsid w:val="00C65C61"/>
    <w:rsid w:val="00C6675B"/>
    <w:rsid w:val="00C741D4"/>
    <w:rsid w:val="00C7439D"/>
    <w:rsid w:val="00C77C19"/>
    <w:rsid w:val="00C82E5B"/>
    <w:rsid w:val="00C84083"/>
    <w:rsid w:val="00C85D1E"/>
    <w:rsid w:val="00C91A86"/>
    <w:rsid w:val="00C959AA"/>
    <w:rsid w:val="00C978E2"/>
    <w:rsid w:val="00CA1A02"/>
    <w:rsid w:val="00CB0111"/>
    <w:rsid w:val="00CB40E2"/>
    <w:rsid w:val="00CB4956"/>
    <w:rsid w:val="00CB655E"/>
    <w:rsid w:val="00CB6958"/>
    <w:rsid w:val="00CC36B5"/>
    <w:rsid w:val="00CC379F"/>
    <w:rsid w:val="00CD0530"/>
    <w:rsid w:val="00CD0B39"/>
    <w:rsid w:val="00CE008D"/>
    <w:rsid w:val="00CE0947"/>
    <w:rsid w:val="00CE2F57"/>
    <w:rsid w:val="00CE31A9"/>
    <w:rsid w:val="00CE6C80"/>
    <w:rsid w:val="00CF18DF"/>
    <w:rsid w:val="00CF18E0"/>
    <w:rsid w:val="00CF3B96"/>
    <w:rsid w:val="00D02542"/>
    <w:rsid w:val="00D1220B"/>
    <w:rsid w:val="00D12AD9"/>
    <w:rsid w:val="00D13211"/>
    <w:rsid w:val="00D2082C"/>
    <w:rsid w:val="00D22EFC"/>
    <w:rsid w:val="00D246C5"/>
    <w:rsid w:val="00D252DB"/>
    <w:rsid w:val="00D30EBF"/>
    <w:rsid w:val="00D3766C"/>
    <w:rsid w:val="00D422C2"/>
    <w:rsid w:val="00D5095B"/>
    <w:rsid w:val="00D514C6"/>
    <w:rsid w:val="00D51BAE"/>
    <w:rsid w:val="00D52BF9"/>
    <w:rsid w:val="00D60B1B"/>
    <w:rsid w:val="00D64F1D"/>
    <w:rsid w:val="00D668D3"/>
    <w:rsid w:val="00D67A03"/>
    <w:rsid w:val="00D73DFD"/>
    <w:rsid w:val="00D81D63"/>
    <w:rsid w:val="00D81E07"/>
    <w:rsid w:val="00D835C0"/>
    <w:rsid w:val="00D837AF"/>
    <w:rsid w:val="00D87C5F"/>
    <w:rsid w:val="00D90D10"/>
    <w:rsid w:val="00D93217"/>
    <w:rsid w:val="00D95241"/>
    <w:rsid w:val="00DA3149"/>
    <w:rsid w:val="00DB2143"/>
    <w:rsid w:val="00DB4D1B"/>
    <w:rsid w:val="00DC035C"/>
    <w:rsid w:val="00DC3BDB"/>
    <w:rsid w:val="00DC4AA5"/>
    <w:rsid w:val="00DC514F"/>
    <w:rsid w:val="00DC7F50"/>
    <w:rsid w:val="00DD1959"/>
    <w:rsid w:val="00DD27C9"/>
    <w:rsid w:val="00DD7C6E"/>
    <w:rsid w:val="00DE29C5"/>
    <w:rsid w:val="00DE3120"/>
    <w:rsid w:val="00DE610F"/>
    <w:rsid w:val="00DE6A01"/>
    <w:rsid w:val="00DE6B44"/>
    <w:rsid w:val="00DF1265"/>
    <w:rsid w:val="00E03E22"/>
    <w:rsid w:val="00E0406F"/>
    <w:rsid w:val="00E056DC"/>
    <w:rsid w:val="00E10CC0"/>
    <w:rsid w:val="00E17D8F"/>
    <w:rsid w:val="00E23DE2"/>
    <w:rsid w:val="00E24A65"/>
    <w:rsid w:val="00E25527"/>
    <w:rsid w:val="00E2733B"/>
    <w:rsid w:val="00E27CF1"/>
    <w:rsid w:val="00E300AB"/>
    <w:rsid w:val="00E30ABE"/>
    <w:rsid w:val="00E30B0F"/>
    <w:rsid w:val="00E32F6C"/>
    <w:rsid w:val="00E36154"/>
    <w:rsid w:val="00E373FA"/>
    <w:rsid w:val="00E374A7"/>
    <w:rsid w:val="00E40662"/>
    <w:rsid w:val="00E41FF6"/>
    <w:rsid w:val="00E47716"/>
    <w:rsid w:val="00E518F9"/>
    <w:rsid w:val="00E54C1C"/>
    <w:rsid w:val="00E61932"/>
    <w:rsid w:val="00E748A2"/>
    <w:rsid w:val="00E774F5"/>
    <w:rsid w:val="00E81B0A"/>
    <w:rsid w:val="00E82663"/>
    <w:rsid w:val="00E85A5B"/>
    <w:rsid w:val="00EA3276"/>
    <w:rsid w:val="00EA5FFA"/>
    <w:rsid w:val="00EA708A"/>
    <w:rsid w:val="00EB14C1"/>
    <w:rsid w:val="00EB4862"/>
    <w:rsid w:val="00EB79C3"/>
    <w:rsid w:val="00EC3BA6"/>
    <w:rsid w:val="00EC3FDE"/>
    <w:rsid w:val="00EC40C4"/>
    <w:rsid w:val="00EC48E7"/>
    <w:rsid w:val="00EC5840"/>
    <w:rsid w:val="00ED636B"/>
    <w:rsid w:val="00EE5DB7"/>
    <w:rsid w:val="00EF33E7"/>
    <w:rsid w:val="00EF3EED"/>
    <w:rsid w:val="00EF6AB4"/>
    <w:rsid w:val="00EF7864"/>
    <w:rsid w:val="00F06139"/>
    <w:rsid w:val="00F10AD7"/>
    <w:rsid w:val="00F120B7"/>
    <w:rsid w:val="00F12EB9"/>
    <w:rsid w:val="00F1638D"/>
    <w:rsid w:val="00F23BD7"/>
    <w:rsid w:val="00F25B8C"/>
    <w:rsid w:val="00F27901"/>
    <w:rsid w:val="00F321C7"/>
    <w:rsid w:val="00F331F5"/>
    <w:rsid w:val="00F3351E"/>
    <w:rsid w:val="00F34089"/>
    <w:rsid w:val="00F40ED8"/>
    <w:rsid w:val="00F43777"/>
    <w:rsid w:val="00F43BAB"/>
    <w:rsid w:val="00F46E8B"/>
    <w:rsid w:val="00F545DA"/>
    <w:rsid w:val="00F55213"/>
    <w:rsid w:val="00F555AE"/>
    <w:rsid w:val="00F604A2"/>
    <w:rsid w:val="00F607FD"/>
    <w:rsid w:val="00F62F3F"/>
    <w:rsid w:val="00F67D0F"/>
    <w:rsid w:val="00F7271B"/>
    <w:rsid w:val="00F73F00"/>
    <w:rsid w:val="00F73F33"/>
    <w:rsid w:val="00F76603"/>
    <w:rsid w:val="00F7743C"/>
    <w:rsid w:val="00F85D0E"/>
    <w:rsid w:val="00F85FA3"/>
    <w:rsid w:val="00F870AA"/>
    <w:rsid w:val="00F9106B"/>
    <w:rsid w:val="00F97145"/>
    <w:rsid w:val="00FA5966"/>
    <w:rsid w:val="00FA5C49"/>
    <w:rsid w:val="00FB0470"/>
    <w:rsid w:val="00FB3A8F"/>
    <w:rsid w:val="00FB3ADB"/>
    <w:rsid w:val="00FB6162"/>
    <w:rsid w:val="00FD0456"/>
    <w:rsid w:val="00FD1473"/>
    <w:rsid w:val="00FD1594"/>
    <w:rsid w:val="00FD4950"/>
    <w:rsid w:val="00FE1879"/>
    <w:rsid w:val="00FE342B"/>
    <w:rsid w:val="00FE7AB2"/>
    <w:rsid w:val="00FF0A59"/>
    <w:rsid w:val="00FF3184"/>
    <w:rsid w:val="00FF5047"/>
    <w:rsid w:val="00FF6CD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E2340"/>
  <w15:docId w15:val="{346CCE6B-74B1-4EF4-83B9-363DC5941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9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C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C90"/>
  </w:style>
  <w:style w:type="paragraph" w:styleId="Footer">
    <w:name w:val="footer"/>
    <w:basedOn w:val="Normal"/>
    <w:link w:val="FooterChar"/>
    <w:uiPriority w:val="99"/>
    <w:unhideWhenUsed/>
    <w:rsid w:val="00001C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C90"/>
  </w:style>
  <w:style w:type="character" w:styleId="FootnoteReference">
    <w:name w:val="footnote reference"/>
    <w:uiPriority w:val="99"/>
    <w:rsid w:val="00EF7864"/>
    <w:rPr>
      <w:vertAlign w:val="superscript"/>
    </w:rPr>
  </w:style>
  <w:style w:type="paragraph" w:styleId="FootnoteText">
    <w:name w:val="footnote text"/>
    <w:basedOn w:val="Normal"/>
    <w:link w:val="FootnoteTextChar"/>
    <w:uiPriority w:val="99"/>
    <w:rsid w:val="00EF7864"/>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EF7864"/>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491300"/>
    <w:pPr>
      <w:ind w:left="720"/>
      <w:contextualSpacing/>
    </w:pPr>
    <w:rPr>
      <w:lang w:val="en-US"/>
    </w:rPr>
  </w:style>
  <w:style w:type="paragraph" w:styleId="BalloonText">
    <w:name w:val="Balloon Text"/>
    <w:basedOn w:val="Normal"/>
    <w:link w:val="BalloonTextChar"/>
    <w:uiPriority w:val="99"/>
    <w:semiHidden/>
    <w:unhideWhenUsed/>
    <w:rsid w:val="00491300"/>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491300"/>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86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20</Pages>
  <Words>6228</Words>
  <Characters>35505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User</dc:creator>
  <cp:lastModifiedBy>Rahimi</cp:lastModifiedBy>
  <cp:revision>18</cp:revision>
  <dcterms:created xsi:type="dcterms:W3CDTF">2013-02-10T03:50:00Z</dcterms:created>
  <dcterms:modified xsi:type="dcterms:W3CDTF">2021-02-21T09:02:00Z</dcterms:modified>
</cp:coreProperties>
</file>