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87C3" w14:textId="77777777" w:rsidR="00AE77B5" w:rsidRDefault="00AE77B5">
      <w:pPr>
        <w:widowControl w:val="0"/>
        <w:autoSpaceDE w:val="0"/>
        <w:autoSpaceDN w:val="0"/>
        <w:jc w:val="center"/>
        <w:rPr>
          <w:rFonts w:ascii="Times New Roman" w:hAnsi="Times New Roman" w:cs="Times New Roman"/>
          <w:b/>
          <w:bCs/>
          <w:sz w:val="24"/>
          <w:szCs w:val="24"/>
        </w:rPr>
      </w:pPr>
    </w:p>
    <w:p w14:paraId="65350C39" w14:textId="77777777" w:rsidR="00AE77B5" w:rsidRDefault="009E2C6D">
      <w:pPr>
        <w:widowControl w:val="0"/>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 xml:space="preserve">MODEL THEORY OF PLANNED BEHAVIOUR DALAM MEMPREDIKSI PERILAKU KONSUMSI JAMU </w:t>
      </w:r>
    </w:p>
    <w:p w14:paraId="3F22C305" w14:textId="77777777" w:rsidR="00AE77B5" w:rsidRDefault="009E2C6D">
      <w:pPr>
        <w:widowControl w:val="0"/>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 xml:space="preserve">PERSPEKTIF KONSUMSI </w:t>
      </w:r>
      <w:proofErr w:type="gramStart"/>
      <w:r>
        <w:rPr>
          <w:rFonts w:ascii="Times New Roman" w:hAnsi="Times New Roman" w:cs="Times New Roman"/>
          <w:b/>
          <w:bCs/>
          <w:sz w:val="28"/>
          <w:szCs w:val="28"/>
        </w:rPr>
        <w:t>ISLAM  SERTA</w:t>
      </w:r>
      <w:proofErr w:type="gramEnd"/>
    </w:p>
    <w:p w14:paraId="33A06844" w14:textId="77777777" w:rsidR="00AE77B5" w:rsidRDefault="009E2C6D">
      <w:pPr>
        <w:widowControl w:val="0"/>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IMPLIKASI PADA STRATEGI PEMASARAN</w:t>
      </w:r>
    </w:p>
    <w:p w14:paraId="2BCCBD30" w14:textId="77777777" w:rsidR="00AE77B5" w:rsidRDefault="00AE77B5">
      <w:pPr>
        <w:widowControl w:val="0"/>
        <w:autoSpaceDE w:val="0"/>
        <w:autoSpaceDN w:val="0"/>
        <w:jc w:val="center"/>
        <w:rPr>
          <w:rFonts w:ascii="Times New Roman" w:hAnsi="Times New Roman" w:cs="Times New Roman"/>
          <w:b/>
          <w:bCs/>
          <w:sz w:val="28"/>
          <w:szCs w:val="28"/>
        </w:rPr>
      </w:pPr>
    </w:p>
    <w:p w14:paraId="6882B506" w14:textId="77777777" w:rsidR="00AE77B5" w:rsidRDefault="009E2C6D">
      <w:pPr>
        <w:pStyle w:val="Author"/>
        <w:tabs>
          <w:tab w:val="left" w:pos="1800"/>
          <w:tab w:val="left" w:pos="3510"/>
        </w:tabs>
        <w:spacing w:line="240" w:lineRule="auto"/>
        <w:rPr>
          <w:rFonts w:ascii="Times New Roman" w:hAnsi="Times New Roman"/>
          <w:b/>
          <w:bCs/>
          <w:i/>
          <w:iCs/>
          <w:sz w:val="24"/>
          <w:szCs w:val="24"/>
          <w:vertAlign w:val="superscript"/>
        </w:rPr>
      </w:pPr>
      <w:proofErr w:type="spellStart"/>
      <w:r>
        <w:rPr>
          <w:rFonts w:ascii="Times New Roman" w:hAnsi="Times New Roman"/>
          <w:b/>
          <w:bCs/>
          <w:i/>
          <w:iCs/>
          <w:sz w:val="24"/>
          <w:szCs w:val="24"/>
        </w:rPr>
        <w:t>Sulasih</w:t>
      </w:r>
      <w:proofErr w:type="spellEnd"/>
      <w:r>
        <w:rPr>
          <w:rFonts w:ascii="Times New Roman" w:hAnsi="Times New Roman"/>
          <w:b/>
          <w:bCs/>
          <w:i/>
          <w:iCs/>
          <w:sz w:val="24"/>
          <w:szCs w:val="24"/>
        </w:rPr>
        <w:t xml:space="preserve"> </w:t>
      </w:r>
      <w:r>
        <w:rPr>
          <w:rFonts w:ascii="Times New Roman" w:hAnsi="Times New Roman"/>
          <w:b/>
          <w:bCs/>
          <w:i/>
          <w:iCs/>
          <w:sz w:val="24"/>
          <w:szCs w:val="24"/>
          <w:vertAlign w:val="superscript"/>
        </w:rPr>
        <w:t>1</w:t>
      </w:r>
    </w:p>
    <w:p w14:paraId="7967982B" w14:textId="77777777" w:rsidR="00AE77B5" w:rsidRDefault="009E2C6D">
      <w:pPr>
        <w:pStyle w:val="Author"/>
        <w:tabs>
          <w:tab w:val="left" w:pos="1800"/>
          <w:tab w:val="left" w:pos="3510"/>
        </w:tabs>
        <w:spacing w:line="240" w:lineRule="auto"/>
        <w:rPr>
          <w:rFonts w:ascii="Times New Roman" w:hAnsi="Times New Roman"/>
          <w:b/>
          <w:bCs/>
          <w:i/>
          <w:iCs/>
          <w:sz w:val="24"/>
          <w:szCs w:val="24"/>
        </w:rPr>
      </w:pPr>
      <w:proofErr w:type="spellStart"/>
      <w:r>
        <w:rPr>
          <w:rFonts w:ascii="Times New Roman" w:hAnsi="Times New Roman"/>
          <w:b/>
          <w:bCs/>
          <w:i/>
          <w:iCs/>
          <w:sz w:val="24"/>
          <w:szCs w:val="24"/>
        </w:rPr>
        <w:t>Fakultas</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Ekonomi</w:t>
      </w:r>
      <w:proofErr w:type="spellEnd"/>
      <w:r>
        <w:rPr>
          <w:rFonts w:ascii="Times New Roman" w:hAnsi="Times New Roman"/>
          <w:b/>
          <w:bCs/>
          <w:i/>
          <w:iCs/>
          <w:sz w:val="24"/>
          <w:szCs w:val="24"/>
        </w:rPr>
        <w:t xml:space="preserve"> dan Bisnis</w:t>
      </w:r>
      <w:r>
        <w:rPr>
          <w:rFonts w:ascii="Times New Roman" w:hAnsi="Times New Roman"/>
          <w:b/>
          <w:bCs/>
          <w:i/>
          <w:iCs/>
          <w:sz w:val="24"/>
          <w:szCs w:val="24"/>
          <w:lang w:val="id-ID"/>
        </w:rPr>
        <w:t xml:space="preserve">, Universitas Jenderal </w:t>
      </w:r>
      <w:proofErr w:type="gramStart"/>
      <w:r>
        <w:rPr>
          <w:rFonts w:ascii="Times New Roman" w:hAnsi="Times New Roman"/>
          <w:b/>
          <w:bCs/>
          <w:i/>
          <w:iCs/>
          <w:sz w:val="24"/>
          <w:szCs w:val="24"/>
        </w:rPr>
        <w:t>S</w:t>
      </w:r>
      <w:r>
        <w:rPr>
          <w:rFonts w:ascii="Times New Roman" w:hAnsi="Times New Roman"/>
          <w:b/>
          <w:bCs/>
          <w:i/>
          <w:iCs/>
          <w:sz w:val="24"/>
          <w:szCs w:val="24"/>
          <w:lang w:val="id-ID"/>
        </w:rPr>
        <w:t>oedirman</w:t>
      </w:r>
      <w:r>
        <w:rPr>
          <w:rFonts w:ascii="Times New Roman" w:hAnsi="Times New Roman"/>
          <w:b/>
          <w:bCs/>
          <w:i/>
          <w:iCs/>
          <w:sz w:val="24"/>
          <w:szCs w:val="24"/>
        </w:rPr>
        <w:t>,</w:t>
      </w:r>
      <w:proofErr w:type="spellStart"/>
      <w:r>
        <w:rPr>
          <w:rFonts w:ascii="Times New Roman" w:hAnsi="Times New Roman"/>
          <w:b/>
          <w:bCs/>
          <w:i/>
          <w:iCs/>
          <w:sz w:val="24"/>
          <w:szCs w:val="24"/>
        </w:rPr>
        <w:t>Purwokerto</w:t>
      </w:r>
      <w:proofErr w:type="spellEnd"/>
      <w:proofErr w:type="gramEnd"/>
    </w:p>
    <w:p w14:paraId="1645A688" w14:textId="77777777" w:rsidR="00AE77B5" w:rsidRDefault="009E2C6D">
      <w:pPr>
        <w:pStyle w:val="Author"/>
        <w:tabs>
          <w:tab w:val="left" w:pos="1800"/>
          <w:tab w:val="left" w:pos="3510"/>
        </w:tabs>
        <w:spacing w:line="240" w:lineRule="auto"/>
        <w:rPr>
          <w:rFonts w:ascii="Times New Roman" w:hAnsi="Times New Roman"/>
          <w:b/>
          <w:bCs/>
          <w:i/>
          <w:iCs/>
          <w:sz w:val="24"/>
          <w:szCs w:val="24"/>
        </w:rPr>
      </w:pPr>
      <w:proofErr w:type="spellStart"/>
      <w:r>
        <w:rPr>
          <w:rFonts w:ascii="Times New Roman" w:hAnsi="Times New Roman"/>
          <w:b/>
          <w:bCs/>
          <w:i/>
          <w:iCs/>
          <w:sz w:val="24"/>
          <w:szCs w:val="24"/>
        </w:rPr>
        <w:t>Fakultas</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Ekonomi</w:t>
      </w:r>
      <w:proofErr w:type="spellEnd"/>
      <w:r>
        <w:rPr>
          <w:rFonts w:ascii="Times New Roman" w:hAnsi="Times New Roman"/>
          <w:b/>
          <w:bCs/>
          <w:i/>
          <w:iCs/>
          <w:sz w:val="24"/>
          <w:szCs w:val="24"/>
        </w:rPr>
        <w:t xml:space="preserve"> dan Bisnis Islam, Universitas SAIZU, </w:t>
      </w:r>
      <w:proofErr w:type="spellStart"/>
      <w:r>
        <w:rPr>
          <w:rFonts w:ascii="Times New Roman" w:hAnsi="Times New Roman"/>
          <w:b/>
          <w:bCs/>
          <w:i/>
          <w:iCs/>
          <w:sz w:val="24"/>
          <w:szCs w:val="24"/>
        </w:rPr>
        <w:t>Purwokerto</w:t>
      </w:r>
      <w:proofErr w:type="spellEnd"/>
    </w:p>
    <w:p w14:paraId="09125B18" w14:textId="77777777" w:rsidR="00AE77B5" w:rsidRDefault="009E2C6D">
      <w:pPr>
        <w:pStyle w:val="Topspaceforeditor"/>
        <w:wordWrap w:val="0"/>
        <w:spacing w:beforeLines="0" w:afterLines="0" w:line="240" w:lineRule="auto"/>
        <w:jc w:val="center"/>
        <w:rPr>
          <w:rFonts w:ascii="Times New Roman" w:hAnsi="Times New Roman"/>
          <w:i/>
          <w:iCs/>
          <w:sz w:val="24"/>
          <w:szCs w:val="24"/>
        </w:rPr>
      </w:pPr>
      <w:r>
        <w:rPr>
          <w:rFonts w:ascii="Times New Roman" w:hAnsi="Times New Roman"/>
          <w:i/>
          <w:iCs/>
          <w:sz w:val="24"/>
          <w:szCs w:val="24"/>
        </w:rPr>
        <w:t>E-mail address: sulasihs@gmail.com</w:t>
      </w:r>
    </w:p>
    <w:p w14:paraId="203D573A" w14:textId="77777777" w:rsidR="00AE77B5" w:rsidRDefault="00AE77B5">
      <w:pPr>
        <w:pStyle w:val="Author"/>
        <w:tabs>
          <w:tab w:val="left" w:pos="1800"/>
          <w:tab w:val="left" w:pos="3510"/>
        </w:tabs>
        <w:spacing w:line="240" w:lineRule="auto"/>
        <w:jc w:val="both"/>
        <w:rPr>
          <w:rFonts w:ascii="Times New Roman" w:hAnsi="Times New Roman"/>
          <w:szCs w:val="24"/>
        </w:rPr>
      </w:pPr>
    </w:p>
    <w:p w14:paraId="6C4805B0" w14:textId="77777777" w:rsidR="00AE77B5" w:rsidRDefault="009E2C6D">
      <w:pPr>
        <w:pStyle w:val="Author"/>
        <w:tabs>
          <w:tab w:val="left" w:pos="1800"/>
          <w:tab w:val="left" w:pos="3510"/>
        </w:tabs>
        <w:spacing w:line="240" w:lineRule="auto"/>
        <w:rPr>
          <w:rFonts w:ascii="Times New Roman" w:hAnsi="Times New Roman"/>
          <w:b/>
          <w:bCs/>
          <w:i/>
          <w:iCs/>
          <w:sz w:val="24"/>
          <w:szCs w:val="24"/>
          <w:vertAlign w:val="superscript"/>
        </w:rPr>
      </w:pPr>
      <w:r>
        <w:rPr>
          <w:rFonts w:ascii="Times New Roman" w:hAnsi="Times New Roman"/>
          <w:b/>
          <w:bCs/>
          <w:i/>
          <w:iCs/>
          <w:sz w:val="24"/>
          <w:szCs w:val="24"/>
        </w:rPr>
        <w:t xml:space="preserve">Agus </w:t>
      </w:r>
      <w:proofErr w:type="spellStart"/>
      <w:r>
        <w:rPr>
          <w:rFonts w:ascii="Times New Roman" w:hAnsi="Times New Roman"/>
          <w:b/>
          <w:bCs/>
          <w:i/>
          <w:iCs/>
          <w:sz w:val="24"/>
          <w:szCs w:val="24"/>
        </w:rPr>
        <w:t>Suroso</w:t>
      </w:r>
      <w:proofErr w:type="spellEnd"/>
      <w:r>
        <w:rPr>
          <w:rFonts w:ascii="Times New Roman" w:hAnsi="Times New Roman"/>
          <w:b/>
          <w:bCs/>
          <w:i/>
          <w:iCs/>
          <w:sz w:val="24"/>
          <w:szCs w:val="24"/>
        </w:rPr>
        <w:t xml:space="preserve"> </w:t>
      </w:r>
      <w:r>
        <w:rPr>
          <w:rFonts w:ascii="Times New Roman" w:hAnsi="Times New Roman"/>
          <w:b/>
          <w:bCs/>
          <w:i/>
          <w:iCs/>
          <w:sz w:val="24"/>
          <w:szCs w:val="24"/>
          <w:vertAlign w:val="superscript"/>
        </w:rPr>
        <w:t xml:space="preserve">2 </w:t>
      </w:r>
    </w:p>
    <w:p w14:paraId="220F24EE" w14:textId="77777777" w:rsidR="00AE77B5" w:rsidRDefault="009E2C6D">
      <w:pPr>
        <w:pStyle w:val="Author"/>
        <w:tabs>
          <w:tab w:val="left" w:pos="1800"/>
          <w:tab w:val="left" w:pos="3510"/>
        </w:tabs>
        <w:spacing w:line="240" w:lineRule="auto"/>
        <w:rPr>
          <w:rFonts w:ascii="Times New Roman" w:hAnsi="Times New Roman"/>
          <w:b/>
          <w:bCs/>
          <w:i/>
          <w:iCs/>
          <w:sz w:val="24"/>
          <w:szCs w:val="24"/>
        </w:rPr>
      </w:pPr>
      <w:proofErr w:type="spellStart"/>
      <w:r>
        <w:rPr>
          <w:rFonts w:ascii="Times New Roman" w:hAnsi="Times New Roman"/>
          <w:b/>
          <w:bCs/>
          <w:i/>
          <w:iCs/>
          <w:sz w:val="24"/>
          <w:szCs w:val="24"/>
        </w:rPr>
        <w:t>Fakultas</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Ekonomi</w:t>
      </w:r>
      <w:proofErr w:type="spellEnd"/>
      <w:r>
        <w:rPr>
          <w:rFonts w:ascii="Times New Roman" w:hAnsi="Times New Roman"/>
          <w:b/>
          <w:bCs/>
          <w:i/>
          <w:iCs/>
          <w:sz w:val="24"/>
          <w:szCs w:val="24"/>
        </w:rPr>
        <w:t xml:space="preserve"> dan Bisnis</w:t>
      </w:r>
      <w:r>
        <w:rPr>
          <w:rFonts w:ascii="Times New Roman" w:hAnsi="Times New Roman"/>
          <w:b/>
          <w:bCs/>
          <w:i/>
          <w:iCs/>
          <w:sz w:val="24"/>
          <w:szCs w:val="24"/>
          <w:lang w:val="id-ID"/>
        </w:rPr>
        <w:t xml:space="preserve">, Universitas Jenderal </w:t>
      </w:r>
      <w:proofErr w:type="gramStart"/>
      <w:r>
        <w:rPr>
          <w:rFonts w:ascii="Times New Roman" w:hAnsi="Times New Roman"/>
          <w:b/>
          <w:bCs/>
          <w:i/>
          <w:iCs/>
          <w:sz w:val="24"/>
          <w:szCs w:val="24"/>
        </w:rPr>
        <w:t>S</w:t>
      </w:r>
      <w:r>
        <w:rPr>
          <w:rFonts w:ascii="Times New Roman" w:hAnsi="Times New Roman"/>
          <w:b/>
          <w:bCs/>
          <w:i/>
          <w:iCs/>
          <w:sz w:val="24"/>
          <w:szCs w:val="24"/>
          <w:lang w:val="id-ID"/>
        </w:rPr>
        <w:t>oedirman</w:t>
      </w:r>
      <w:r>
        <w:rPr>
          <w:rFonts w:ascii="Times New Roman" w:hAnsi="Times New Roman"/>
          <w:b/>
          <w:bCs/>
          <w:i/>
          <w:iCs/>
          <w:sz w:val="24"/>
          <w:szCs w:val="24"/>
        </w:rPr>
        <w:t>,</w:t>
      </w:r>
      <w:proofErr w:type="spellStart"/>
      <w:r>
        <w:rPr>
          <w:rFonts w:ascii="Times New Roman" w:hAnsi="Times New Roman"/>
          <w:b/>
          <w:bCs/>
          <w:i/>
          <w:iCs/>
          <w:sz w:val="24"/>
          <w:szCs w:val="24"/>
        </w:rPr>
        <w:t>Purwokerto</w:t>
      </w:r>
      <w:proofErr w:type="spellEnd"/>
      <w:proofErr w:type="gramEnd"/>
    </w:p>
    <w:p w14:paraId="3A0878D5" w14:textId="77777777" w:rsidR="00AE77B5" w:rsidRDefault="009E2C6D">
      <w:pPr>
        <w:pStyle w:val="Topspaceforeditor"/>
        <w:wordWrap w:val="0"/>
        <w:spacing w:beforeLines="0" w:afterLines="0" w:line="240" w:lineRule="auto"/>
        <w:jc w:val="center"/>
        <w:rPr>
          <w:rFonts w:ascii="Times New Roman" w:hAnsi="Times New Roman"/>
          <w:i/>
          <w:iCs/>
          <w:sz w:val="24"/>
          <w:szCs w:val="24"/>
        </w:rPr>
      </w:pPr>
      <w:r>
        <w:rPr>
          <w:rFonts w:ascii="Times New Roman" w:hAnsi="Times New Roman"/>
          <w:i/>
          <w:iCs/>
          <w:sz w:val="24"/>
          <w:szCs w:val="24"/>
        </w:rPr>
        <w:t xml:space="preserve">E-mail address: </w:t>
      </w:r>
      <w:hyperlink r:id="rId8" w:history="1">
        <w:r>
          <w:rPr>
            <w:rStyle w:val="Hyperlink"/>
            <w:rFonts w:ascii="Times New Roman" w:hAnsi="Times New Roman"/>
            <w:i/>
            <w:iCs/>
            <w:color w:val="auto"/>
            <w:sz w:val="24"/>
            <w:szCs w:val="24"/>
            <w:u w:val="none"/>
          </w:rPr>
          <w:t>roso.fe2014@gmail.com</w:t>
        </w:r>
      </w:hyperlink>
    </w:p>
    <w:p w14:paraId="721049F5" w14:textId="77777777" w:rsidR="00AE77B5" w:rsidRDefault="00AE77B5">
      <w:pPr>
        <w:pStyle w:val="Author"/>
        <w:tabs>
          <w:tab w:val="left" w:pos="1800"/>
          <w:tab w:val="left" w:pos="3510"/>
        </w:tabs>
        <w:spacing w:line="240" w:lineRule="auto"/>
        <w:jc w:val="both"/>
        <w:rPr>
          <w:rFonts w:ascii="Times New Roman" w:hAnsi="Times New Roman"/>
          <w:szCs w:val="24"/>
          <w:vertAlign w:val="superscript"/>
        </w:rPr>
      </w:pPr>
    </w:p>
    <w:p w14:paraId="75F24040" w14:textId="77777777" w:rsidR="00AE77B5" w:rsidRDefault="009E2C6D">
      <w:pPr>
        <w:pStyle w:val="Author"/>
        <w:tabs>
          <w:tab w:val="left" w:pos="1800"/>
          <w:tab w:val="left" w:pos="3510"/>
        </w:tabs>
        <w:spacing w:line="240" w:lineRule="auto"/>
        <w:rPr>
          <w:rFonts w:ascii="Times New Roman" w:hAnsi="Times New Roman"/>
          <w:b/>
          <w:bCs/>
          <w:i/>
          <w:iCs/>
          <w:sz w:val="24"/>
          <w:szCs w:val="24"/>
        </w:rPr>
      </w:pPr>
      <w:proofErr w:type="spellStart"/>
      <w:r>
        <w:rPr>
          <w:rFonts w:ascii="Times New Roman" w:hAnsi="Times New Roman"/>
          <w:b/>
          <w:bCs/>
          <w:i/>
          <w:iCs/>
          <w:sz w:val="24"/>
          <w:szCs w:val="24"/>
        </w:rPr>
        <w:t>Pramono</w:t>
      </w:r>
      <w:proofErr w:type="spellEnd"/>
      <w:r>
        <w:rPr>
          <w:rFonts w:ascii="Times New Roman" w:hAnsi="Times New Roman"/>
          <w:b/>
          <w:bCs/>
          <w:i/>
          <w:iCs/>
          <w:sz w:val="24"/>
          <w:szCs w:val="24"/>
        </w:rPr>
        <w:t xml:space="preserve"> Hari Adi ³</w:t>
      </w:r>
    </w:p>
    <w:p w14:paraId="6997C804" w14:textId="77777777" w:rsidR="00AE77B5" w:rsidRDefault="009E2C6D">
      <w:pPr>
        <w:pStyle w:val="Affiliation"/>
        <w:widowControl/>
        <w:autoSpaceDE/>
        <w:autoSpaceDN/>
        <w:rPr>
          <w:rFonts w:ascii="Times New Roman" w:hAnsi="Times New Roman"/>
          <w:b/>
          <w:bCs/>
          <w:i/>
          <w:iCs/>
          <w:sz w:val="24"/>
          <w:szCs w:val="24"/>
        </w:rPr>
      </w:pPr>
      <w:proofErr w:type="spellStart"/>
      <w:r>
        <w:rPr>
          <w:rFonts w:ascii="Times New Roman" w:hAnsi="Times New Roman"/>
          <w:b/>
          <w:bCs/>
          <w:i/>
          <w:iCs/>
          <w:sz w:val="24"/>
          <w:szCs w:val="24"/>
        </w:rPr>
        <w:t>Fakultas</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Ekonomi</w:t>
      </w:r>
      <w:proofErr w:type="spellEnd"/>
      <w:r>
        <w:rPr>
          <w:rFonts w:ascii="Times New Roman" w:hAnsi="Times New Roman"/>
          <w:b/>
          <w:bCs/>
          <w:i/>
          <w:iCs/>
          <w:sz w:val="24"/>
          <w:szCs w:val="24"/>
        </w:rPr>
        <w:t xml:space="preserve"> dan Bisnis</w:t>
      </w:r>
      <w:r>
        <w:rPr>
          <w:rFonts w:ascii="Times New Roman" w:hAnsi="Times New Roman"/>
          <w:b/>
          <w:bCs/>
          <w:i/>
          <w:iCs/>
          <w:sz w:val="24"/>
          <w:szCs w:val="24"/>
          <w:lang w:val="id-ID"/>
        </w:rPr>
        <w:t xml:space="preserve">, Universitas Jenderal </w:t>
      </w:r>
      <w:proofErr w:type="gramStart"/>
      <w:r>
        <w:rPr>
          <w:rFonts w:ascii="Times New Roman" w:hAnsi="Times New Roman"/>
          <w:b/>
          <w:bCs/>
          <w:i/>
          <w:iCs/>
          <w:sz w:val="24"/>
          <w:szCs w:val="24"/>
        </w:rPr>
        <w:t>S</w:t>
      </w:r>
      <w:r>
        <w:rPr>
          <w:rFonts w:ascii="Times New Roman" w:hAnsi="Times New Roman"/>
          <w:b/>
          <w:bCs/>
          <w:i/>
          <w:iCs/>
          <w:sz w:val="24"/>
          <w:szCs w:val="24"/>
          <w:lang w:val="id-ID"/>
        </w:rPr>
        <w:t>oedirman</w:t>
      </w:r>
      <w:r>
        <w:rPr>
          <w:rFonts w:ascii="Times New Roman" w:hAnsi="Times New Roman"/>
          <w:b/>
          <w:bCs/>
          <w:i/>
          <w:iCs/>
          <w:sz w:val="24"/>
          <w:szCs w:val="24"/>
        </w:rPr>
        <w:t>,</w:t>
      </w:r>
      <w:proofErr w:type="spellStart"/>
      <w:r>
        <w:rPr>
          <w:rFonts w:ascii="Times New Roman" w:hAnsi="Times New Roman"/>
          <w:b/>
          <w:bCs/>
          <w:i/>
          <w:iCs/>
          <w:sz w:val="24"/>
          <w:szCs w:val="24"/>
        </w:rPr>
        <w:t>Purwokerto</w:t>
      </w:r>
      <w:proofErr w:type="spellEnd"/>
      <w:proofErr w:type="gramEnd"/>
    </w:p>
    <w:p w14:paraId="7EE12986" w14:textId="77777777" w:rsidR="00AE77B5" w:rsidRDefault="009E2C6D">
      <w:pPr>
        <w:pStyle w:val="Topspaceforeditor"/>
        <w:wordWrap w:val="0"/>
        <w:spacing w:beforeLines="0" w:afterLines="0" w:line="240" w:lineRule="auto"/>
        <w:jc w:val="center"/>
        <w:rPr>
          <w:rFonts w:ascii="Times New Roman" w:hAnsi="Times New Roman"/>
          <w:i/>
          <w:iCs/>
          <w:sz w:val="24"/>
          <w:szCs w:val="24"/>
        </w:rPr>
      </w:pPr>
      <w:r>
        <w:rPr>
          <w:rFonts w:ascii="Times New Roman" w:hAnsi="Times New Roman"/>
          <w:i/>
          <w:iCs/>
          <w:sz w:val="24"/>
          <w:szCs w:val="24"/>
        </w:rPr>
        <w:t>E-mail address: hariadipramono@yahoo.com</w:t>
      </w:r>
    </w:p>
    <w:p w14:paraId="51F0F0FC" w14:textId="77777777" w:rsidR="00AE77B5" w:rsidRDefault="00AE77B5">
      <w:pPr>
        <w:widowControl w:val="0"/>
        <w:autoSpaceDE w:val="0"/>
        <w:autoSpaceDN w:val="0"/>
        <w:jc w:val="both"/>
        <w:rPr>
          <w:rFonts w:ascii="Times New Roman" w:hAnsi="Times New Roman" w:cs="Times New Roman"/>
          <w:b/>
          <w:bCs/>
          <w:sz w:val="24"/>
          <w:szCs w:val="24"/>
        </w:rPr>
      </w:pPr>
    </w:p>
    <w:p w14:paraId="2359E298" w14:textId="77777777" w:rsidR="00AE77B5" w:rsidRDefault="009E2C6D">
      <w:pPr>
        <w:widowControl w:val="0"/>
        <w:autoSpaceDE w:val="0"/>
        <w:autoSpaceDN w:val="0"/>
        <w:jc w:val="both"/>
        <w:rPr>
          <w:rFonts w:ascii="Times New Roman" w:hAnsi="Times New Roman" w:cs="Times New Roman"/>
          <w:b/>
          <w:bCs/>
          <w:sz w:val="24"/>
          <w:szCs w:val="24"/>
        </w:rPr>
      </w:pPr>
      <w:proofErr w:type="spellStart"/>
      <w:r>
        <w:rPr>
          <w:rFonts w:ascii="Times New Roman" w:eastAsia="Arial MT" w:hAnsi="Times New Roman" w:cs="Times New Roman"/>
          <w:b/>
          <w:bCs/>
          <w:sz w:val="24"/>
          <w:szCs w:val="24"/>
          <w:lang w:bidi="ar"/>
        </w:rPr>
        <w:t>Abstrak</w:t>
      </w:r>
      <w:proofErr w:type="spellEnd"/>
    </w:p>
    <w:p w14:paraId="4A569C0A" w14:textId="77777777" w:rsidR="00AE77B5" w:rsidRDefault="00AE77B5">
      <w:pPr>
        <w:widowControl w:val="0"/>
        <w:autoSpaceDE w:val="0"/>
        <w:autoSpaceDN w:val="0"/>
        <w:jc w:val="both"/>
        <w:rPr>
          <w:rFonts w:ascii="Times New Roman" w:hAnsi="Times New Roman" w:cs="Times New Roman"/>
          <w:b/>
          <w:bCs/>
          <w:sz w:val="24"/>
          <w:szCs w:val="24"/>
        </w:rPr>
      </w:pPr>
    </w:p>
    <w:p w14:paraId="77ACF5A9" w14:textId="6192FE51" w:rsidR="00AE77B5" w:rsidRDefault="009E2C6D">
      <w:pPr>
        <w:widowControl w:val="0"/>
        <w:autoSpaceDE w:val="0"/>
        <w:autoSpaceDN w:val="0"/>
        <w:jc w:val="both"/>
        <w:rPr>
          <w:rFonts w:ascii="Times New Roman" w:eastAsia="SimSun" w:hAnsi="Times New Roman" w:cs="Times New Roman"/>
          <w:sz w:val="22"/>
          <w:szCs w:val="22"/>
        </w:rPr>
      </w:pPr>
      <w:proofErr w:type="spellStart"/>
      <w:r>
        <w:rPr>
          <w:rFonts w:ascii="Times New Roman" w:eastAsia="SimSun" w:hAnsi="Times New Roman" w:cs="Times New Roman"/>
          <w:sz w:val="22"/>
          <w:szCs w:val="22"/>
          <w:lang w:bidi="ar"/>
        </w:rPr>
        <w:t>Fenomena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perubahan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perilaku</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masyarakat</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selama</w:t>
      </w:r>
      <w:proofErr w:type="spellEnd"/>
      <w:r>
        <w:rPr>
          <w:rFonts w:ascii="Times New Roman" w:eastAsia="SimSun" w:hAnsi="Times New Roman" w:cs="Times New Roman"/>
          <w:sz w:val="22"/>
          <w:szCs w:val="22"/>
          <w:lang w:bidi="ar"/>
        </w:rPr>
        <w:t xml:space="preserve"> masa </w:t>
      </w:r>
      <w:proofErr w:type="spellStart"/>
      <w:r>
        <w:rPr>
          <w:rFonts w:ascii="Times New Roman" w:eastAsia="SimSun" w:hAnsi="Times New Roman" w:cs="Times New Roman"/>
          <w:sz w:val="22"/>
          <w:szCs w:val="22"/>
          <w:lang w:bidi="ar"/>
        </w:rPr>
        <w:t>pandemi</w:t>
      </w:r>
      <w:proofErr w:type="spellEnd"/>
      <w:r>
        <w:rPr>
          <w:rFonts w:ascii="Times New Roman" w:eastAsia="SimSun" w:hAnsi="Times New Roman" w:cs="Times New Roman"/>
          <w:sz w:val="22"/>
          <w:szCs w:val="22"/>
          <w:lang w:bidi="ar"/>
        </w:rPr>
        <w:t xml:space="preserve"> salah </w:t>
      </w:r>
      <w:proofErr w:type="spellStart"/>
      <w:r>
        <w:rPr>
          <w:rFonts w:ascii="Times New Roman" w:eastAsia="SimSun" w:hAnsi="Times New Roman" w:cs="Times New Roman"/>
          <w:sz w:val="22"/>
          <w:szCs w:val="22"/>
          <w:lang w:bidi="ar"/>
        </w:rPr>
        <w:t>satunya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terkait</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dengan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konsumsi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jamu</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Fenomena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tersebut</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menyebabkan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keberadaan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jamu</w:t>
      </w:r>
      <w:proofErr w:type="spellEnd"/>
      <w:r>
        <w:rPr>
          <w:rFonts w:ascii="Times New Roman" w:eastAsia="SimSun" w:hAnsi="Times New Roman" w:cs="Times New Roman"/>
          <w:sz w:val="22"/>
          <w:szCs w:val="22"/>
          <w:lang w:bidi="ar"/>
        </w:rPr>
        <w:t xml:space="preserve"> dan </w:t>
      </w:r>
      <w:proofErr w:type="spellStart"/>
      <w:r>
        <w:rPr>
          <w:rFonts w:ascii="Times New Roman" w:eastAsia="SimSun" w:hAnsi="Times New Roman" w:cs="Times New Roman"/>
          <w:sz w:val="22"/>
          <w:szCs w:val="22"/>
          <w:lang w:bidi="ar"/>
        </w:rPr>
        <w:t>budaya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konsumsi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jamu</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kembali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menjadi</w:t>
      </w:r>
      <w:proofErr w:type="spellEnd"/>
      <w:r>
        <w:rPr>
          <w:rFonts w:ascii="Times New Roman" w:eastAsia="SimSun" w:hAnsi="Times New Roman" w:cs="Times New Roman"/>
          <w:sz w:val="22"/>
          <w:szCs w:val="22"/>
          <w:lang w:bidi="ar"/>
        </w:rPr>
        <w:t xml:space="preserve"> trend </w:t>
      </w:r>
      <w:proofErr w:type="spellStart"/>
      <w:r>
        <w:rPr>
          <w:rFonts w:ascii="Times New Roman" w:eastAsia="SimSun" w:hAnsi="Times New Roman" w:cs="Times New Roman"/>
          <w:sz w:val="22"/>
          <w:szCs w:val="22"/>
          <w:lang w:bidi="ar"/>
        </w:rPr>
        <w:t>ditengah-tengah</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masyarakat</w:t>
      </w:r>
      <w:proofErr w:type="spellEnd"/>
      <w:r>
        <w:rPr>
          <w:rFonts w:ascii="Times New Roman" w:eastAsia="SimSun" w:hAnsi="Times New Roman" w:cs="Times New Roman"/>
          <w:sz w:val="22"/>
          <w:szCs w:val="22"/>
          <w:lang w:bidi="ar"/>
        </w:rPr>
        <w:t xml:space="preserve">. Jamu </w:t>
      </w:r>
      <w:proofErr w:type="spellStart"/>
      <w:r>
        <w:rPr>
          <w:rFonts w:ascii="Times New Roman" w:eastAsia="SimSun" w:hAnsi="Times New Roman" w:cs="Times New Roman"/>
          <w:sz w:val="22"/>
          <w:szCs w:val="22"/>
          <w:lang w:bidi="ar"/>
        </w:rPr>
        <w:t>dipercaya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secara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empiris</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memiliki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manfaat</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untuk</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menjaga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kesehatan</w:t>
      </w:r>
      <w:proofErr w:type="spellEnd"/>
      <w:r>
        <w:rPr>
          <w:rFonts w:ascii="Times New Roman" w:eastAsia="SimSun" w:hAnsi="Times New Roman" w:cs="Times New Roman"/>
          <w:sz w:val="22"/>
          <w:szCs w:val="22"/>
          <w:lang w:bidi="ar"/>
        </w:rPr>
        <w:t xml:space="preserve"> dan </w:t>
      </w:r>
      <w:proofErr w:type="spellStart"/>
      <w:r>
        <w:rPr>
          <w:rFonts w:ascii="Times New Roman" w:eastAsia="SimSun" w:hAnsi="Times New Roman" w:cs="Times New Roman"/>
          <w:sz w:val="22"/>
          <w:szCs w:val="22"/>
          <w:lang w:bidi="ar"/>
        </w:rPr>
        <w:t>untuk</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meningkatkan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imunitas</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tubuh</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color w:val="000000"/>
          <w:sz w:val="22"/>
          <w:szCs w:val="22"/>
          <w:lang w:bidi="ar"/>
        </w:rPr>
        <w:t>Fenomena</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terkait</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masyarakat</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konsumsi</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jamu</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sudah</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banyak</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terjadi</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akan</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tetapi</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belum</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banyak</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mendapatkan</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perhatian</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dari</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peneliti</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terutama</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mengimplikasikannya</w:t>
      </w:r>
      <w:proofErr w:type="spellEnd"/>
      <w:r>
        <w:rPr>
          <w:rFonts w:ascii="Times New Roman" w:eastAsia="SimSun" w:hAnsi="Times New Roman" w:cs="Times New Roman"/>
          <w:color w:val="000000"/>
          <w:sz w:val="22"/>
          <w:szCs w:val="22"/>
          <w:lang w:bidi="ar"/>
        </w:rPr>
        <w:t xml:space="preserve"> pada strategi </w:t>
      </w:r>
      <w:proofErr w:type="spellStart"/>
      <w:r>
        <w:rPr>
          <w:rFonts w:ascii="Times New Roman" w:eastAsia="SimSun" w:hAnsi="Times New Roman" w:cs="Times New Roman"/>
          <w:color w:val="000000"/>
          <w:sz w:val="22"/>
          <w:szCs w:val="22"/>
          <w:lang w:bidi="ar"/>
        </w:rPr>
        <w:t>pemasaran</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serta</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mengkajinya</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dalam</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perpektif</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konsumsi</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islam</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sehingga</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untuk</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mengatasi</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kesenjangan</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tersebut</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maka</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tujuan</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penelitian</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ini</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untuk</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menganalisis</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hubungan</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sikap</w:t>
      </w:r>
      <w:proofErr w:type="spellEnd"/>
      <w:r>
        <w:rPr>
          <w:rFonts w:ascii="Times New Roman" w:eastAsia="SimSun" w:hAnsi="Times New Roman" w:cs="Times New Roman"/>
          <w:color w:val="000000"/>
          <w:sz w:val="22"/>
          <w:szCs w:val="22"/>
          <w:lang w:bidi="ar"/>
        </w:rPr>
        <w:t xml:space="preserve">, perceived </w:t>
      </w:r>
      <w:proofErr w:type="spellStart"/>
      <w:r>
        <w:rPr>
          <w:rFonts w:ascii="Times New Roman" w:eastAsia="SimSun" w:hAnsi="Times New Roman" w:cs="Times New Roman"/>
          <w:color w:val="000000"/>
          <w:sz w:val="22"/>
          <w:szCs w:val="22"/>
          <w:lang w:bidi="ar"/>
        </w:rPr>
        <w:t>subjektive</w:t>
      </w:r>
      <w:proofErr w:type="spellEnd"/>
      <w:r>
        <w:rPr>
          <w:rFonts w:ascii="Times New Roman" w:eastAsia="SimSun" w:hAnsi="Times New Roman" w:cs="Times New Roman"/>
          <w:color w:val="000000"/>
          <w:sz w:val="22"/>
          <w:szCs w:val="22"/>
          <w:lang w:bidi="ar"/>
        </w:rPr>
        <w:t xml:space="preserve"> norm dan </w:t>
      </w:r>
      <w:proofErr w:type="spellStart"/>
      <w:r>
        <w:rPr>
          <w:rFonts w:ascii="Times New Roman" w:eastAsia="SimSun" w:hAnsi="Times New Roman" w:cs="Times New Roman"/>
          <w:color w:val="000000"/>
          <w:sz w:val="22"/>
          <w:szCs w:val="22"/>
          <w:lang w:bidi="ar"/>
        </w:rPr>
        <w:t>pengetahuan</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terhadap</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perilaku</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masyarakat</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Banyumas</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dalam</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mengkonsumsi</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jamu</w:t>
      </w:r>
      <w:proofErr w:type="spellEnd"/>
      <w:r>
        <w:rPr>
          <w:rFonts w:ascii="Times New Roman" w:eastAsia="SimSun" w:hAnsi="Times New Roman" w:cs="Times New Roman"/>
          <w:color w:val="000000"/>
          <w:sz w:val="22"/>
          <w:szCs w:val="22"/>
          <w:lang w:bidi="ar"/>
        </w:rPr>
        <w:t xml:space="preserve"> di </w:t>
      </w:r>
      <w:proofErr w:type="spellStart"/>
      <w:r>
        <w:rPr>
          <w:rFonts w:ascii="Times New Roman" w:eastAsia="SimSun" w:hAnsi="Times New Roman" w:cs="Times New Roman"/>
          <w:color w:val="000000"/>
          <w:sz w:val="22"/>
          <w:szCs w:val="22"/>
          <w:lang w:bidi="ar"/>
        </w:rPr>
        <w:t>tengah</w:t>
      </w:r>
      <w:proofErr w:type="spellEnd"/>
      <w:r>
        <w:rPr>
          <w:rFonts w:ascii="Times New Roman" w:eastAsia="SimSun" w:hAnsi="Times New Roman" w:cs="Times New Roman"/>
          <w:color w:val="000000"/>
          <w:sz w:val="22"/>
          <w:szCs w:val="22"/>
          <w:lang w:bidi="ar"/>
        </w:rPr>
        <w:t xml:space="preserve"> masa </w:t>
      </w:r>
      <w:proofErr w:type="spellStart"/>
      <w:r>
        <w:rPr>
          <w:rFonts w:ascii="Times New Roman" w:eastAsia="SimSun" w:hAnsi="Times New Roman" w:cs="Times New Roman"/>
          <w:color w:val="000000"/>
          <w:sz w:val="22"/>
          <w:szCs w:val="22"/>
          <w:lang w:bidi="ar"/>
        </w:rPr>
        <w:t>pandemi</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perspektif</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konsumsi</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islam</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serta</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implikasinya</w:t>
      </w:r>
      <w:proofErr w:type="spellEnd"/>
      <w:r>
        <w:rPr>
          <w:rFonts w:ascii="Times New Roman" w:eastAsia="SimSun" w:hAnsi="Times New Roman" w:cs="Times New Roman"/>
          <w:color w:val="000000"/>
          <w:sz w:val="22"/>
          <w:szCs w:val="22"/>
          <w:lang w:bidi="ar"/>
        </w:rPr>
        <w:t xml:space="preserve"> pada strategi </w:t>
      </w:r>
      <w:proofErr w:type="spellStart"/>
      <w:r>
        <w:rPr>
          <w:rFonts w:ascii="Times New Roman" w:eastAsia="SimSun" w:hAnsi="Times New Roman" w:cs="Times New Roman"/>
          <w:color w:val="000000"/>
          <w:sz w:val="22"/>
          <w:szCs w:val="22"/>
          <w:lang w:bidi="ar"/>
        </w:rPr>
        <w:t>pemasaran</w:t>
      </w:r>
      <w:proofErr w:type="spellEnd"/>
      <w:r>
        <w:rPr>
          <w:rFonts w:ascii="Times New Roman" w:eastAsia="SimSun" w:hAnsi="Times New Roman" w:cs="Times New Roman"/>
          <w:color w:val="000000"/>
          <w:sz w:val="22"/>
          <w:szCs w:val="22"/>
          <w:lang w:bidi="ar"/>
        </w:rPr>
        <w:t xml:space="preserve">. Metode </w:t>
      </w:r>
      <w:proofErr w:type="spellStart"/>
      <w:r>
        <w:rPr>
          <w:rFonts w:ascii="Times New Roman" w:eastAsia="SimSun" w:hAnsi="Times New Roman" w:cs="Times New Roman"/>
          <w:color w:val="000000"/>
          <w:sz w:val="22"/>
          <w:szCs w:val="22"/>
          <w:lang w:bidi="ar"/>
        </w:rPr>
        <w:t>penelitian</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kuantitatif</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color w:val="000000"/>
          <w:sz w:val="22"/>
          <w:szCs w:val="22"/>
          <w:lang w:bidi="ar"/>
        </w:rPr>
        <w:t>dengan</w:t>
      </w:r>
      <w:proofErr w:type="spellEnd"/>
      <w:r>
        <w:rPr>
          <w:rFonts w:ascii="Times New Roman" w:eastAsia="SimSun" w:hAnsi="Times New Roman" w:cs="Times New Roman"/>
          <w:color w:val="000000"/>
          <w:sz w:val="22"/>
          <w:szCs w:val="22"/>
          <w:lang w:bidi="ar"/>
        </w:rPr>
        <w:t xml:space="preserve"> </w:t>
      </w:r>
      <w:proofErr w:type="spellStart"/>
      <w:r>
        <w:rPr>
          <w:rFonts w:ascii="Times New Roman" w:eastAsia="SimSun" w:hAnsi="Times New Roman" w:cs="Times New Roman"/>
          <w:sz w:val="22"/>
          <w:szCs w:val="22"/>
          <w:lang w:bidi="ar"/>
        </w:rPr>
        <w:t>penarikan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sampel</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dengan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rumus</w:t>
      </w:r>
      <w:proofErr w:type="spellEnd"/>
      <w:r>
        <w:rPr>
          <w:rFonts w:ascii="Times New Roman" w:eastAsia="SimSun" w:hAnsi="Times New Roman" w:cs="Times New Roman"/>
          <w:sz w:val="22"/>
          <w:szCs w:val="22"/>
          <w:lang w:bidi="ar"/>
        </w:rPr>
        <w:t xml:space="preserve"> unknown populations </w:t>
      </w:r>
      <w:proofErr w:type="spellStart"/>
      <w:r>
        <w:rPr>
          <w:rFonts w:ascii="Times New Roman" w:eastAsia="SimSun" w:hAnsi="Times New Roman" w:cs="Times New Roman"/>
          <w:sz w:val="22"/>
          <w:szCs w:val="22"/>
          <w:lang w:bidi="ar"/>
        </w:rPr>
        <w:t>secara</w:t>
      </w:r>
      <w:proofErr w:type="spellEnd"/>
      <w:r>
        <w:rPr>
          <w:rFonts w:ascii="Times New Roman" w:eastAsia="SimSun" w:hAnsi="Times New Roman" w:cs="Times New Roman"/>
          <w:sz w:val="22"/>
          <w:szCs w:val="22"/>
          <w:lang w:bidi="ar"/>
        </w:rPr>
        <w:t xml:space="preserve"> purposive sampling dan accidental sampling. Teknik </w:t>
      </w:r>
      <w:proofErr w:type="spellStart"/>
      <w:r>
        <w:rPr>
          <w:rFonts w:ascii="Times New Roman" w:eastAsia="SimSun" w:hAnsi="Times New Roman" w:cs="Times New Roman"/>
          <w:sz w:val="22"/>
          <w:szCs w:val="22"/>
          <w:lang w:bidi="ar"/>
        </w:rPr>
        <w:t>pengumpulan</w:t>
      </w:r>
      <w:proofErr w:type="spellEnd"/>
      <w:r>
        <w:rPr>
          <w:rFonts w:ascii="Times New Roman" w:eastAsia="SimSun" w:hAnsi="Times New Roman" w:cs="Times New Roman"/>
          <w:sz w:val="22"/>
          <w:szCs w:val="22"/>
          <w:lang w:bidi="ar"/>
        </w:rPr>
        <w:t xml:space="preserve"> data </w:t>
      </w:r>
      <w:proofErr w:type="spellStart"/>
      <w:r>
        <w:rPr>
          <w:rFonts w:ascii="Times New Roman" w:eastAsia="SimSun" w:hAnsi="Times New Roman" w:cs="Times New Roman"/>
          <w:sz w:val="22"/>
          <w:szCs w:val="22"/>
          <w:lang w:bidi="ar"/>
        </w:rPr>
        <w:t>menggunakan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kuesioner</w:t>
      </w:r>
      <w:proofErr w:type="spellEnd"/>
      <w:r>
        <w:rPr>
          <w:rFonts w:ascii="Times New Roman" w:eastAsia="SimSun" w:hAnsi="Times New Roman" w:cs="Times New Roman"/>
          <w:sz w:val="22"/>
          <w:szCs w:val="22"/>
          <w:lang w:bidi="ar"/>
        </w:rPr>
        <w:t xml:space="preserve"> yang </w:t>
      </w:r>
      <w:proofErr w:type="spellStart"/>
      <w:r>
        <w:rPr>
          <w:rFonts w:ascii="Times New Roman" w:eastAsia="SimSun" w:hAnsi="Times New Roman" w:cs="Times New Roman"/>
          <w:sz w:val="22"/>
          <w:szCs w:val="22"/>
          <w:lang w:bidi="ar"/>
        </w:rPr>
        <w:t>disusun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dalam</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bentuk</w:t>
      </w:r>
      <w:proofErr w:type="spellEnd"/>
      <w:r>
        <w:rPr>
          <w:rFonts w:ascii="Times New Roman" w:eastAsia="SimSun" w:hAnsi="Times New Roman" w:cs="Times New Roman"/>
          <w:sz w:val="22"/>
          <w:szCs w:val="22"/>
          <w:lang w:bidi="ar"/>
        </w:rPr>
        <w:t xml:space="preserve"> google</w:t>
      </w:r>
      <w:r w:rsidR="00805AA0">
        <w:rPr>
          <w:rFonts w:ascii="Times New Roman" w:eastAsia="SimSun" w:hAnsi="Times New Roman" w:cs="Times New Roman"/>
          <w:sz w:val="22"/>
          <w:szCs w:val="22"/>
          <w:lang w:bidi="ar"/>
        </w:rPr>
        <w:t xml:space="preserve"> </w:t>
      </w:r>
      <w:r>
        <w:rPr>
          <w:rFonts w:ascii="Times New Roman" w:eastAsia="SimSun" w:hAnsi="Times New Roman" w:cs="Times New Roman"/>
          <w:sz w:val="22"/>
          <w:szCs w:val="22"/>
          <w:lang w:bidi="ar"/>
        </w:rPr>
        <w:t>form.</w:t>
      </w:r>
      <w:r w:rsidR="00805AA0">
        <w:rPr>
          <w:rFonts w:ascii="Times New Roman" w:eastAsia="SimSun" w:hAnsi="Times New Roman" w:cs="Times New Roman"/>
          <w:sz w:val="22"/>
          <w:szCs w:val="22"/>
          <w:lang w:bidi="ar"/>
        </w:rPr>
        <w:t xml:space="preserve"> </w:t>
      </w:r>
      <w:r>
        <w:rPr>
          <w:rFonts w:ascii="Times New Roman" w:eastAsia="SimSun" w:hAnsi="Times New Roman" w:cs="Times New Roman"/>
          <w:sz w:val="22"/>
          <w:szCs w:val="22"/>
          <w:lang w:bidi="ar"/>
        </w:rPr>
        <w:t>Teknik</w:t>
      </w:r>
      <w:r w:rsidR="00805AA0">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analisa</w:t>
      </w:r>
      <w:proofErr w:type="spellEnd"/>
      <w:r>
        <w:rPr>
          <w:rFonts w:ascii="Times New Roman" w:eastAsia="SimSun" w:hAnsi="Times New Roman" w:cs="Times New Roman"/>
          <w:sz w:val="22"/>
          <w:szCs w:val="22"/>
          <w:lang w:bidi="ar"/>
        </w:rPr>
        <w:t xml:space="preserve"> data </w:t>
      </w:r>
      <w:proofErr w:type="spellStart"/>
      <w:r>
        <w:rPr>
          <w:rFonts w:ascii="Times New Roman" w:eastAsia="SimSun" w:hAnsi="Times New Roman" w:cs="Times New Roman"/>
          <w:sz w:val="22"/>
          <w:szCs w:val="22"/>
          <w:lang w:bidi="ar"/>
        </w:rPr>
        <w:t>dengan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regresi</w:t>
      </w:r>
      <w:proofErr w:type="spellEnd"/>
      <w:r>
        <w:rPr>
          <w:rFonts w:ascii="Times New Roman" w:eastAsia="SimSun" w:hAnsi="Times New Roman" w:cs="Times New Roman"/>
          <w:sz w:val="22"/>
          <w:szCs w:val="22"/>
          <w:lang w:bidi="ar"/>
        </w:rPr>
        <w:t xml:space="preserve"> linier </w:t>
      </w:r>
      <w:proofErr w:type="spellStart"/>
      <w:r>
        <w:rPr>
          <w:rFonts w:ascii="Times New Roman" w:eastAsia="SimSun" w:hAnsi="Times New Roman" w:cs="Times New Roman"/>
          <w:sz w:val="22"/>
          <w:szCs w:val="22"/>
          <w:lang w:bidi="ar"/>
        </w:rPr>
        <w:t>berganda</w:t>
      </w:r>
      <w:proofErr w:type="spellEnd"/>
      <w:r>
        <w:rPr>
          <w:rFonts w:ascii="Times New Roman" w:eastAsia="SimSun" w:hAnsi="Times New Roman" w:cs="Times New Roman"/>
          <w:sz w:val="22"/>
          <w:szCs w:val="22"/>
          <w:lang w:bidi="ar"/>
        </w:rPr>
        <w:t xml:space="preserve">. Hasil </w:t>
      </w:r>
      <w:proofErr w:type="spellStart"/>
      <w:r>
        <w:rPr>
          <w:rFonts w:ascii="Times New Roman" w:eastAsia="SimSun" w:hAnsi="Times New Roman" w:cs="Times New Roman"/>
          <w:sz w:val="22"/>
          <w:szCs w:val="22"/>
          <w:lang w:bidi="ar"/>
        </w:rPr>
        <w:t>penelitian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menunjukan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bahwa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sikap</w:t>
      </w:r>
      <w:proofErr w:type="spellEnd"/>
      <w:r>
        <w:rPr>
          <w:rFonts w:ascii="Times New Roman" w:eastAsia="SimSun" w:hAnsi="Times New Roman" w:cs="Times New Roman"/>
          <w:sz w:val="22"/>
          <w:szCs w:val="22"/>
          <w:lang w:bidi="ar"/>
        </w:rPr>
        <w:t xml:space="preserve"> dan </w:t>
      </w:r>
      <w:proofErr w:type="spellStart"/>
      <w:r>
        <w:rPr>
          <w:rFonts w:ascii="Times New Roman" w:eastAsia="SimSun" w:hAnsi="Times New Roman" w:cs="Times New Roman"/>
          <w:sz w:val="22"/>
          <w:szCs w:val="22"/>
          <w:lang w:bidi="ar"/>
        </w:rPr>
        <w:t>pengetahun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berpengaruh</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positif</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terhadap</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perilaku</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konsumsi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jamu</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masyarakat</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Banyumas</w:t>
      </w:r>
      <w:proofErr w:type="spellEnd"/>
      <w:r>
        <w:rPr>
          <w:rFonts w:ascii="Times New Roman" w:eastAsia="SimSun" w:hAnsi="Times New Roman" w:cs="Times New Roman"/>
          <w:sz w:val="22"/>
          <w:szCs w:val="22"/>
          <w:lang w:bidi="ar"/>
        </w:rPr>
        <w:t xml:space="preserve">, dan </w:t>
      </w:r>
      <w:proofErr w:type="spellStart"/>
      <w:r>
        <w:rPr>
          <w:rFonts w:ascii="Times New Roman" w:eastAsia="SimSun" w:hAnsi="Times New Roman" w:cs="Times New Roman"/>
          <w:sz w:val="22"/>
          <w:szCs w:val="22"/>
          <w:lang w:bidi="ar"/>
        </w:rPr>
        <w:t>temuan</w:t>
      </w:r>
      <w:proofErr w:type="spellEnd"/>
      <w:r>
        <w:rPr>
          <w:rFonts w:ascii="Times New Roman" w:eastAsia="SimSun" w:hAnsi="Times New Roman" w:cs="Times New Roman"/>
          <w:sz w:val="22"/>
          <w:szCs w:val="22"/>
          <w:lang w:bidi="ar"/>
        </w:rPr>
        <w:t xml:space="preserve"> lain </w:t>
      </w:r>
      <w:proofErr w:type="spellStart"/>
      <w:r>
        <w:rPr>
          <w:rFonts w:ascii="Times New Roman" w:eastAsia="SimSun" w:hAnsi="Times New Roman" w:cs="Times New Roman"/>
          <w:sz w:val="22"/>
          <w:szCs w:val="22"/>
          <w:lang w:bidi="ar"/>
        </w:rPr>
        <w:t>bahwa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subyektif</w:t>
      </w:r>
      <w:proofErr w:type="spellEnd"/>
      <w:r>
        <w:rPr>
          <w:rFonts w:ascii="Times New Roman" w:eastAsia="SimSun" w:hAnsi="Times New Roman" w:cs="Times New Roman"/>
          <w:sz w:val="22"/>
          <w:szCs w:val="22"/>
          <w:lang w:bidi="ar"/>
        </w:rPr>
        <w:t xml:space="preserve"> norm </w:t>
      </w:r>
      <w:proofErr w:type="spellStart"/>
      <w:r>
        <w:rPr>
          <w:rFonts w:ascii="Times New Roman" w:eastAsia="SimSun" w:hAnsi="Times New Roman" w:cs="Times New Roman"/>
          <w:sz w:val="22"/>
          <w:szCs w:val="22"/>
          <w:lang w:bidi="ar"/>
        </w:rPr>
        <w:t>tidak</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berpengaruh</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secara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signifikan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terhadap</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perilaku</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masyarakat</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dalam</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konsumsi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jamu</w:t>
      </w:r>
      <w:proofErr w:type="spellEnd"/>
      <w:r>
        <w:rPr>
          <w:rFonts w:ascii="Times New Roman" w:eastAsia="SimSun" w:hAnsi="Times New Roman" w:cs="Times New Roman"/>
          <w:sz w:val="22"/>
          <w:szCs w:val="22"/>
          <w:lang w:bidi="ar"/>
        </w:rPr>
        <w:t xml:space="preserve">. Adapun </w:t>
      </w:r>
      <w:proofErr w:type="spellStart"/>
      <w:r>
        <w:rPr>
          <w:rFonts w:ascii="Times New Roman" w:eastAsia="SimSun" w:hAnsi="Times New Roman" w:cs="Times New Roman"/>
          <w:sz w:val="22"/>
          <w:szCs w:val="22"/>
          <w:lang w:bidi="ar"/>
        </w:rPr>
        <w:t>implementasi</w:t>
      </w:r>
      <w:proofErr w:type="spellEnd"/>
      <w:r>
        <w:rPr>
          <w:rFonts w:ascii="Times New Roman" w:eastAsia="SimSun" w:hAnsi="Times New Roman" w:cs="Times New Roman"/>
          <w:sz w:val="22"/>
          <w:szCs w:val="22"/>
          <w:lang w:bidi="ar"/>
        </w:rPr>
        <w:t xml:space="preserve"> strategi </w:t>
      </w:r>
      <w:proofErr w:type="spellStart"/>
      <w:r>
        <w:rPr>
          <w:rFonts w:ascii="Times New Roman" w:eastAsia="SimSun" w:hAnsi="Times New Roman" w:cs="Times New Roman"/>
          <w:sz w:val="22"/>
          <w:szCs w:val="22"/>
          <w:lang w:bidi="ar"/>
        </w:rPr>
        <w:t>pemasaran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ditunjukan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dengan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segmentasi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demografi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jenis</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kelamin</w:t>
      </w:r>
      <w:proofErr w:type="spellEnd"/>
      <w:r>
        <w:rPr>
          <w:rFonts w:ascii="Times New Roman" w:eastAsia="SimSun" w:hAnsi="Times New Roman" w:cs="Times New Roman"/>
          <w:sz w:val="22"/>
          <w:szCs w:val="22"/>
          <w:lang w:bidi="ar"/>
        </w:rPr>
        <w:t xml:space="preserve"> dan </w:t>
      </w:r>
      <w:proofErr w:type="spellStart"/>
      <w:r>
        <w:rPr>
          <w:rFonts w:ascii="Times New Roman" w:eastAsia="SimSun" w:hAnsi="Times New Roman" w:cs="Times New Roman"/>
          <w:sz w:val="22"/>
          <w:szCs w:val="22"/>
          <w:lang w:bidi="ar"/>
        </w:rPr>
        <w:t>usia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serta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hasil</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dari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sikap</w:t>
      </w:r>
      <w:proofErr w:type="spellEnd"/>
      <w:r>
        <w:rPr>
          <w:rFonts w:ascii="Times New Roman" w:eastAsia="SimSun" w:hAnsi="Times New Roman" w:cs="Times New Roman"/>
          <w:sz w:val="22"/>
          <w:szCs w:val="22"/>
          <w:lang w:bidi="ar"/>
        </w:rPr>
        <w:t xml:space="preserve"> dan </w:t>
      </w:r>
      <w:proofErr w:type="spellStart"/>
      <w:r>
        <w:rPr>
          <w:rFonts w:ascii="Times New Roman" w:eastAsia="SimSun" w:hAnsi="Times New Roman" w:cs="Times New Roman"/>
          <w:sz w:val="22"/>
          <w:szCs w:val="22"/>
          <w:lang w:bidi="ar"/>
        </w:rPr>
        <w:t>pengetahaun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sehingga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bisa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ditentukan</w:t>
      </w:r>
      <w:proofErr w:type="spellEnd"/>
      <w:r>
        <w:rPr>
          <w:rFonts w:ascii="Times New Roman" w:eastAsia="SimSun" w:hAnsi="Times New Roman" w:cs="Times New Roman"/>
          <w:sz w:val="22"/>
          <w:szCs w:val="22"/>
          <w:lang w:bidi="ar"/>
        </w:rPr>
        <w:t xml:space="preserve"> strategi yang </w:t>
      </w:r>
      <w:proofErr w:type="spellStart"/>
      <w:r>
        <w:rPr>
          <w:rFonts w:ascii="Times New Roman" w:eastAsia="SimSun" w:hAnsi="Times New Roman" w:cs="Times New Roman"/>
          <w:sz w:val="22"/>
          <w:szCs w:val="22"/>
          <w:lang w:bidi="ar"/>
        </w:rPr>
        <w:t>harus</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pemasar</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lakukan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dalam</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memasarkan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jamu</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kepada</w:t>
      </w:r>
      <w:proofErr w:type="spellEnd"/>
      <w:r>
        <w:rPr>
          <w:rFonts w:ascii="Times New Roman" w:eastAsia="SimSun" w:hAnsi="Times New Roman" w:cs="Times New Roman"/>
          <w:sz w:val="22"/>
          <w:szCs w:val="22"/>
          <w:lang w:bidi="ar"/>
        </w:rPr>
        <w:t xml:space="preserve"> Masyarakat </w:t>
      </w:r>
      <w:proofErr w:type="spellStart"/>
      <w:r>
        <w:rPr>
          <w:rFonts w:ascii="Times New Roman" w:eastAsia="SimSun" w:hAnsi="Times New Roman" w:cs="Times New Roman"/>
          <w:sz w:val="22"/>
          <w:szCs w:val="22"/>
          <w:lang w:bidi="ar"/>
        </w:rPr>
        <w:t>Banyumas</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Apabila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dikaji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dalam</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perpesktif</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konsumsi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islam</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berdasarkan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hasil</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temuan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menunjukan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bahwa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perilaku</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konsumsi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jamu</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sesuai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dengan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perilaku</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konsumsi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dalam</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islam</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dimana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dalam</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mengkonsumsi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memperhatikan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manfaat</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untuk</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kesehatan</w:t>
      </w:r>
      <w:proofErr w:type="spellEnd"/>
      <w:r>
        <w:rPr>
          <w:rFonts w:ascii="Times New Roman" w:eastAsia="SimSun" w:hAnsi="Times New Roman" w:cs="Times New Roman"/>
          <w:sz w:val="22"/>
          <w:szCs w:val="22"/>
          <w:lang w:bidi="ar"/>
        </w:rPr>
        <w:t xml:space="preserve"> dan </w:t>
      </w:r>
      <w:proofErr w:type="spellStart"/>
      <w:r>
        <w:rPr>
          <w:rFonts w:ascii="Times New Roman" w:eastAsia="SimSun" w:hAnsi="Times New Roman" w:cs="Times New Roman"/>
          <w:sz w:val="22"/>
          <w:szCs w:val="22"/>
          <w:lang w:bidi="ar"/>
        </w:rPr>
        <w:t>imunitas</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serta</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konsumen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memiliki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pengetahuan</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sebelum</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mengkonsumsi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jamu</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sesuai</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dalam</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syariat</w:t>
      </w:r>
      <w:proofErr w:type="spellEnd"/>
      <w:r>
        <w:rPr>
          <w:rFonts w:ascii="Times New Roman" w:eastAsia="SimSun" w:hAnsi="Times New Roman" w:cs="Times New Roman"/>
          <w:sz w:val="22"/>
          <w:szCs w:val="22"/>
          <w:lang w:bidi="ar"/>
        </w:rPr>
        <w:t xml:space="preserve"> </w:t>
      </w:r>
      <w:proofErr w:type="spellStart"/>
      <w:r>
        <w:rPr>
          <w:rFonts w:ascii="Times New Roman" w:eastAsia="SimSun" w:hAnsi="Times New Roman" w:cs="Times New Roman"/>
          <w:sz w:val="22"/>
          <w:szCs w:val="22"/>
          <w:lang w:bidi="ar"/>
        </w:rPr>
        <w:t>islam</w:t>
      </w:r>
      <w:proofErr w:type="spellEnd"/>
      <w:r>
        <w:rPr>
          <w:rFonts w:ascii="Times New Roman" w:eastAsia="SimSun" w:hAnsi="Times New Roman" w:cs="Times New Roman"/>
          <w:sz w:val="22"/>
          <w:szCs w:val="22"/>
          <w:lang w:bidi="ar"/>
        </w:rPr>
        <w:t>.</w:t>
      </w:r>
    </w:p>
    <w:p w14:paraId="41593FEB" w14:textId="77777777" w:rsidR="00AE77B5" w:rsidRDefault="00AE77B5">
      <w:pPr>
        <w:widowControl w:val="0"/>
        <w:autoSpaceDE w:val="0"/>
        <w:autoSpaceDN w:val="0"/>
        <w:jc w:val="both"/>
        <w:rPr>
          <w:rFonts w:ascii="Times New Roman" w:eastAsia="SimSun" w:hAnsi="Times New Roman" w:cs="Times New Roman"/>
          <w:sz w:val="24"/>
          <w:szCs w:val="24"/>
        </w:rPr>
      </w:pPr>
    </w:p>
    <w:p w14:paraId="17F5E707" w14:textId="5F335A0B" w:rsidR="00AE77B5" w:rsidRDefault="009E2C6D" w:rsidP="00805AA0">
      <w:pPr>
        <w:widowControl w:val="0"/>
        <w:autoSpaceDE w:val="0"/>
        <w:autoSpaceDN w:val="0"/>
        <w:ind w:left="1134" w:hanging="1134"/>
        <w:jc w:val="both"/>
        <w:rPr>
          <w:rFonts w:ascii="Times New Roman" w:eastAsia="SimSun" w:hAnsi="Times New Roman" w:cs="Times New Roman"/>
          <w:sz w:val="22"/>
          <w:szCs w:val="22"/>
        </w:rPr>
      </w:pPr>
      <w:proofErr w:type="spellStart"/>
      <w:proofErr w:type="gramStart"/>
      <w:r>
        <w:rPr>
          <w:rFonts w:ascii="Times New Roman" w:eastAsia="SimSun" w:hAnsi="Times New Roman" w:cs="Times New Roman"/>
          <w:b/>
          <w:bCs/>
          <w:sz w:val="22"/>
          <w:szCs w:val="22"/>
        </w:rPr>
        <w:t>KeyWords</w:t>
      </w:r>
      <w:proofErr w:type="spellEnd"/>
      <w:r>
        <w:rPr>
          <w:rFonts w:ascii="Times New Roman" w:eastAsia="SimSun" w:hAnsi="Times New Roman" w:cs="Times New Roman"/>
          <w:sz w:val="22"/>
          <w:szCs w:val="22"/>
        </w:rPr>
        <w:t xml:space="preserve"> :</w:t>
      </w:r>
      <w:proofErr w:type="gramEnd"/>
      <w:r>
        <w:rPr>
          <w:rFonts w:ascii="Times New Roman" w:eastAsia="SimSun" w:hAnsi="Times New Roman" w:cs="Times New Roman"/>
          <w:sz w:val="22"/>
          <w:szCs w:val="22"/>
        </w:rPr>
        <w:t xml:space="preserve"> Sikap; </w:t>
      </w:r>
      <w:proofErr w:type="spellStart"/>
      <w:r>
        <w:rPr>
          <w:rFonts w:ascii="Times New Roman" w:eastAsia="SimSun" w:hAnsi="Times New Roman" w:cs="Times New Roman"/>
          <w:sz w:val="22"/>
          <w:szCs w:val="22"/>
        </w:rPr>
        <w:t>Pengetahuan</w:t>
      </w:r>
      <w:proofErr w:type="spellEnd"/>
      <w:r>
        <w:rPr>
          <w:rFonts w:ascii="Times New Roman" w:eastAsia="SimSun" w:hAnsi="Times New Roman" w:cs="Times New Roman"/>
          <w:sz w:val="22"/>
          <w:szCs w:val="22"/>
        </w:rPr>
        <w:t xml:space="preserve">; Perceived </w:t>
      </w:r>
      <w:proofErr w:type="spellStart"/>
      <w:r>
        <w:rPr>
          <w:rFonts w:ascii="Times New Roman" w:eastAsia="SimSun" w:hAnsi="Times New Roman" w:cs="Times New Roman"/>
          <w:sz w:val="22"/>
          <w:szCs w:val="22"/>
        </w:rPr>
        <w:t>Subyektif</w:t>
      </w:r>
      <w:proofErr w:type="spellEnd"/>
      <w:r>
        <w:rPr>
          <w:rFonts w:ascii="Times New Roman" w:eastAsia="SimSun" w:hAnsi="Times New Roman" w:cs="Times New Roman"/>
          <w:sz w:val="22"/>
          <w:szCs w:val="22"/>
        </w:rPr>
        <w:t xml:space="preserve"> Norm; </w:t>
      </w:r>
      <w:proofErr w:type="spellStart"/>
      <w:r>
        <w:rPr>
          <w:rFonts w:ascii="Times New Roman" w:eastAsia="SimSun" w:hAnsi="Times New Roman" w:cs="Times New Roman"/>
          <w:sz w:val="22"/>
          <w:szCs w:val="22"/>
        </w:rPr>
        <w:t>Perilaku</w:t>
      </w:r>
      <w:proofErr w:type="spellEnd"/>
      <w:r>
        <w:rPr>
          <w:rFonts w:ascii="Times New Roman" w:eastAsia="SimSun" w:hAnsi="Times New Roman" w:cs="Times New Roman"/>
          <w:sz w:val="22"/>
          <w:szCs w:val="22"/>
        </w:rPr>
        <w:t xml:space="preserve">; Strategi </w:t>
      </w:r>
      <w:proofErr w:type="spellStart"/>
      <w:r>
        <w:rPr>
          <w:rFonts w:ascii="Times New Roman" w:eastAsia="SimSun" w:hAnsi="Times New Roman" w:cs="Times New Roman"/>
          <w:sz w:val="22"/>
          <w:szCs w:val="22"/>
        </w:rPr>
        <w:t>Pemasaran</w:t>
      </w:r>
      <w:proofErr w:type="spellEnd"/>
      <w:r>
        <w:rPr>
          <w:rFonts w:ascii="Times New Roman" w:eastAsia="SimSun" w:hAnsi="Times New Roman" w:cs="Times New Roman"/>
          <w:sz w:val="22"/>
          <w:szCs w:val="22"/>
        </w:rPr>
        <w:t xml:space="preserve">; </w:t>
      </w:r>
      <w:r w:rsidR="00805AA0">
        <w:rPr>
          <w:rFonts w:ascii="Times New Roman" w:eastAsia="SimSun" w:hAnsi="Times New Roman" w:cs="Times New Roman"/>
          <w:sz w:val="22"/>
          <w:szCs w:val="22"/>
        </w:rPr>
        <w:t xml:space="preserve"> </w:t>
      </w:r>
      <w:proofErr w:type="spellStart"/>
      <w:r>
        <w:rPr>
          <w:rFonts w:ascii="Times New Roman" w:eastAsia="SimSun" w:hAnsi="Times New Roman" w:cs="Times New Roman"/>
          <w:sz w:val="22"/>
          <w:szCs w:val="22"/>
        </w:rPr>
        <w:t>Konsumsi</w:t>
      </w:r>
      <w:proofErr w:type="spellEnd"/>
      <w:r>
        <w:rPr>
          <w:rFonts w:ascii="Times New Roman" w:eastAsia="SimSun" w:hAnsi="Times New Roman" w:cs="Times New Roman"/>
          <w:sz w:val="22"/>
          <w:szCs w:val="22"/>
        </w:rPr>
        <w:t xml:space="preserve"> Islam</w:t>
      </w:r>
    </w:p>
    <w:p w14:paraId="4FACA40D"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2D1E5C84"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00D00CF9"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488E57D7" w14:textId="77777777" w:rsidR="00AE77B5" w:rsidRDefault="009E2C6D">
      <w:pPr>
        <w:widowControl w:val="0"/>
        <w:autoSpaceDE w:val="0"/>
        <w:autoSpaceDN w:val="0"/>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PENDAHULUAN</w:t>
      </w:r>
    </w:p>
    <w:p w14:paraId="17CCB378"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230DB1CD" w14:textId="4848D425" w:rsidR="00AE77B5" w:rsidRDefault="009E2C6D" w:rsidP="005B01C5">
      <w:pPr>
        <w:widowControl w:val="0"/>
        <w:autoSpaceDE w:val="0"/>
        <w:autoSpaceDN w:val="0"/>
        <w:spacing w:line="360" w:lineRule="auto"/>
        <w:ind w:firstLine="720"/>
        <w:jc w:val="both"/>
        <w:rPr>
          <w:rFonts w:ascii="Times New Roman" w:eastAsia="SimSun" w:hAnsi="Times New Roman" w:cs="Times New Roman"/>
          <w:sz w:val="24"/>
          <w:szCs w:val="24"/>
          <w:shd w:val="clear" w:color="auto" w:fill="FFFFFF"/>
          <w:lang w:bidi="ar"/>
        </w:rPr>
      </w:pPr>
      <w:proofErr w:type="spellStart"/>
      <w:r>
        <w:rPr>
          <w:rFonts w:ascii="Times New Roman" w:eastAsia="SimSun" w:hAnsi="Times New Roman" w:cs="Times New Roman"/>
          <w:sz w:val="24"/>
          <w:szCs w:val="24"/>
          <w:lang w:bidi="ar"/>
        </w:rPr>
        <w:t>Hampir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dua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tahun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terakhir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mulai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awal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tahun</w:t>
      </w:r>
      <w:proofErr w:type="spellEnd"/>
      <w:r>
        <w:rPr>
          <w:rFonts w:ascii="Times New Roman" w:eastAsia="SimSun" w:hAnsi="Times New Roman" w:cs="Times New Roman"/>
          <w:sz w:val="24"/>
          <w:szCs w:val="24"/>
          <w:lang w:bidi="ar"/>
        </w:rPr>
        <w:t xml:space="preserve"> 2020 </w:t>
      </w:r>
      <w:proofErr w:type="spellStart"/>
      <w:r>
        <w:rPr>
          <w:rFonts w:ascii="Times New Roman" w:eastAsia="SimSun" w:hAnsi="Times New Roman" w:cs="Times New Roman"/>
          <w:sz w:val="24"/>
          <w:szCs w:val="24"/>
          <w:lang w:bidi="ar"/>
        </w:rPr>
        <w:t>selama</w:t>
      </w:r>
      <w:proofErr w:type="spellEnd"/>
      <w:r>
        <w:rPr>
          <w:rFonts w:ascii="Times New Roman" w:eastAsia="SimSun" w:hAnsi="Times New Roman" w:cs="Times New Roman"/>
          <w:sz w:val="24"/>
          <w:szCs w:val="24"/>
          <w:lang w:bidi="ar"/>
        </w:rPr>
        <w:t xml:space="preserve"> masa </w:t>
      </w:r>
      <w:proofErr w:type="spellStart"/>
      <w:r>
        <w:rPr>
          <w:rFonts w:ascii="Times New Roman" w:eastAsia="SimSun" w:hAnsi="Times New Roman" w:cs="Times New Roman"/>
          <w:sz w:val="24"/>
          <w:szCs w:val="24"/>
          <w:lang w:bidi="ar"/>
        </w:rPr>
        <w:t>pandemi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banyak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fenomena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terkait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perubahan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salah </w:t>
      </w:r>
      <w:proofErr w:type="spellStart"/>
      <w:r>
        <w:rPr>
          <w:rFonts w:ascii="Times New Roman" w:eastAsia="SimSun" w:hAnsi="Times New Roman" w:cs="Times New Roman"/>
          <w:sz w:val="24"/>
          <w:szCs w:val="24"/>
          <w:lang w:bidi="ar"/>
        </w:rPr>
        <w:t>satunya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terkait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mengalami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peningkatan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selama</w:t>
      </w:r>
      <w:proofErr w:type="spellEnd"/>
      <w:r>
        <w:rPr>
          <w:rFonts w:ascii="Times New Roman" w:eastAsia="SimSun" w:hAnsi="Times New Roman" w:cs="Times New Roman"/>
          <w:sz w:val="24"/>
          <w:szCs w:val="24"/>
          <w:lang w:bidi="ar"/>
        </w:rPr>
        <w:t xml:space="preserve"> masa </w:t>
      </w:r>
      <w:proofErr w:type="spellStart"/>
      <w:r>
        <w:rPr>
          <w:rFonts w:ascii="Times New Roman" w:eastAsia="SimSun" w:hAnsi="Times New Roman" w:cs="Times New Roman"/>
          <w:sz w:val="24"/>
          <w:szCs w:val="24"/>
          <w:lang w:bidi="ar"/>
        </w:rPr>
        <w:t>pandemi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Beberapa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terkait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fenomena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terkait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berhubungan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sidR="005B01C5">
        <w:rPr>
          <w:rFonts w:ascii="Times New Roman" w:eastAsia="SimSun" w:hAnsi="Times New Roman" w:cs="Times New Roman"/>
          <w:sz w:val="24"/>
          <w:szCs w:val="24"/>
          <w:lang w:bidi="ar"/>
        </w:rPr>
        <w:t xml:space="preserve"> dan </w:t>
      </w:r>
      <w:proofErr w:type="spellStart"/>
      <w:r w:rsidR="005B01C5">
        <w:rPr>
          <w:rFonts w:ascii="Times New Roman" w:eastAsia="SimSun" w:hAnsi="Times New Roman" w:cs="Times New Roman"/>
          <w:sz w:val="24"/>
          <w:szCs w:val="24"/>
          <w:lang w:bidi="ar"/>
        </w:rPr>
        <w:t>hasilnya</w:t>
      </w:r>
      <w:proofErr w:type="spellEnd"/>
      <w:r w:rsidR="005B01C5">
        <w:rPr>
          <w:rFonts w:ascii="Times New Roman" w:eastAsia="SimSun" w:hAnsi="Times New Roman" w:cs="Times New Roman"/>
          <w:sz w:val="24"/>
          <w:szCs w:val="24"/>
          <w:lang w:bidi="ar"/>
        </w:rPr>
        <w:t xml:space="preserve"> </w:t>
      </w:r>
      <w:proofErr w:type="spellStart"/>
      <w:r w:rsidR="005B01C5">
        <w:rPr>
          <w:rFonts w:ascii="Times New Roman" w:eastAsia="SimSun" w:hAnsi="Times New Roman" w:cs="Times New Roman"/>
          <w:sz w:val="24"/>
          <w:szCs w:val="24"/>
          <w:lang w:bidi="ar"/>
        </w:rPr>
        <w:t>secara</w:t>
      </w:r>
      <w:proofErr w:type="spellEnd"/>
      <w:r w:rsidR="005B01C5">
        <w:rPr>
          <w:rFonts w:ascii="Times New Roman" w:eastAsia="SimSun" w:hAnsi="Times New Roman" w:cs="Times New Roman"/>
          <w:sz w:val="24"/>
          <w:szCs w:val="24"/>
          <w:lang w:bidi="ar"/>
        </w:rPr>
        <w:t xml:space="preserve"> </w:t>
      </w:r>
      <w:proofErr w:type="spellStart"/>
      <w:r w:rsidR="005B01C5">
        <w:rPr>
          <w:rFonts w:ascii="Times New Roman" w:eastAsia="SimSun" w:hAnsi="Times New Roman" w:cs="Times New Roman"/>
          <w:sz w:val="24"/>
          <w:szCs w:val="24"/>
          <w:lang w:bidi="ar"/>
        </w:rPr>
        <w:t>konsisten</w:t>
      </w:r>
      <w:proofErr w:type="spellEnd"/>
      <w:r w:rsidR="005B01C5">
        <w:rPr>
          <w:rFonts w:ascii="Times New Roman" w:eastAsia="SimSun" w:hAnsi="Times New Roman" w:cs="Times New Roman"/>
          <w:sz w:val="24"/>
          <w:szCs w:val="24"/>
          <w:lang w:bidi="ar"/>
        </w:rPr>
        <w:t xml:space="preserve"> </w:t>
      </w:r>
      <w:proofErr w:type="spellStart"/>
      <w:r w:rsidR="005B01C5">
        <w:rPr>
          <w:rFonts w:ascii="Times New Roman" w:eastAsia="SimSun" w:hAnsi="Times New Roman" w:cs="Times New Roman"/>
          <w:sz w:val="24"/>
          <w:szCs w:val="24"/>
          <w:lang w:bidi="ar"/>
        </w:rPr>
        <w:t>mengkaji</w:t>
      </w:r>
      <w:proofErr w:type="spellEnd"/>
      <w:r w:rsidR="005B01C5">
        <w:rPr>
          <w:rFonts w:ascii="Times New Roman" w:eastAsia="SimSun" w:hAnsi="Times New Roman" w:cs="Times New Roman"/>
          <w:sz w:val="24"/>
          <w:szCs w:val="24"/>
          <w:lang w:bidi="ar"/>
        </w:rPr>
        <w:t xml:space="preserve"> </w:t>
      </w:r>
      <w:proofErr w:type="spellStart"/>
      <w:r w:rsidR="005B01C5">
        <w:rPr>
          <w:rFonts w:ascii="Times New Roman" w:eastAsia="SimSun" w:hAnsi="Times New Roman" w:cs="Times New Roman"/>
          <w:sz w:val="24"/>
          <w:szCs w:val="24"/>
          <w:lang w:bidi="ar"/>
        </w:rPr>
        <w:t>perubahan</w:t>
      </w:r>
      <w:proofErr w:type="spellEnd"/>
      <w:r w:rsidR="005B01C5">
        <w:rPr>
          <w:rFonts w:ascii="Times New Roman" w:eastAsia="SimSun" w:hAnsi="Times New Roman" w:cs="Times New Roman"/>
          <w:sz w:val="24"/>
          <w:szCs w:val="24"/>
          <w:lang w:bidi="ar"/>
        </w:rPr>
        <w:t xml:space="preserve"> </w:t>
      </w:r>
      <w:proofErr w:type="spellStart"/>
      <w:r w:rsidR="005B01C5">
        <w:rPr>
          <w:rFonts w:ascii="Times New Roman" w:eastAsia="SimSun" w:hAnsi="Times New Roman" w:cs="Times New Roman"/>
          <w:sz w:val="24"/>
          <w:szCs w:val="24"/>
          <w:lang w:bidi="ar"/>
        </w:rPr>
        <w:t>perilaku</w:t>
      </w:r>
      <w:proofErr w:type="spellEnd"/>
      <w:r w:rsidR="005B01C5">
        <w:rPr>
          <w:rFonts w:ascii="Times New Roman" w:eastAsia="SimSun" w:hAnsi="Times New Roman" w:cs="Times New Roman"/>
          <w:sz w:val="24"/>
          <w:szCs w:val="24"/>
          <w:lang w:bidi="ar"/>
        </w:rPr>
        <w:t xml:space="preserve"> </w:t>
      </w:r>
      <w:proofErr w:type="spellStart"/>
      <w:r w:rsidR="005B01C5">
        <w:rPr>
          <w:rFonts w:ascii="Times New Roman" w:eastAsia="SimSun" w:hAnsi="Times New Roman" w:cs="Times New Roman"/>
          <w:sz w:val="24"/>
          <w:szCs w:val="24"/>
          <w:lang w:bidi="ar"/>
        </w:rPr>
        <w:t>masyarakat</w:t>
      </w:r>
      <w:proofErr w:type="spellEnd"/>
      <w:r w:rsidR="005B01C5">
        <w:rPr>
          <w:rFonts w:ascii="Times New Roman" w:eastAsia="SimSun" w:hAnsi="Times New Roman" w:cs="Times New Roman"/>
          <w:sz w:val="24"/>
          <w:szCs w:val="24"/>
          <w:lang w:bidi="ar"/>
        </w:rPr>
        <w:t xml:space="preserve"> di masa </w:t>
      </w:r>
      <w:proofErr w:type="spellStart"/>
      <w:r w:rsidR="005B01C5">
        <w:rPr>
          <w:rFonts w:ascii="Times New Roman" w:eastAsia="SimSun" w:hAnsi="Times New Roman" w:cs="Times New Roman"/>
          <w:sz w:val="24"/>
          <w:szCs w:val="24"/>
          <w:lang w:bidi="ar"/>
        </w:rPr>
        <w:t>pandemik</w:t>
      </w:r>
      <w:proofErr w:type="spellEnd"/>
      <w:r w:rsidR="005B01C5">
        <w:rPr>
          <w:rFonts w:ascii="Times New Roman" w:eastAsia="SimSun" w:hAnsi="Times New Roman" w:cs="Times New Roman"/>
          <w:sz w:val="24"/>
          <w:szCs w:val="24"/>
          <w:lang w:bidi="ar"/>
        </w:rPr>
        <w:t>.</w:t>
      </w:r>
      <w:r>
        <w:rPr>
          <w:rFonts w:ascii="Times New Roman" w:eastAsia="SimSun" w:hAnsi="Times New Roman" w:cs="Times New Roman"/>
          <w:sz w:val="24"/>
          <w:szCs w:val="24"/>
          <w:lang w:bidi="ar"/>
        </w:rPr>
        <w:t xml:space="preserve"> </w:t>
      </w:r>
      <w:r w:rsidR="005B01C5">
        <w:rPr>
          <w:rStyle w:val="FootnoteReference"/>
          <w:rFonts w:ascii="Times New Roman" w:eastAsia="SimSun" w:hAnsi="Times New Roman" w:cs="Times New Roman"/>
          <w:sz w:val="24"/>
          <w:szCs w:val="24"/>
          <w:lang w:bidi="ar"/>
        </w:rPr>
        <w:footnoteReference w:id="1"/>
      </w:r>
      <w:r w:rsidR="005B01C5">
        <w:rPr>
          <w:rStyle w:val="FootnoteReference"/>
          <w:rFonts w:ascii="Times New Roman" w:eastAsia="SimSun" w:hAnsi="Times New Roman" w:cs="Times New Roman"/>
          <w:sz w:val="24"/>
          <w:szCs w:val="24"/>
          <w:lang w:bidi="ar"/>
        </w:rPr>
        <w:footnoteReference w:id="2"/>
      </w:r>
      <w:r w:rsidR="005B01C5">
        <w:rPr>
          <w:rStyle w:val="FootnoteReference"/>
          <w:rFonts w:ascii="Times New Roman" w:eastAsia="SimSun" w:hAnsi="Times New Roman" w:cs="Times New Roman"/>
          <w:sz w:val="24"/>
          <w:szCs w:val="24"/>
          <w:lang w:bidi="ar"/>
        </w:rPr>
        <w:footnoteReference w:id="3"/>
      </w:r>
      <w:r w:rsidR="005B01C5">
        <w:rPr>
          <w:rStyle w:val="FootnoteReference"/>
          <w:rFonts w:ascii="Times New Roman" w:eastAsia="SimSun" w:hAnsi="Times New Roman" w:cs="Times New Roman"/>
          <w:sz w:val="24"/>
          <w:szCs w:val="24"/>
          <w:lang w:bidi="ar"/>
        </w:rPr>
        <w:footnoteReference w:id="4"/>
      </w:r>
      <w:r w:rsidR="005B01C5">
        <w:rPr>
          <w:rStyle w:val="FootnoteReference"/>
          <w:rFonts w:ascii="Times New Roman" w:eastAsia="SimSun" w:hAnsi="Times New Roman" w:cs="Times New Roman"/>
          <w:sz w:val="24"/>
          <w:szCs w:val="24"/>
          <w:lang w:bidi="ar"/>
        </w:rPr>
        <w:footnoteReference w:id="5"/>
      </w:r>
      <w:r w:rsidR="005B01C5">
        <w:rPr>
          <w:rStyle w:val="FootnoteReference"/>
          <w:rFonts w:ascii="Times New Roman" w:eastAsia="SimSun" w:hAnsi="Times New Roman" w:cs="Times New Roman"/>
          <w:sz w:val="24"/>
          <w:szCs w:val="24"/>
          <w:lang w:bidi="ar"/>
        </w:rPr>
        <w:footnoteReference w:id="6"/>
      </w:r>
      <w:r w:rsidR="005B01C5">
        <w:rPr>
          <w:rStyle w:val="FootnoteReference"/>
          <w:rFonts w:ascii="Times New Roman" w:eastAsia="SimSun" w:hAnsi="Times New Roman" w:cs="Times New Roman"/>
          <w:sz w:val="24"/>
          <w:szCs w:val="24"/>
          <w:lang w:bidi="ar"/>
        </w:rPr>
        <w:footnoteReference w:id="7"/>
      </w:r>
      <w:r w:rsidR="005B01C5">
        <w:rPr>
          <w:rStyle w:val="FootnoteReference"/>
          <w:rFonts w:ascii="Times New Roman" w:eastAsia="SimSun" w:hAnsi="Times New Roman" w:cs="Times New Roman"/>
          <w:sz w:val="24"/>
          <w:szCs w:val="24"/>
          <w:lang w:bidi="ar"/>
        </w:rPr>
        <w:footnoteReference w:id="8"/>
      </w:r>
    </w:p>
    <w:p w14:paraId="5F6AC995" w14:textId="4FE2E318"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lang w:bidi="ar"/>
        </w:rPr>
        <w:t xml:space="preserve">Dari </w:t>
      </w:r>
      <w:proofErr w:type="spellStart"/>
      <w:r>
        <w:rPr>
          <w:rFonts w:ascii="Times New Roman" w:eastAsia="SimSun" w:hAnsi="Times New Roman" w:cs="Times New Roman"/>
          <w:sz w:val="24"/>
          <w:szCs w:val="24"/>
          <w:lang w:bidi="ar"/>
        </w:rPr>
        <w:t>hasil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beberapa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menunjukan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adanya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perbedaan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temuan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riset</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berbeda-beda</w:t>
      </w:r>
      <w:proofErr w:type="spellEnd"/>
      <w:r>
        <w:rPr>
          <w:rFonts w:ascii="Times New Roman" w:eastAsia="SimSun" w:hAnsi="Times New Roman" w:cs="Times New Roman"/>
          <w:sz w:val="24"/>
          <w:szCs w:val="24"/>
          <w:lang w:bidi="ar"/>
        </w:rPr>
        <w:t xml:space="preserve">. </w:t>
      </w:r>
      <w:proofErr w:type="spellStart"/>
      <w:r w:rsidR="005B01C5">
        <w:rPr>
          <w:rFonts w:ascii="Times New Roman" w:eastAsia="SimSun" w:hAnsi="Times New Roman" w:cs="Times New Roman"/>
          <w:sz w:val="24"/>
          <w:szCs w:val="24"/>
          <w:lang w:bidi="ar"/>
        </w:rPr>
        <w:t>Perbedaan</w:t>
      </w:r>
      <w:proofErr w:type="spellEnd"/>
      <w:r w:rsidR="005B01C5">
        <w:rPr>
          <w:rFonts w:ascii="Times New Roman" w:eastAsia="SimSun" w:hAnsi="Times New Roman" w:cs="Times New Roman"/>
          <w:sz w:val="24"/>
          <w:szCs w:val="24"/>
          <w:lang w:bidi="ar"/>
        </w:rPr>
        <w:t xml:space="preserve"> </w:t>
      </w:r>
      <w:proofErr w:type="spellStart"/>
      <w:r w:rsidR="005B01C5">
        <w:rPr>
          <w:rFonts w:ascii="Times New Roman" w:eastAsia="SimSun" w:hAnsi="Times New Roman" w:cs="Times New Roman"/>
          <w:sz w:val="24"/>
          <w:szCs w:val="24"/>
          <w:lang w:bidi="ar"/>
        </w:rPr>
        <w:t>hasil</w:t>
      </w:r>
      <w:proofErr w:type="spellEnd"/>
      <w:r w:rsidR="005B01C5">
        <w:rPr>
          <w:rFonts w:ascii="Times New Roman" w:eastAsia="SimSun" w:hAnsi="Times New Roman" w:cs="Times New Roman"/>
          <w:sz w:val="24"/>
          <w:szCs w:val="24"/>
          <w:lang w:bidi="ar"/>
        </w:rPr>
        <w:t xml:space="preserve"> </w:t>
      </w:r>
      <w:proofErr w:type="spellStart"/>
      <w:r w:rsidR="005B01C5">
        <w:rPr>
          <w:rFonts w:ascii="Times New Roman" w:eastAsia="SimSun" w:hAnsi="Times New Roman" w:cs="Times New Roman"/>
          <w:sz w:val="24"/>
          <w:szCs w:val="24"/>
          <w:lang w:bidi="ar"/>
        </w:rPr>
        <w:t>p</w:t>
      </w:r>
      <w:r>
        <w:rPr>
          <w:rFonts w:ascii="Times New Roman" w:eastAsia="SimSun" w:hAnsi="Times New Roman" w:cs="Times New Roman"/>
          <w:sz w:val="24"/>
          <w:szCs w:val="24"/>
          <w:lang w:bidi="ar"/>
        </w:rPr>
        <w:t>enelitian</w:t>
      </w:r>
      <w:proofErr w:type="spellEnd"/>
      <w:r>
        <w:rPr>
          <w:rFonts w:ascii="Times New Roman" w:eastAsia="SimSun" w:hAnsi="Times New Roman" w:cs="Times New Roman"/>
          <w:sz w:val="24"/>
          <w:szCs w:val="24"/>
          <w:lang w:bidi="ar"/>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eastAsia="SimSun" w:hAnsi="Times New Roman" w:cs="Times New Roman"/>
          <w:i/>
          <w:iCs/>
          <w:sz w:val="24"/>
          <w:szCs w:val="24"/>
          <w:lang w:bidi="ar"/>
        </w:rPr>
        <w:t>Perceived Subjective Norms</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sidR="005B01C5">
        <w:rPr>
          <w:rFonts w:ascii="Times New Roman" w:hAnsi="Times New Roman" w:cs="Times New Roman"/>
          <w:sz w:val="24"/>
          <w:szCs w:val="24"/>
        </w:rPr>
        <w:t xml:space="preserve"> </w:t>
      </w:r>
      <w:r w:rsidR="005B01C5">
        <w:rPr>
          <w:rStyle w:val="FootnoteReference"/>
          <w:rFonts w:ascii="Times New Roman" w:hAnsi="Times New Roman" w:cs="Times New Roman"/>
          <w:sz w:val="24"/>
          <w:szCs w:val="24"/>
        </w:rPr>
        <w:footnoteReference w:id="9"/>
      </w:r>
      <w:r w:rsidR="005B01C5">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sidR="00EB3B96">
        <w:rPr>
          <w:rFonts w:ascii="Times New Roman" w:hAnsi="Times New Roman" w:cs="Times New Roman"/>
          <w:sz w:val="24"/>
          <w:szCs w:val="24"/>
        </w:rPr>
        <w:t xml:space="preserve"> </w:t>
      </w:r>
      <w:proofErr w:type="spellStart"/>
      <w:r w:rsidR="00EB3B96">
        <w:rPr>
          <w:rFonts w:ascii="Times New Roman" w:hAnsi="Times New Roman" w:cs="Times New Roman"/>
          <w:sz w:val="24"/>
          <w:szCs w:val="24"/>
        </w:rPr>
        <w:t>penelitian</w:t>
      </w:r>
      <w:proofErr w:type="spellEnd"/>
      <w:r w:rsidR="00EB3B96">
        <w:rPr>
          <w:rFonts w:ascii="Times New Roman" w:hAnsi="Times New Roman" w:cs="Times New Roman"/>
          <w:sz w:val="24"/>
          <w:szCs w:val="24"/>
        </w:rPr>
        <w:t xml:space="preserve"> lain</w:t>
      </w:r>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eastAsia="SimSun" w:hAnsi="Times New Roman" w:cs="Times New Roman"/>
          <w:i/>
          <w:iCs/>
          <w:sz w:val="24"/>
          <w:szCs w:val="24"/>
          <w:lang w:bidi="ar"/>
        </w:rPr>
        <w:t>Perceived Subjective Norms</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w:t>
      </w:r>
      <w:r w:rsidR="00EB3B96">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Selain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eastAsia="SimSun" w:hAnsi="Times New Roman" w:cs="Times New Roman"/>
          <w:sz w:val="24"/>
          <w:szCs w:val="24"/>
          <w:lang w:bidi="ar"/>
        </w:rPr>
        <w:t>secara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konsisten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memiliki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hubungan</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erat</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sering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digunakan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mengidentifikasi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Hal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sesuai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teori</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menyatakan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lastRenderedPageBreak/>
        <w:t>sikap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merupakan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faktor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psikologis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penting</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perlu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dipahami</w:t>
      </w:r>
      <w:proofErr w:type="spellEnd"/>
      <w:r>
        <w:rPr>
          <w:rFonts w:ascii="Times New Roman" w:eastAsia="SimSun" w:hAnsi="Times New Roman" w:cs="Times New Roman"/>
          <w:sz w:val="24"/>
          <w:szCs w:val="24"/>
          <w:lang w:bidi="ar"/>
        </w:rPr>
        <w:t xml:space="preserve"> oleh </w:t>
      </w:r>
      <w:proofErr w:type="spellStart"/>
      <w:r>
        <w:rPr>
          <w:rFonts w:ascii="Times New Roman" w:eastAsia="SimSun" w:hAnsi="Times New Roman" w:cs="Times New Roman"/>
          <w:sz w:val="24"/>
          <w:szCs w:val="24"/>
          <w:lang w:bidi="ar"/>
        </w:rPr>
        <w:t>pemasar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karena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dianggap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mempunyai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korelasi</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kuat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Sikap </w:t>
      </w:r>
      <w:proofErr w:type="spellStart"/>
      <w:r>
        <w:rPr>
          <w:rFonts w:ascii="Times New Roman" w:eastAsia="SimSun" w:hAnsi="Times New Roman" w:cs="Times New Roman"/>
          <w:sz w:val="24"/>
          <w:szCs w:val="24"/>
          <w:lang w:bidi="ar"/>
        </w:rPr>
        <w:t>dipandang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prediktor</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efektif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mengetahui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sidR="00EB3B96">
        <w:rPr>
          <w:rFonts w:ascii="Times New Roman" w:eastAsia="SimSun" w:hAnsi="Times New Roman" w:cs="Times New Roman"/>
          <w:sz w:val="24"/>
          <w:szCs w:val="24"/>
          <w:lang w:bidi="ar"/>
        </w:rPr>
        <w:t xml:space="preserve">. </w:t>
      </w:r>
      <w:r w:rsidR="00EB3B96">
        <w:rPr>
          <w:rStyle w:val="FootnoteReference"/>
          <w:rFonts w:ascii="Times New Roman" w:eastAsia="SimSun" w:hAnsi="Times New Roman" w:cs="Times New Roman"/>
          <w:sz w:val="24"/>
          <w:szCs w:val="24"/>
          <w:lang w:bidi="ar"/>
        </w:rPr>
        <w:footnoteReference w:id="11"/>
      </w:r>
      <w:r>
        <w:rPr>
          <w:rFonts w:ascii="Times New Roman" w:eastAsia="SimSun" w:hAnsi="Times New Roman" w:cs="Times New Roman"/>
          <w:sz w:val="24"/>
          <w:szCs w:val="24"/>
          <w:lang w:bidi="ar"/>
        </w:rPr>
        <w:t xml:space="preserve">Adanya </w:t>
      </w:r>
      <w:proofErr w:type="spellStart"/>
      <w:r>
        <w:rPr>
          <w:rFonts w:ascii="Times New Roman" w:eastAsia="SimSun" w:hAnsi="Times New Roman" w:cs="Times New Roman"/>
          <w:sz w:val="24"/>
          <w:szCs w:val="24"/>
          <w:lang w:bidi="ar"/>
        </w:rPr>
        <w:t>hubungan</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erat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antara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inilah</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menyebabkan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dipandang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penting</w:t>
      </w:r>
      <w:proofErr w:type="spellEnd"/>
      <w:r>
        <w:rPr>
          <w:rFonts w:ascii="Times New Roman" w:eastAsia="SimSun" w:hAnsi="Times New Roman" w:cs="Times New Roman"/>
          <w:sz w:val="24"/>
          <w:szCs w:val="24"/>
          <w:lang w:bidi="ar"/>
        </w:rPr>
        <w:t xml:space="preserve">. </w:t>
      </w:r>
    </w:p>
    <w:p w14:paraId="1EC4373E" w14:textId="656E9EAF"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Sikap </w:t>
      </w:r>
      <w:proofErr w:type="spellStart"/>
      <w:r>
        <w:rPr>
          <w:rFonts w:ascii="Times New Roman" w:eastAsia="SimSun" w:hAnsi="Times New Roman" w:cs="Times New Roman"/>
          <w:sz w:val="24"/>
          <w:szCs w:val="24"/>
          <w:lang w:bidi="ar"/>
        </w:rPr>
        <w:t>merupakan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persepsi</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penilaian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berbagai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atribut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obyek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atau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individu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baik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maupun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negatif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melakukan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suatu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w:t>
      </w:r>
      <w:r w:rsidR="00EB3B96">
        <w:rPr>
          <w:rStyle w:val="FootnoteReference"/>
          <w:rFonts w:ascii="Times New Roman" w:eastAsia="SimSun" w:hAnsi="Times New Roman" w:cs="Times New Roman"/>
          <w:sz w:val="24"/>
          <w:szCs w:val="24"/>
          <w:lang w:bidi="ar"/>
        </w:rPr>
        <w:footnoteReference w:id="12"/>
      </w:r>
      <w:r>
        <w:rPr>
          <w:rFonts w:ascii="Times New Roman" w:eastAsia="SimSun" w:hAnsi="Times New Roman" w:cs="Times New Roman"/>
          <w:sz w:val="24"/>
          <w:szCs w:val="24"/>
          <w:lang w:bidi="ar"/>
        </w:rPr>
        <w:t xml:space="preserve"> </w:t>
      </w:r>
      <w:r>
        <w:rPr>
          <w:rFonts w:ascii="Times New Roman" w:eastAsia="Helvetica" w:hAnsi="Times New Roman" w:cs="Times New Roman"/>
          <w:color w:val="000000"/>
          <w:sz w:val="24"/>
          <w:szCs w:val="24"/>
          <w:shd w:val="clear" w:color="auto" w:fill="F5F5F5"/>
          <w:lang w:bidi="ar"/>
        </w:rPr>
        <w:t xml:space="preserve"> Sikap juga </w:t>
      </w:r>
      <w:proofErr w:type="spellStart"/>
      <w:r>
        <w:rPr>
          <w:rFonts w:ascii="Times New Roman" w:eastAsia="Helvetica" w:hAnsi="Times New Roman" w:cs="Times New Roman"/>
          <w:color w:val="000000"/>
          <w:sz w:val="24"/>
          <w:szCs w:val="24"/>
          <w:shd w:val="clear" w:color="auto" w:fill="F5F5F5"/>
          <w:lang w:bidi="ar"/>
        </w:rPr>
        <w:t>diartikan</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sebagai</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kecenderungan</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secara</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psikologis</w:t>
      </w:r>
      <w:proofErr w:type="spellEnd"/>
      <w:r>
        <w:rPr>
          <w:rFonts w:ascii="Times New Roman" w:eastAsia="Helvetica" w:hAnsi="Times New Roman" w:cs="Times New Roman"/>
          <w:color w:val="000000"/>
          <w:sz w:val="24"/>
          <w:szCs w:val="24"/>
          <w:shd w:val="clear" w:color="auto" w:fill="F5F5F5"/>
          <w:lang w:bidi="ar"/>
        </w:rPr>
        <w:t xml:space="preserve"> yang </w:t>
      </w:r>
      <w:proofErr w:type="spellStart"/>
      <w:r>
        <w:rPr>
          <w:rFonts w:ascii="Times New Roman" w:eastAsia="Helvetica" w:hAnsi="Times New Roman" w:cs="Times New Roman"/>
          <w:color w:val="000000"/>
          <w:sz w:val="24"/>
          <w:szCs w:val="24"/>
          <w:shd w:val="clear" w:color="auto" w:fill="F5F5F5"/>
          <w:lang w:bidi="ar"/>
        </w:rPr>
        <w:t>diekspresikan</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dengan</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mengevaluasi</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aktifitas</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tertentu</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dengan</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beberapa</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derajat</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disukai</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atau</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tidak</w:t>
      </w:r>
      <w:proofErr w:type="spellEnd"/>
      <w:r>
        <w:rPr>
          <w:rFonts w:ascii="Times New Roman" w:eastAsia="Helvetica" w:hAnsi="Times New Roman" w:cs="Times New Roman"/>
          <w:color w:val="000000"/>
          <w:sz w:val="24"/>
          <w:szCs w:val="24"/>
          <w:shd w:val="clear" w:color="auto" w:fill="F5F5F5"/>
          <w:lang w:bidi="ar"/>
        </w:rPr>
        <w:t xml:space="preserve"> </w:t>
      </w:r>
      <w:proofErr w:type="spellStart"/>
      <w:r>
        <w:rPr>
          <w:rFonts w:ascii="Times New Roman" w:eastAsia="Helvetica" w:hAnsi="Times New Roman" w:cs="Times New Roman"/>
          <w:color w:val="000000"/>
          <w:sz w:val="24"/>
          <w:szCs w:val="24"/>
          <w:shd w:val="clear" w:color="auto" w:fill="F5F5F5"/>
          <w:lang w:bidi="ar"/>
        </w:rPr>
        <w:t>disukai</w:t>
      </w:r>
      <w:proofErr w:type="spellEnd"/>
      <w:r>
        <w:rPr>
          <w:rFonts w:ascii="Times New Roman" w:eastAsia="Helvetica" w:hAnsi="Times New Roman" w:cs="Times New Roman"/>
          <w:sz w:val="24"/>
          <w:szCs w:val="24"/>
          <w:shd w:val="clear" w:color="auto" w:fill="F5F5F5"/>
          <w:lang w:bidi="ar"/>
        </w:rPr>
        <w:t>.</w:t>
      </w:r>
      <w:r w:rsidR="00EB3B96">
        <w:rPr>
          <w:rStyle w:val="FootnoteReference"/>
          <w:rFonts w:ascii="Times New Roman" w:eastAsia="Helvetica" w:hAnsi="Times New Roman" w:cs="Times New Roman"/>
          <w:sz w:val="24"/>
          <w:szCs w:val="24"/>
          <w:shd w:val="clear" w:color="auto" w:fill="F5F5F5"/>
          <w:lang w:bidi="ar"/>
        </w:rPr>
        <w:footnoteReference w:id="13"/>
      </w:r>
      <w:r>
        <w:rPr>
          <w:rFonts w:ascii="Times New Roman" w:eastAsia="Helvetica" w:hAnsi="Times New Roman" w:cs="Times New Roman"/>
          <w:sz w:val="24"/>
          <w:szCs w:val="24"/>
          <w:shd w:val="clear" w:color="auto" w:fill="F5F5F5"/>
          <w:lang w:bidi="ar"/>
        </w:rPr>
        <w:t xml:space="preserve"> </w:t>
      </w:r>
      <w:r>
        <w:rPr>
          <w:rFonts w:ascii="Times New Roman" w:eastAsia="SimSun" w:hAnsi="Times New Roman" w:cs="Times New Roman"/>
          <w:sz w:val="24"/>
          <w:szCs w:val="24"/>
          <w:lang w:bidi="ar"/>
        </w:rPr>
        <w:t xml:space="preserve">Dalam </w:t>
      </w:r>
      <w:proofErr w:type="spellStart"/>
      <w:r>
        <w:rPr>
          <w:rFonts w:ascii="Times New Roman" w:eastAsia="SimSun" w:hAnsi="Times New Roman" w:cs="Times New Roman"/>
          <w:sz w:val="24"/>
          <w:szCs w:val="24"/>
          <w:lang w:bidi="ar"/>
        </w:rPr>
        <w:t>konteks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masyakarat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kesadaran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pentingnya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menjaga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kesehatan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imunitas</w:t>
      </w:r>
      <w:proofErr w:type="spellEnd"/>
      <w:r>
        <w:rPr>
          <w:rFonts w:ascii="Times New Roman" w:eastAsia="SimSun" w:hAnsi="Times New Roman" w:cs="Times New Roman"/>
          <w:sz w:val="24"/>
          <w:szCs w:val="24"/>
          <w:lang w:bidi="ar"/>
        </w:rPr>
        <w:t xml:space="preserve"> di </w:t>
      </w:r>
      <w:proofErr w:type="spellStart"/>
      <w:r>
        <w:rPr>
          <w:rFonts w:ascii="Times New Roman" w:eastAsia="SimSun" w:hAnsi="Times New Roman" w:cs="Times New Roman"/>
          <w:sz w:val="24"/>
          <w:szCs w:val="24"/>
          <w:lang w:bidi="ar"/>
        </w:rPr>
        <w:t>tengah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maraknya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pandemi</w:t>
      </w:r>
      <w:proofErr w:type="spellEnd"/>
      <w:r>
        <w:rPr>
          <w:rFonts w:ascii="Times New Roman" w:eastAsia="SimSun" w:hAnsi="Times New Roman" w:cs="Times New Roman"/>
          <w:sz w:val="24"/>
          <w:szCs w:val="24"/>
          <w:lang w:bidi="ar"/>
        </w:rPr>
        <w:t xml:space="preserve"> Covid – 19 </w:t>
      </w:r>
      <w:proofErr w:type="spellStart"/>
      <w:r>
        <w:rPr>
          <w:rFonts w:ascii="Times New Roman" w:eastAsia="SimSun" w:hAnsi="Times New Roman" w:cs="Times New Roman"/>
          <w:sz w:val="24"/>
          <w:szCs w:val="24"/>
          <w:lang w:bidi="ar"/>
        </w:rPr>
        <w:t>menjadi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keharusan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bagi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setiap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 </w:t>
      </w:r>
    </w:p>
    <w:p w14:paraId="6887FE64" w14:textId="5A7036EB"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merupakan</w:t>
      </w:r>
      <w:proofErr w:type="spellEnd"/>
      <w:r>
        <w:rPr>
          <w:rFonts w:ascii="Times New Roman" w:eastAsia="SimSun" w:hAnsi="Times New Roman" w:cs="Times New Roman"/>
          <w:sz w:val="24"/>
          <w:szCs w:val="24"/>
          <w:lang w:bidi="ar"/>
        </w:rPr>
        <w:t xml:space="preserve"> salah </w:t>
      </w:r>
      <w:proofErr w:type="spellStart"/>
      <w:r>
        <w:rPr>
          <w:rFonts w:ascii="Times New Roman" w:eastAsia="SimSun" w:hAnsi="Times New Roman" w:cs="Times New Roman"/>
          <w:sz w:val="24"/>
          <w:szCs w:val="24"/>
          <w:lang w:bidi="ar"/>
        </w:rPr>
        <w:t>satu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faktor</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mempengaruhi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merupakan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dua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variabel</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saling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berinteraksi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mempengaruhi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individu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kemudian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saling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berinteraksi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faktor-faktor</w:t>
      </w:r>
      <w:proofErr w:type="spellEnd"/>
      <w:r>
        <w:rPr>
          <w:rFonts w:ascii="Times New Roman" w:eastAsia="SimSun" w:hAnsi="Times New Roman" w:cs="Times New Roman"/>
          <w:sz w:val="24"/>
          <w:szCs w:val="24"/>
          <w:lang w:bidi="ar"/>
        </w:rPr>
        <w:t xml:space="preserve"> lain </w:t>
      </w:r>
      <w:proofErr w:type="spellStart"/>
      <w:r>
        <w:rPr>
          <w:rFonts w:ascii="Times New Roman" w:eastAsia="SimSun" w:hAnsi="Times New Roman" w:cs="Times New Roman"/>
          <w:sz w:val="24"/>
          <w:szCs w:val="24"/>
          <w:lang w:bidi="ar"/>
        </w:rPr>
        <w:t>seperti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latar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belakang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pendidikan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pendapatan</w:t>
      </w:r>
      <w:proofErr w:type="spellEnd"/>
      <w:r>
        <w:rPr>
          <w:rFonts w:ascii="Times New Roman" w:eastAsia="SimSun" w:hAnsi="Times New Roman" w:cs="Times New Roman"/>
          <w:sz w:val="24"/>
          <w:szCs w:val="24"/>
          <w:lang w:bidi="ar"/>
        </w:rPr>
        <w:t>, da</w:t>
      </w:r>
      <w:r w:rsidR="00C27CA3">
        <w:rPr>
          <w:rFonts w:ascii="Times New Roman" w:eastAsia="SimSun" w:hAnsi="Times New Roman" w:cs="Times New Roman"/>
          <w:sz w:val="24"/>
          <w:szCs w:val="24"/>
          <w:lang w:bidi="ar"/>
        </w:rPr>
        <w:t>n</w:t>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pengalaman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w:t>
      </w:r>
      <w:r w:rsidR="00EB3B96">
        <w:rPr>
          <w:rStyle w:val="FootnoteReference"/>
          <w:rFonts w:ascii="Times New Roman" w:eastAsia="SimSun" w:hAnsi="Times New Roman" w:cs="Times New Roman"/>
          <w:sz w:val="24"/>
          <w:szCs w:val="24"/>
          <w:lang w:bidi="ar"/>
        </w:rPr>
        <w:footnoteReference w:id="14"/>
      </w:r>
      <w:r>
        <w:rPr>
          <w:rFonts w:ascii="Times New Roman" w:eastAsia="SimSun" w:hAnsi="Times New Roman" w:cs="Times New Roman"/>
          <w:b/>
          <w:bCs/>
          <w:color w:val="FF0000"/>
          <w:sz w:val="24"/>
          <w:szCs w:val="24"/>
          <w:lang w:bidi="ar"/>
        </w:rPr>
        <w:t xml:space="preserve">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merupakan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pemahaman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umum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responden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tentang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seperti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penggunaan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atau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kandungan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efek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samping</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tingkat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keamanannya</w:t>
      </w:r>
      <w:proofErr w:type="spellEnd"/>
      <w:r>
        <w:rPr>
          <w:rFonts w:ascii="Times New Roman" w:eastAsia="SimSun" w:hAnsi="Times New Roman" w:cs="Times New Roman"/>
          <w:sz w:val="24"/>
          <w:szCs w:val="24"/>
          <w:lang w:bidi="ar"/>
        </w:rPr>
        <w:t xml:space="preserve">. Tingkat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rendah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terkait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bisa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disebabkan</w:t>
      </w:r>
      <w:proofErr w:type="spellEnd"/>
      <w:r>
        <w:rPr>
          <w:rFonts w:ascii="Times New Roman" w:eastAsia="SimSun" w:hAnsi="Times New Roman" w:cs="Times New Roman"/>
          <w:sz w:val="24"/>
          <w:szCs w:val="24"/>
          <w:lang w:bidi="ar"/>
        </w:rPr>
        <w:t xml:space="preserve"> oleh </w:t>
      </w:r>
      <w:proofErr w:type="spellStart"/>
      <w:r>
        <w:rPr>
          <w:rFonts w:ascii="Times New Roman" w:eastAsia="SimSun" w:hAnsi="Times New Roman" w:cs="Times New Roman"/>
          <w:sz w:val="24"/>
          <w:szCs w:val="24"/>
          <w:lang w:bidi="ar"/>
        </w:rPr>
        <w:t>ketidaktauan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aturan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cara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pakai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baik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seperti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takaran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dosis</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interaksi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obat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kimia</w:t>
      </w:r>
      <w:proofErr w:type="spellEnd"/>
      <w:r>
        <w:rPr>
          <w:rFonts w:ascii="Times New Roman" w:eastAsia="SimSun" w:hAnsi="Times New Roman" w:cs="Times New Roman"/>
          <w:sz w:val="24"/>
          <w:szCs w:val="24"/>
          <w:lang w:bidi="ar"/>
        </w:rPr>
        <w:t xml:space="preserve">. Selain </w:t>
      </w:r>
      <w:proofErr w:type="spellStart"/>
      <w:r>
        <w:rPr>
          <w:rFonts w:ascii="Times New Roman" w:eastAsia="SimSun" w:hAnsi="Times New Roman" w:cs="Times New Roman"/>
          <w:sz w:val="24"/>
          <w:szCs w:val="24"/>
          <w:lang w:bidi="ar"/>
        </w:rPr>
        <w:t>itu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ketidaktauan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tentang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khasiat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tidak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timbul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secara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instan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seperti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halnya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obat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kimia</w:t>
      </w:r>
      <w:proofErr w:type="spellEnd"/>
      <w:r>
        <w:rPr>
          <w:rFonts w:ascii="Times New Roman" w:eastAsia="SimSun" w:hAnsi="Times New Roman" w:cs="Times New Roman"/>
          <w:b/>
          <w:bCs/>
          <w:sz w:val="24"/>
          <w:szCs w:val="24"/>
          <w:lang w:bidi="ar"/>
        </w:rPr>
        <w:t>.</w:t>
      </w:r>
      <w:r w:rsidR="00EB3B96" w:rsidRPr="00C27CA3">
        <w:rPr>
          <w:rStyle w:val="FootnoteReference"/>
          <w:rFonts w:ascii="Times New Roman" w:eastAsia="SimSun" w:hAnsi="Times New Roman" w:cs="Times New Roman"/>
          <w:sz w:val="24"/>
          <w:szCs w:val="24"/>
          <w:lang w:bidi="ar"/>
        </w:rPr>
        <w:footnoteReference w:id="15"/>
      </w:r>
    </w:p>
    <w:p w14:paraId="44373D5C" w14:textId="420C5C29"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Perceived Subjective Norms </w:t>
      </w:r>
      <w:proofErr w:type="spellStart"/>
      <w:r>
        <w:rPr>
          <w:rFonts w:ascii="Times New Roman" w:eastAsia="SimSun" w:hAnsi="Times New Roman" w:cs="Times New Roman"/>
          <w:sz w:val="24"/>
          <w:szCs w:val="24"/>
          <w:lang w:bidi="ar"/>
        </w:rPr>
        <w:t>menurut</w:t>
      </w:r>
      <w:proofErr w:type="spellEnd"/>
      <w:r>
        <w:rPr>
          <w:rFonts w:ascii="Times New Roman" w:eastAsia="SimSun" w:hAnsi="Times New Roman" w:cs="Times New Roman"/>
          <w:sz w:val="24"/>
          <w:szCs w:val="24"/>
          <w:lang w:bidi="ar"/>
        </w:rPr>
        <w:t xml:space="preserve"> Theory of Planned </w:t>
      </w:r>
      <w:proofErr w:type="spellStart"/>
      <w:r>
        <w:rPr>
          <w:rFonts w:ascii="Times New Roman" w:eastAsia="SimSun" w:hAnsi="Times New Roman" w:cs="Times New Roman"/>
          <w:sz w:val="24"/>
          <w:szCs w:val="24"/>
          <w:lang w:bidi="ar"/>
        </w:rPr>
        <w:t>Behaviour</w:t>
      </w:r>
      <w:proofErr w:type="spellEnd"/>
      <w:r>
        <w:rPr>
          <w:rFonts w:ascii="Times New Roman" w:eastAsia="SimSun" w:hAnsi="Times New Roman" w:cs="Times New Roman"/>
          <w:sz w:val="24"/>
          <w:szCs w:val="24"/>
          <w:lang w:bidi="ar"/>
        </w:rPr>
        <w:t xml:space="preserve"> (TPB)</w:t>
      </w:r>
      <w:r>
        <w:rPr>
          <w:rFonts w:ascii="Times New Roman" w:eastAsia="SimSun" w:hAnsi="Times New Roman" w:cs="Times New Roman"/>
          <w:b/>
          <w:bCs/>
          <w:sz w:val="24"/>
          <w:szCs w:val="24"/>
          <w:lang w:bidi="ar"/>
        </w:rPr>
        <w:t xml:space="preserve">  </w:t>
      </w:r>
      <w:r>
        <w:rPr>
          <w:rFonts w:ascii="Times New Roman" w:eastAsia="SimSun" w:hAnsi="Times New Roman" w:cs="Times New Roman"/>
          <w:sz w:val="24"/>
          <w:szCs w:val="24"/>
          <w:lang w:bidi="ar"/>
        </w:rPr>
        <w:t xml:space="preserve">juga </w:t>
      </w:r>
      <w:proofErr w:type="spellStart"/>
      <w:r>
        <w:rPr>
          <w:rFonts w:ascii="Times New Roman" w:eastAsia="SimSun" w:hAnsi="Times New Roman" w:cs="Times New Roman"/>
          <w:sz w:val="24"/>
          <w:szCs w:val="24"/>
          <w:lang w:bidi="ar"/>
        </w:rPr>
        <w:t>merupakan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faktor</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penting</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mempengaruhi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pengambilan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lastRenderedPageBreak/>
        <w:t>keputusan</w:t>
      </w:r>
      <w:proofErr w:type="spellEnd"/>
      <w:r>
        <w:rPr>
          <w:rFonts w:ascii="Times New Roman" w:eastAsia="SimSun" w:hAnsi="Times New Roman" w:cs="Times New Roman"/>
          <w:sz w:val="24"/>
          <w:szCs w:val="24"/>
          <w:lang w:bidi="ar"/>
        </w:rPr>
        <w:t>.</w:t>
      </w:r>
      <w:r w:rsidR="00EB3B96">
        <w:rPr>
          <w:rStyle w:val="FootnoteReference"/>
          <w:rFonts w:ascii="Times New Roman" w:eastAsia="SimSun" w:hAnsi="Times New Roman" w:cs="Times New Roman"/>
          <w:sz w:val="24"/>
          <w:szCs w:val="24"/>
          <w:lang w:bidi="ar"/>
        </w:rPr>
        <w:footnoteReference w:id="16"/>
      </w:r>
      <w:r>
        <w:rPr>
          <w:rFonts w:ascii="Times New Roman" w:eastAsia="SimSun" w:hAnsi="Times New Roman" w:cs="Times New Roman"/>
          <w:sz w:val="24"/>
          <w:szCs w:val="24"/>
          <w:lang w:bidi="ar"/>
        </w:rPr>
        <w:t xml:space="preserve"> Peran </w:t>
      </w:r>
      <w:proofErr w:type="spellStart"/>
      <w:r>
        <w:rPr>
          <w:rFonts w:ascii="Times New Roman" w:eastAsia="SimSun" w:hAnsi="Times New Roman" w:cs="Times New Roman"/>
          <w:sz w:val="24"/>
          <w:szCs w:val="24"/>
          <w:lang w:bidi="ar"/>
        </w:rPr>
        <w:t>penting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norma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subyektif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pembentukan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diidentifikasi</w:t>
      </w:r>
      <w:proofErr w:type="spellEnd"/>
      <w:r>
        <w:rPr>
          <w:rFonts w:ascii="Times New Roman" w:eastAsia="SimSun" w:hAnsi="Times New Roman" w:cs="Times New Roman"/>
          <w:sz w:val="24"/>
          <w:szCs w:val="24"/>
          <w:lang w:bidi="ar"/>
        </w:rPr>
        <w:t xml:space="preserve"> oleh TPB.</w:t>
      </w:r>
      <w:r w:rsidR="00EB3B96">
        <w:rPr>
          <w:rStyle w:val="FootnoteReference"/>
          <w:rFonts w:ascii="Times New Roman" w:eastAsia="SimSun" w:hAnsi="Times New Roman" w:cs="Times New Roman"/>
          <w:sz w:val="24"/>
          <w:szCs w:val="24"/>
          <w:lang w:bidi="ar"/>
        </w:rPr>
        <w:footnoteReference w:id="17"/>
      </w:r>
      <w:r>
        <w:rPr>
          <w:rFonts w:ascii="Times New Roman" w:eastAsia="SimSun" w:hAnsi="Times New Roman" w:cs="Times New Roman"/>
          <w:b/>
          <w:bCs/>
          <w:color w:val="FF0000"/>
          <w:sz w:val="24"/>
          <w:szCs w:val="24"/>
          <w:lang w:bidi="ar"/>
        </w:rPr>
        <w:t xml:space="preserve"> </w:t>
      </w:r>
      <w:proofErr w:type="spellStart"/>
      <w:r>
        <w:rPr>
          <w:rFonts w:ascii="Times New Roman" w:eastAsia="SimSun" w:hAnsi="Times New Roman" w:cs="Times New Roman"/>
          <w:sz w:val="24"/>
          <w:szCs w:val="24"/>
          <w:lang w:bidi="ar"/>
        </w:rPr>
        <w:t>Kontruksi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mewakili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bagaimana</w:t>
      </w:r>
      <w:proofErr w:type="spellEnd"/>
      <w:r>
        <w:rPr>
          <w:rFonts w:ascii="Times New Roman" w:eastAsia="SimSun" w:hAnsi="Times New Roman" w:cs="Times New Roman"/>
          <w:sz w:val="24"/>
          <w:szCs w:val="24"/>
          <w:lang w:bidi="ar"/>
        </w:rPr>
        <w:t xml:space="preserve"> orang lain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mempengaruhi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keputusan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seseorang</w:t>
      </w:r>
      <w:proofErr w:type="spellEnd"/>
      <w:r w:rsidR="00EB3B96">
        <w:rPr>
          <w:rFonts w:ascii="Times New Roman" w:eastAsia="SimSun" w:hAnsi="Times New Roman" w:cs="Times New Roman"/>
          <w:sz w:val="24"/>
          <w:szCs w:val="24"/>
          <w:lang w:bidi="ar"/>
        </w:rPr>
        <w:t>.</w:t>
      </w:r>
      <w:r w:rsidR="00EB3B96">
        <w:rPr>
          <w:rStyle w:val="FootnoteReference"/>
          <w:rFonts w:ascii="Times New Roman" w:eastAsia="SimSun" w:hAnsi="Times New Roman" w:cs="Times New Roman"/>
          <w:sz w:val="24"/>
          <w:szCs w:val="24"/>
          <w:lang w:bidi="ar"/>
        </w:rPr>
        <w:footnoteReference w:id="18"/>
      </w:r>
      <w:r>
        <w:rPr>
          <w:rFonts w:ascii="Times New Roman" w:eastAsia="SimSun" w:hAnsi="Times New Roman" w:cs="Times New Roman"/>
          <w:sz w:val="24"/>
          <w:szCs w:val="24"/>
          <w:lang w:bidi="ar"/>
        </w:rPr>
        <w:t xml:space="preserve"> Social Norm juga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diartikan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norma</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dipegang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atau</w:t>
      </w:r>
      <w:proofErr w:type="spellEnd"/>
      <w:r>
        <w:rPr>
          <w:rFonts w:ascii="Times New Roman" w:eastAsia="SimSun" w:hAnsi="Times New Roman" w:cs="Times New Roman"/>
          <w:sz w:val="24"/>
          <w:szCs w:val="24"/>
          <w:lang w:bidi="ar"/>
        </w:rPr>
        <w:t xml:space="preserve"> oleh </w:t>
      </w:r>
      <w:proofErr w:type="spellStart"/>
      <w:r>
        <w:rPr>
          <w:rFonts w:ascii="Times New Roman" w:eastAsia="SimSun" w:hAnsi="Times New Roman" w:cs="Times New Roman"/>
          <w:sz w:val="24"/>
          <w:szCs w:val="24"/>
          <w:lang w:bidi="ar"/>
        </w:rPr>
        <w:t>kelompok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kecil</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mempengaruhi</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mengatur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berfungsi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sosial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kontrol</w:t>
      </w:r>
      <w:proofErr w:type="spellEnd"/>
      <w:r>
        <w:rPr>
          <w:rFonts w:ascii="Times New Roman" w:eastAsia="SimSun" w:hAnsi="Times New Roman" w:cs="Times New Roman"/>
          <w:sz w:val="24"/>
          <w:szCs w:val="24"/>
          <w:lang w:bidi="ar"/>
        </w:rPr>
        <w:t xml:space="preserve"> informal. Orang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menyesuaikan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sejalan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norma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sehingga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cocok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kelompok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tertentu</w:t>
      </w:r>
      <w:proofErr w:type="spellEnd"/>
      <w:r>
        <w:rPr>
          <w:rFonts w:ascii="Times New Roman" w:eastAsia="SimSun" w:hAnsi="Times New Roman" w:cs="Times New Roman"/>
          <w:sz w:val="24"/>
          <w:szCs w:val="24"/>
          <w:lang w:bidi="ar"/>
        </w:rPr>
        <w:t>.</w:t>
      </w:r>
      <w:r w:rsidR="00EB3B96">
        <w:rPr>
          <w:rStyle w:val="FootnoteReference"/>
          <w:rFonts w:ascii="Times New Roman" w:eastAsia="SimSun" w:hAnsi="Times New Roman" w:cs="Times New Roman"/>
          <w:sz w:val="24"/>
          <w:szCs w:val="24"/>
          <w:lang w:bidi="ar"/>
        </w:rPr>
        <w:footnoteReference w:id="19"/>
      </w:r>
      <w:r>
        <w:rPr>
          <w:rFonts w:ascii="Times New Roman" w:eastAsia="SimSun" w:hAnsi="Times New Roman" w:cs="Times New Roman"/>
          <w:b/>
          <w:bCs/>
          <w:sz w:val="24"/>
          <w:szCs w:val="24"/>
          <w:lang w:bidi="ar"/>
        </w:rPr>
        <w:t xml:space="preserve"> </w:t>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Pendapat</w:t>
      </w:r>
      <w:proofErr w:type="spellEnd"/>
      <w:r>
        <w:rPr>
          <w:rFonts w:ascii="Times New Roman" w:eastAsia="SimSun" w:hAnsi="Times New Roman" w:cs="Times New Roman"/>
          <w:sz w:val="24"/>
          <w:szCs w:val="24"/>
          <w:lang w:bidi="ar"/>
        </w:rPr>
        <w:t xml:space="preserve"> lain juga </w:t>
      </w:r>
      <w:proofErr w:type="spellStart"/>
      <w:r>
        <w:rPr>
          <w:rFonts w:ascii="Times New Roman" w:eastAsia="SimSun" w:hAnsi="Times New Roman" w:cs="Times New Roman"/>
          <w:sz w:val="24"/>
          <w:szCs w:val="24"/>
          <w:lang w:bidi="ar"/>
        </w:rPr>
        <w:t>menyatakan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Norma </w:t>
      </w:r>
      <w:proofErr w:type="spellStart"/>
      <w:r>
        <w:rPr>
          <w:rFonts w:ascii="Times New Roman" w:eastAsia="SimSun" w:hAnsi="Times New Roman" w:cs="Times New Roman"/>
          <w:sz w:val="24"/>
          <w:szCs w:val="24"/>
          <w:lang w:bidi="ar"/>
        </w:rPr>
        <w:t>subyektif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menjelaskan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bagaimana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yakin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kelompok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referensi</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bagaimana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termotivasi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mengikuti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kelompok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referensi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Kelompok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referensi</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bisa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menjadi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acuan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adalah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saudara</w:t>
      </w:r>
      <w:proofErr w:type="spellEnd"/>
      <w:r>
        <w:rPr>
          <w:rFonts w:ascii="Times New Roman" w:eastAsia="SimSun" w:hAnsi="Times New Roman" w:cs="Times New Roman"/>
          <w:sz w:val="24"/>
          <w:szCs w:val="24"/>
          <w:lang w:bidi="ar"/>
        </w:rPr>
        <w:t xml:space="preserve">, orang </w:t>
      </w:r>
      <w:proofErr w:type="spellStart"/>
      <w:r>
        <w:rPr>
          <w:rFonts w:ascii="Times New Roman" w:eastAsia="SimSun" w:hAnsi="Times New Roman" w:cs="Times New Roman"/>
          <w:sz w:val="24"/>
          <w:szCs w:val="24"/>
          <w:lang w:bidi="ar"/>
        </w:rPr>
        <w:t>tua</w:t>
      </w:r>
      <w:proofErr w:type="spellEnd"/>
      <w:r>
        <w:rPr>
          <w:rFonts w:ascii="Times New Roman" w:eastAsia="SimSun" w:hAnsi="Times New Roman" w:cs="Times New Roman"/>
          <w:sz w:val="24"/>
          <w:szCs w:val="24"/>
          <w:lang w:bidi="ar"/>
        </w:rPr>
        <w:t xml:space="preserve">, </w:t>
      </w:r>
      <w:proofErr w:type="spellStart"/>
      <w:proofErr w:type="gramStart"/>
      <w:r>
        <w:rPr>
          <w:rFonts w:ascii="Times New Roman" w:eastAsia="SimSun" w:hAnsi="Times New Roman" w:cs="Times New Roman"/>
          <w:sz w:val="24"/>
          <w:szCs w:val="24"/>
          <w:lang w:bidi="ar"/>
        </w:rPr>
        <w:t>teman,media</w:t>
      </w:r>
      <w:proofErr w:type="spellEnd"/>
      <w:proofErr w:type="gram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penjual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w:t>
      </w:r>
      <w:r w:rsidR="00EB3B96">
        <w:rPr>
          <w:rStyle w:val="FootnoteReference"/>
          <w:rFonts w:ascii="Times New Roman" w:eastAsia="SimSun" w:hAnsi="Times New Roman" w:cs="Times New Roman"/>
          <w:sz w:val="24"/>
          <w:szCs w:val="24"/>
          <w:lang w:bidi="ar"/>
        </w:rPr>
        <w:footnoteReference w:id="20"/>
      </w:r>
      <w:r>
        <w:rPr>
          <w:rFonts w:ascii="Times New Roman" w:eastAsia="SimSun" w:hAnsi="Times New Roman" w:cs="Times New Roman"/>
          <w:sz w:val="24"/>
          <w:szCs w:val="24"/>
          <w:lang w:bidi="ar"/>
        </w:rPr>
        <w:t xml:space="preserve"> Selain </w:t>
      </w:r>
      <w:proofErr w:type="spellStart"/>
      <w:r>
        <w:rPr>
          <w:rFonts w:ascii="Times New Roman" w:eastAsia="SimSun" w:hAnsi="Times New Roman" w:cs="Times New Roman"/>
          <w:sz w:val="24"/>
          <w:szCs w:val="24"/>
          <w:lang w:bidi="ar"/>
        </w:rPr>
        <w:t>itu</w:t>
      </w:r>
      <w:proofErr w:type="spellEnd"/>
      <w:r>
        <w:rPr>
          <w:rFonts w:ascii="Times New Roman" w:eastAsia="SimSun" w:hAnsi="Times New Roman" w:cs="Times New Roman"/>
          <w:sz w:val="24"/>
          <w:szCs w:val="24"/>
          <w:lang w:bidi="ar"/>
        </w:rPr>
        <w:t xml:space="preserve">, </w:t>
      </w:r>
      <w:proofErr w:type="spellStart"/>
      <w:r w:rsidR="00C27CA3">
        <w:rPr>
          <w:rFonts w:ascii="Times New Roman" w:eastAsia="SimSun" w:hAnsi="Times New Roman" w:cs="Times New Roman"/>
          <w:sz w:val="24"/>
          <w:szCs w:val="24"/>
          <w:lang w:bidi="ar"/>
        </w:rPr>
        <w:t>s</w:t>
      </w:r>
      <w:r>
        <w:rPr>
          <w:rFonts w:ascii="Times New Roman" w:eastAsia="SimSun" w:hAnsi="Times New Roman" w:cs="Times New Roman"/>
          <w:sz w:val="24"/>
          <w:szCs w:val="24"/>
          <w:lang w:bidi="ar"/>
        </w:rPr>
        <w:t>ecara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spesifik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lebih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banyak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dipengaruhi</w:t>
      </w:r>
      <w:proofErr w:type="spellEnd"/>
      <w:r>
        <w:rPr>
          <w:rFonts w:ascii="Times New Roman" w:eastAsia="SimSun" w:hAnsi="Times New Roman" w:cs="Times New Roman"/>
          <w:sz w:val="24"/>
          <w:szCs w:val="24"/>
          <w:lang w:bidi="ar"/>
        </w:rPr>
        <w:t xml:space="preserve"> oleh </w:t>
      </w:r>
      <w:proofErr w:type="spellStart"/>
      <w:r>
        <w:rPr>
          <w:rFonts w:ascii="Times New Roman" w:eastAsia="SimSun" w:hAnsi="Times New Roman" w:cs="Times New Roman"/>
          <w:sz w:val="24"/>
          <w:szCs w:val="24"/>
          <w:lang w:bidi="ar"/>
        </w:rPr>
        <w:t>komponen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normatif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misalkan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teman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keluarga</w:t>
      </w:r>
      <w:proofErr w:type="spellEnd"/>
      <w:r>
        <w:rPr>
          <w:rFonts w:ascii="Times New Roman" w:eastAsia="SimSun" w:hAnsi="Times New Roman" w:cs="Times New Roman"/>
          <w:sz w:val="24"/>
          <w:szCs w:val="24"/>
          <w:lang w:bidi="ar"/>
        </w:rPr>
        <w:t xml:space="preserve">, trend yang </w:t>
      </w:r>
      <w:proofErr w:type="spellStart"/>
      <w:r>
        <w:rPr>
          <w:rFonts w:ascii="Times New Roman" w:eastAsia="SimSun" w:hAnsi="Times New Roman" w:cs="Times New Roman"/>
          <w:sz w:val="24"/>
          <w:szCs w:val="24"/>
          <w:lang w:bidi="ar"/>
        </w:rPr>
        <w:t>berkembang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dimasyarakat</w:t>
      </w:r>
      <w:proofErr w:type="spellEnd"/>
      <w:r>
        <w:rPr>
          <w:rFonts w:ascii="Times New Roman" w:eastAsia="SimSun" w:hAnsi="Times New Roman" w:cs="Times New Roman"/>
          <w:sz w:val="24"/>
          <w:szCs w:val="24"/>
          <w:lang w:bidi="ar"/>
        </w:rPr>
        <w:t xml:space="preserve">. </w:t>
      </w:r>
    </w:p>
    <w:p w14:paraId="1639D601" w14:textId="45FAF44F" w:rsidR="00AE77B5" w:rsidRDefault="009E2C6D">
      <w:pPr>
        <w:widowControl w:val="0"/>
        <w:autoSpaceDE w:val="0"/>
        <w:autoSpaceDN w:val="0"/>
        <w:spacing w:line="360" w:lineRule="auto"/>
        <w:ind w:firstLine="720"/>
        <w:jc w:val="both"/>
        <w:rPr>
          <w:rFonts w:ascii="Times New Roman" w:eastAsia="SimSun" w:hAnsi="Times New Roman" w:cs="Times New Roman"/>
          <w:color w:val="000000"/>
          <w:sz w:val="24"/>
          <w:szCs w:val="24"/>
          <w:lang w:bidi="ar"/>
        </w:rPr>
      </w:pP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perspektif</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islam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manusia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harus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lebih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bersifat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rasional</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memilih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sumber</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daya</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ada</w:t>
      </w:r>
      <w:proofErr w:type="spellEnd"/>
      <w:r w:rsidR="00800772">
        <w:rPr>
          <w:rFonts w:ascii="Times New Roman" w:eastAsia="SimSun" w:hAnsi="Times New Roman" w:cs="Times New Roman"/>
          <w:color w:val="000000"/>
          <w:sz w:val="24"/>
          <w:szCs w:val="24"/>
          <w:lang w:bidi="ar"/>
        </w:rPr>
        <w:t>.</w:t>
      </w:r>
      <w:r w:rsidR="00800772">
        <w:rPr>
          <w:rStyle w:val="FootnoteReference"/>
          <w:rFonts w:ascii="Times New Roman" w:eastAsia="SimSun" w:hAnsi="Times New Roman" w:cs="Times New Roman"/>
          <w:color w:val="000000"/>
          <w:sz w:val="24"/>
          <w:szCs w:val="24"/>
          <w:lang w:bidi="ar"/>
        </w:rPr>
        <w:footnoteReference w:id="21"/>
      </w:r>
      <w:r>
        <w:rPr>
          <w:rFonts w:ascii="Times New Roman" w:eastAsia="SimSun" w:hAnsi="Times New Roman" w:cs="Times New Roman"/>
          <w:color w:val="000000"/>
          <w:sz w:val="24"/>
          <w:szCs w:val="24"/>
          <w:lang w:bidi="ar"/>
        </w:rPr>
        <w:t xml:space="preserve"> </w:t>
      </w:r>
      <w:r w:rsidR="00837156">
        <w:rPr>
          <w:rFonts w:ascii="Times New Roman" w:eastAsia="SimSun" w:hAnsi="Times New Roman" w:cs="Times New Roman"/>
          <w:color w:val="000000"/>
          <w:sz w:val="24"/>
          <w:szCs w:val="24"/>
          <w:lang w:bidi="ar"/>
        </w:rPr>
        <w:t>T</w:t>
      </w:r>
      <w:r>
        <w:rPr>
          <w:rFonts w:ascii="Times New Roman" w:eastAsia="SimSun" w:hAnsi="Times New Roman" w:cs="Times New Roman"/>
          <w:color w:val="000000"/>
          <w:sz w:val="24"/>
          <w:szCs w:val="24"/>
          <w:lang w:bidi="ar"/>
        </w:rPr>
        <w:t xml:space="preserve">ujuan </w:t>
      </w:r>
      <w:proofErr w:type="spellStart"/>
      <w:r>
        <w:rPr>
          <w:rFonts w:ascii="Times New Roman" w:eastAsia="SimSun" w:hAnsi="Times New Roman" w:cs="Times New Roman"/>
          <w:color w:val="000000"/>
          <w:sz w:val="24"/>
          <w:szCs w:val="24"/>
          <w:lang w:bidi="ar"/>
        </w:rPr>
        <w:t>konsumsi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adalah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memaksimalkan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maslahah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Menurut</w:t>
      </w:r>
      <w:proofErr w:type="spellEnd"/>
      <w:r>
        <w:rPr>
          <w:rFonts w:ascii="Times New Roman" w:eastAsia="SimSun" w:hAnsi="Times New Roman" w:cs="Times New Roman"/>
          <w:color w:val="000000"/>
          <w:sz w:val="24"/>
          <w:szCs w:val="24"/>
          <w:lang w:bidi="ar"/>
        </w:rPr>
        <w:t xml:space="preserve"> Imam </w:t>
      </w:r>
      <w:proofErr w:type="spellStart"/>
      <w:r>
        <w:rPr>
          <w:rFonts w:ascii="Times New Roman" w:eastAsia="SimSun" w:hAnsi="Times New Roman" w:cs="Times New Roman"/>
          <w:color w:val="000000"/>
          <w:sz w:val="24"/>
          <w:szCs w:val="24"/>
          <w:lang w:bidi="ar"/>
        </w:rPr>
        <w:t>Shatibi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istilah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maslahah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maknanya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lebih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luas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dari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sekedar</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i/>
          <w:iCs/>
          <w:color w:val="000000"/>
          <w:sz w:val="24"/>
          <w:szCs w:val="24"/>
          <w:lang w:bidi="ar"/>
        </w:rPr>
        <w:t xml:space="preserve">utility </w:t>
      </w:r>
      <w:proofErr w:type="spellStart"/>
      <w:r>
        <w:rPr>
          <w:rFonts w:ascii="Times New Roman" w:eastAsia="SimSun" w:hAnsi="Times New Roman" w:cs="Times New Roman"/>
          <w:color w:val="000000"/>
          <w:sz w:val="24"/>
          <w:szCs w:val="24"/>
          <w:lang w:bidi="ar"/>
        </w:rPr>
        <w:t>atau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kepuasan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terminologi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ekonomi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konvensional</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Maslahah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merupakan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tujuan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hukum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syara</w:t>
      </w:r>
      <w:proofErr w:type="spellEnd"/>
      <w:r>
        <w:rPr>
          <w:rFonts w:ascii="Times New Roman" w:eastAsia="SimSun" w:hAnsi="Times New Roman" w:cs="Times New Roman"/>
          <w:color w:val="000000"/>
          <w:sz w:val="24"/>
          <w:szCs w:val="24"/>
          <w:lang w:bidi="ar"/>
        </w:rPr>
        <w:t xml:space="preserve"> yang paling </w:t>
      </w:r>
      <w:proofErr w:type="spellStart"/>
      <w:proofErr w:type="gramStart"/>
      <w:r>
        <w:rPr>
          <w:rFonts w:ascii="Times New Roman" w:eastAsia="SimSun" w:hAnsi="Times New Roman" w:cs="Times New Roman"/>
          <w:color w:val="000000"/>
          <w:sz w:val="24"/>
          <w:szCs w:val="24"/>
          <w:lang w:bidi="ar"/>
        </w:rPr>
        <w:t>utama.Maslahah</w:t>
      </w:r>
      <w:proofErr w:type="spellEnd"/>
      <w:proofErr w:type="gram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adalah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sifat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atau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kemampuan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barang</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jasa</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mendukung</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elemen-elemen</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tujuan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dasar</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dari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kehidupan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manusia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dimuka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bumi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ini</w:t>
      </w:r>
      <w:proofErr w:type="spellEnd"/>
      <w:r>
        <w:rPr>
          <w:rFonts w:ascii="Times New Roman" w:eastAsia="SimSun" w:hAnsi="Times New Roman" w:cs="Times New Roman"/>
          <w:color w:val="000000"/>
          <w:sz w:val="24"/>
          <w:szCs w:val="24"/>
          <w:lang w:bidi="ar"/>
        </w:rPr>
        <w:t xml:space="preserve"> . Ada lima </w:t>
      </w:r>
      <w:proofErr w:type="spellStart"/>
      <w:r>
        <w:rPr>
          <w:rFonts w:ascii="Times New Roman" w:eastAsia="SimSun" w:hAnsi="Times New Roman" w:cs="Times New Roman"/>
          <w:color w:val="000000"/>
          <w:sz w:val="24"/>
          <w:szCs w:val="24"/>
          <w:lang w:bidi="ar"/>
        </w:rPr>
        <w:t>elemen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dasar</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yakni</w:t>
      </w:r>
      <w:proofErr w:type="spellEnd"/>
      <w:r>
        <w:rPr>
          <w:rFonts w:ascii="Times New Roman" w:eastAsia="SimSun" w:hAnsi="Times New Roman" w:cs="Times New Roman"/>
          <w:color w:val="000000"/>
          <w:sz w:val="24"/>
          <w:szCs w:val="24"/>
          <w:lang w:bidi="ar"/>
        </w:rPr>
        <w:t xml:space="preserve">: agama, </w:t>
      </w:r>
      <w:proofErr w:type="spellStart"/>
      <w:r>
        <w:rPr>
          <w:rFonts w:ascii="Times New Roman" w:eastAsia="SimSun" w:hAnsi="Times New Roman" w:cs="Times New Roman"/>
          <w:color w:val="000000"/>
          <w:sz w:val="24"/>
          <w:szCs w:val="24"/>
          <w:lang w:bidi="ar"/>
        </w:rPr>
        <w:t>kehidupan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atau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jiwa</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i/>
          <w:iCs/>
          <w:color w:val="000000"/>
          <w:sz w:val="24"/>
          <w:szCs w:val="24"/>
          <w:lang w:bidi="ar"/>
        </w:rPr>
        <w:t>al-</w:t>
      </w:r>
      <w:proofErr w:type="spellStart"/>
      <w:r>
        <w:rPr>
          <w:rFonts w:ascii="Times New Roman" w:eastAsia="SimSun" w:hAnsi="Times New Roman" w:cs="Times New Roman"/>
          <w:i/>
          <w:iCs/>
          <w:color w:val="000000"/>
          <w:sz w:val="24"/>
          <w:szCs w:val="24"/>
          <w:lang w:bidi="ar"/>
        </w:rPr>
        <w:t>nafs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properti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atau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harta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benda</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i/>
          <w:iCs/>
          <w:color w:val="000000"/>
          <w:sz w:val="24"/>
          <w:szCs w:val="24"/>
          <w:lang w:bidi="ar"/>
        </w:rPr>
        <w:t>al-mal</w:t>
      </w:r>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keyakinan</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i/>
          <w:iCs/>
          <w:color w:val="000000"/>
          <w:sz w:val="24"/>
          <w:szCs w:val="24"/>
          <w:lang w:bidi="ar"/>
        </w:rPr>
        <w:t>al-din</w:t>
      </w:r>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intelektual</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i/>
          <w:iCs/>
          <w:color w:val="000000"/>
          <w:sz w:val="24"/>
          <w:szCs w:val="24"/>
          <w:lang w:bidi="ar"/>
        </w:rPr>
        <w:t>al-</w:t>
      </w:r>
      <w:proofErr w:type="spellStart"/>
      <w:r>
        <w:rPr>
          <w:rFonts w:ascii="Times New Roman" w:eastAsia="SimSun" w:hAnsi="Times New Roman" w:cs="Times New Roman"/>
          <w:i/>
          <w:iCs/>
          <w:color w:val="000000"/>
          <w:sz w:val="24"/>
          <w:szCs w:val="24"/>
          <w:lang w:bidi="ar"/>
        </w:rPr>
        <w:t>aql</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keluarga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atau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keturunan</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i/>
          <w:iCs/>
          <w:color w:val="000000"/>
          <w:sz w:val="24"/>
          <w:szCs w:val="24"/>
          <w:lang w:bidi="ar"/>
        </w:rPr>
        <w:t>al-</w:t>
      </w:r>
      <w:proofErr w:type="spellStart"/>
      <w:r>
        <w:rPr>
          <w:rFonts w:ascii="Times New Roman" w:eastAsia="SimSun" w:hAnsi="Times New Roman" w:cs="Times New Roman"/>
          <w:i/>
          <w:iCs/>
          <w:color w:val="000000"/>
          <w:sz w:val="24"/>
          <w:szCs w:val="24"/>
          <w:lang w:bidi="ar"/>
        </w:rPr>
        <w:t>nasl</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Dengan</w:t>
      </w:r>
      <w:proofErr w:type="spellEnd"/>
      <w:r>
        <w:rPr>
          <w:rFonts w:ascii="Times New Roman" w:eastAsia="SimSun" w:hAnsi="Times New Roman" w:cs="Times New Roman"/>
          <w:color w:val="000000"/>
          <w:sz w:val="24"/>
          <w:szCs w:val="24"/>
          <w:lang w:bidi="ar"/>
        </w:rPr>
        <w:t xml:space="preserve"> kata lain, </w:t>
      </w:r>
      <w:proofErr w:type="spellStart"/>
      <w:r>
        <w:rPr>
          <w:rFonts w:ascii="Times New Roman" w:eastAsia="SimSun" w:hAnsi="Times New Roman" w:cs="Times New Roman"/>
          <w:color w:val="000000"/>
          <w:sz w:val="24"/>
          <w:szCs w:val="24"/>
          <w:lang w:bidi="ar"/>
        </w:rPr>
        <w:t>maslahah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meliputi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integrasi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manfaat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fisik</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unsur-unsur</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keberkahan</w:t>
      </w:r>
      <w:proofErr w:type="spellEnd"/>
      <w:r>
        <w:rPr>
          <w:rFonts w:ascii="Times New Roman" w:eastAsia="SimSun" w:hAnsi="Times New Roman" w:cs="Times New Roman"/>
          <w:color w:val="000000"/>
          <w:sz w:val="24"/>
          <w:szCs w:val="24"/>
          <w:lang w:bidi="ar"/>
        </w:rPr>
        <w:t xml:space="preserve">. Batasan </w:t>
      </w:r>
      <w:proofErr w:type="spellStart"/>
      <w:r>
        <w:rPr>
          <w:rFonts w:ascii="Times New Roman" w:eastAsia="SimSun" w:hAnsi="Times New Roman" w:cs="Times New Roman"/>
          <w:color w:val="000000"/>
          <w:sz w:val="24"/>
          <w:szCs w:val="24"/>
          <w:lang w:bidi="ar"/>
        </w:rPr>
        <w:t>konsumsi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Islam </w:t>
      </w:r>
      <w:proofErr w:type="spellStart"/>
      <w:r>
        <w:rPr>
          <w:rFonts w:ascii="Times New Roman" w:eastAsia="SimSun" w:hAnsi="Times New Roman" w:cs="Times New Roman"/>
          <w:color w:val="000000"/>
          <w:sz w:val="24"/>
          <w:szCs w:val="24"/>
          <w:lang w:bidi="ar"/>
        </w:rPr>
        <w:t>tidak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hanya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memperhatikan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aspek</w:t>
      </w:r>
      <w:proofErr w:type="spellEnd"/>
      <w:r>
        <w:rPr>
          <w:rFonts w:ascii="Times New Roman" w:eastAsia="SimSun" w:hAnsi="Times New Roman" w:cs="Times New Roman"/>
          <w:color w:val="000000"/>
          <w:sz w:val="24"/>
          <w:szCs w:val="24"/>
          <w:lang w:bidi="ar"/>
        </w:rPr>
        <w:t xml:space="preserve"> halal-haram </w:t>
      </w:r>
      <w:proofErr w:type="spellStart"/>
      <w:r>
        <w:rPr>
          <w:rFonts w:ascii="Times New Roman" w:eastAsia="SimSun" w:hAnsi="Times New Roman" w:cs="Times New Roman"/>
          <w:color w:val="000000"/>
          <w:sz w:val="24"/>
          <w:szCs w:val="24"/>
          <w:lang w:bidi="ar"/>
        </w:rPr>
        <w:t>saja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tetapi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termasuk</w:t>
      </w:r>
      <w:proofErr w:type="spellEnd"/>
      <w:r>
        <w:rPr>
          <w:rFonts w:ascii="Times New Roman" w:eastAsia="SimSun" w:hAnsi="Times New Roman" w:cs="Times New Roman"/>
          <w:color w:val="000000"/>
          <w:sz w:val="24"/>
          <w:szCs w:val="24"/>
          <w:lang w:bidi="ar"/>
        </w:rPr>
        <w:t xml:space="preserve"> pula yang </w:t>
      </w:r>
      <w:proofErr w:type="spellStart"/>
      <w:r>
        <w:rPr>
          <w:rFonts w:ascii="Times New Roman" w:eastAsia="SimSun" w:hAnsi="Times New Roman" w:cs="Times New Roman"/>
          <w:color w:val="000000"/>
          <w:sz w:val="24"/>
          <w:szCs w:val="24"/>
          <w:lang w:bidi="ar"/>
        </w:rPr>
        <w:t>diperhatikan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lastRenderedPageBreak/>
        <w:t>adalah</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baik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cocok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bersih</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sehat</w:t>
      </w:r>
      <w:proofErr w:type="spellEnd"/>
      <w:r>
        <w:rPr>
          <w:rFonts w:ascii="Times New Roman" w:eastAsia="SimSun" w:hAnsi="Times New Roman" w:cs="Times New Roman"/>
          <w:color w:val="000000"/>
          <w:sz w:val="24"/>
          <w:szCs w:val="24"/>
          <w:lang w:bidi="ar"/>
        </w:rPr>
        <w:t>.</w:t>
      </w:r>
    </w:p>
    <w:p w14:paraId="43D3A733" w14:textId="031F4A4A"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Strategi </w:t>
      </w:r>
      <w:proofErr w:type="spellStart"/>
      <w:r>
        <w:rPr>
          <w:rFonts w:ascii="Times New Roman" w:eastAsia="SimSun" w:hAnsi="Times New Roman" w:cs="Times New Roman"/>
          <w:sz w:val="24"/>
          <w:szCs w:val="24"/>
          <w:lang w:bidi="ar"/>
        </w:rPr>
        <w:t>pemasaran</w:t>
      </w:r>
      <w:proofErr w:type="spellEnd"/>
      <w:r w:rsidR="00837156">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memungkinkan</w:t>
      </w:r>
      <w:proofErr w:type="spellEnd"/>
      <w:r>
        <w:rPr>
          <w:rFonts w:ascii="Times New Roman" w:eastAsia="SimSun" w:hAnsi="Times New Roman" w:cs="Times New Roman"/>
          <w:sz w:val="24"/>
          <w:szCs w:val="24"/>
          <w:lang w:bidi="ar"/>
        </w:rPr>
        <w:t xml:space="preserve"> para </w:t>
      </w:r>
      <w:proofErr w:type="spellStart"/>
      <w:r>
        <w:rPr>
          <w:rFonts w:ascii="Times New Roman" w:eastAsia="SimSun" w:hAnsi="Times New Roman" w:cs="Times New Roman"/>
          <w:sz w:val="24"/>
          <w:szCs w:val="24"/>
          <w:lang w:bidi="ar"/>
        </w:rPr>
        <w:t>pemasar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mendiagnosis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kekuatan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kelemahan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produknya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produk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pesaing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menentukan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bagaimana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mengevaluasi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alternatif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produk</w:t>
      </w:r>
      <w:proofErr w:type="spellEnd"/>
      <w:r>
        <w:rPr>
          <w:rFonts w:ascii="Times New Roman" w:eastAsia="SimSun" w:hAnsi="Times New Roman" w:cs="Times New Roman"/>
          <w:sz w:val="24"/>
          <w:szCs w:val="24"/>
          <w:lang w:bidi="ar"/>
        </w:rPr>
        <w:t xml:space="preserve"> pada </w:t>
      </w:r>
      <w:proofErr w:type="spellStart"/>
      <w:r>
        <w:rPr>
          <w:rFonts w:ascii="Times New Roman" w:eastAsia="SimSun" w:hAnsi="Times New Roman" w:cs="Times New Roman"/>
          <w:sz w:val="24"/>
          <w:szCs w:val="24"/>
          <w:lang w:bidi="ar"/>
        </w:rPr>
        <w:t>atribut-atribut</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dianggap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penting</w:t>
      </w:r>
      <w:proofErr w:type="spellEnd"/>
      <w:r>
        <w:rPr>
          <w:rFonts w:ascii="Times New Roman" w:eastAsia="SimSun" w:hAnsi="Times New Roman" w:cs="Times New Roman"/>
          <w:sz w:val="24"/>
          <w:szCs w:val="24"/>
          <w:lang w:bidi="ar"/>
        </w:rPr>
        <w:t>.</w:t>
      </w:r>
      <w:r w:rsidR="00800772">
        <w:rPr>
          <w:rStyle w:val="FootnoteReference"/>
          <w:rFonts w:ascii="Times New Roman" w:eastAsia="SimSun" w:hAnsi="Times New Roman" w:cs="Times New Roman"/>
          <w:sz w:val="24"/>
          <w:szCs w:val="24"/>
          <w:lang w:bidi="ar"/>
        </w:rPr>
        <w:footnoteReference w:id="22"/>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mengetahui</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memahami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dikaitkan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strategi </w:t>
      </w:r>
      <w:proofErr w:type="spellStart"/>
      <w:r>
        <w:rPr>
          <w:rFonts w:ascii="Times New Roman" w:eastAsia="SimSun" w:hAnsi="Times New Roman" w:cs="Times New Roman"/>
          <w:sz w:val="24"/>
          <w:szCs w:val="24"/>
          <w:lang w:bidi="ar"/>
        </w:rPr>
        <w:t>pemasaran</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disusunya</w:t>
      </w:r>
      <w:proofErr w:type="spellEnd"/>
      <w:r>
        <w:rPr>
          <w:rFonts w:ascii="Times New Roman" w:eastAsia="SimSun" w:hAnsi="Times New Roman" w:cs="Times New Roman"/>
          <w:sz w:val="24"/>
          <w:szCs w:val="24"/>
          <w:lang w:bidi="ar"/>
        </w:rPr>
        <w:t xml:space="preserve">. Strategi </w:t>
      </w:r>
      <w:proofErr w:type="spellStart"/>
      <w:r>
        <w:rPr>
          <w:rFonts w:ascii="Times New Roman" w:eastAsia="SimSun" w:hAnsi="Times New Roman" w:cs="Times New Roman"/>
          <w:sz w:val="24"/>
          <w:szCs w:val="24"/>
          <w:lang w:bidi="ar"/>
        </w:rPr>
        <w:t>pemasaran</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baik</w:t>
      </w:r>
      <w:proofErr w:type="spellEnd"/>
      <w:r>
        <w:rPr>
          <w:rFonts w:ascii="Times New Roman" w:eastAsia="SimSun" w:hAnsi="Times New Roman" w:cs="Times New Roman"/>
          <w:sz w:val="24"/>
          <w:szCs w:val="24"/>
          <w:lang w:bidi="ar"/>
        </w:rPr>
        <w:t xml:space="preserve"> pada </w:t>
      </w:r>
      <w:proofErr w:type="spellStart"/>
      <w:r>
        <w:rPr>
          <w:rFonts w:ascii="Times New Roman" w:eastAsia="SimSun" w:hAnsi="Times New Roman" w:cs="Times New Roman"/>
          <w:sz w:val="24"/>
          <w:szCs w:val="24"/>
          <w:lang w:bidi="ar"/>
        </w:rPr>
        <w:t>hakikatnya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didasarkan</w:t>
      </w:r>
      <w:proofErr w:type="spellEnd"/>
      <w:r>
        <w:rPr>
          <w:rFonts w:ascii="Times New Roman" w:eastAsia="SimSun" w:hAnsi="Times New Roman" w:cs="Times New Roman"/>
          <w:sz w:val="24"/>
          <w:szCs w:val="24"/>
          <w:lang w:bidi="ar"/>
        </w:rPr>
        <w:t xml:space="preserve"> pada </w:t>
      </w:r>
      <w:proofErr w:type="spellStart"/>
      <w:r>
        <w:rPr>
          <w:rFonts w:ascii="Times New Roman" w:eastAsia="SimSun" w:hAnsi="Times New Roman" w:cs="Times New Roman"/>
          <w:sz w:val="24"/>
          <w:szCs w:val="24"/>
          <w:lang w:bidi="ar"/>
        </w:rPr>
        <w:t>apa</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diinginkan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dibutuhkan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konsumennya</w:t>
      </w:r>
      <w:proofErr w:type="spellEnd"/>
      <w:r>
        <w:rPr>
          <w:rFonts w:ascii="Times New Roman" w:eastAsia="SimSun" w:hAnsi="Times New Roman" w:cs="Times New Roman"/>
          <w:sz w:val="24"/>
          <w:szCs w:val="24"/>
          <w:lang w:bidi="ar"/>
        </w:rPr>
        <w:t xml:space="preserve">. Perusahaan yang </w:t>
      </w:r>
      <w:proofErr w:type="spellStart"/>
      <w:r>
        <w:rPr>
          <w:rFonts w:ascii="Times New Roman" w:eastAsia="SimSun" w:hAnsi="Times New Roman" w:cs="Times New Roman"/>
          <w:sz w:val="24"/>
          <w:szCs w:val="24"/>
          <w:lang w:bidi="ar"/>
        </w:rPr>
        <w:t>mampu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memahami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mendapatkan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keuntungan</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cukup</w:t>
      </w:r>
      <w:proofErr w:type="spellEnd"/>
      <w:r w:rsidR="00837156">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besar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karena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digunakan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menyusun</w:t>
      </w:r>
      <w:proofErr w:type="spellEnd"/>
      <w:r>
        <w:rPr>
          <w:rFonts w:ascii="Times New Roman" w:eastAsia="SimSun" w:hAnsi="Times New Roman" w:cs="Times New Roman"/>
          <w:sz w:val="24"/>
          <w:szCs w:val="24"/>
          <w:lang w:bidi="ar"/>
        </w:rPr>
        <w:t xml:space="preserve"> strategi </w:t>
      </w:r>
      <w:proofErr w:type="spellStart"/>
      <w:r>
        <w:rPr>
          <w:rFonts w:ascii="Times New Roman" w:eastAsia="SimSun" w:hAnsi="Times New Roman" w:cs="Times New Roman"/>
          <w:sz w:val="24"/>
          <w:szCs w:val="24"/>
          <w:lang w:bidi="ar"/>
        </w:rPr>
        <w:t>pemasaran</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tepat</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memberikan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kepuasan</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lebih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baik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dibandingkan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pesaingnya</w:t>
      </w:r>
      <w:proofErr w:type="spellEnd"/>
      <w:r>
        <w:rPr>
          <w:rFonts w:ascii="Times New Roman" w:eastAsia="SimSun" w:hAnsi="Times New Roman" w:cs="Times New Roman"/>
          <w:sz w:val="24"/>
          <w:szCs w:val="24"/>
          <w:lang w:bidi="ar"/>
        </w:rPr>
        <w:t xml:space="preserve">. </w:t>
      </w:r>
      <w:proofErr w:type="spellStart"/>
      <w:r w:rsidR="00837156">
        <w:rPr>
          <w:rFonts w:ascii="Times New Roman" w:eastAsia="SimSun" w:hAnsi="Times New Roman" w:cs="Times New Roman"/>
          <w:sz w:val="24"/>
          <w:szCs w:val="24"/>
          <w:lang w:bidi="ar"/>
        </w:rPr>
        <w:t>Pendapat</w:t>
      </w:r>
      <w:proofErr w:type="spellEnd"/>
      <w:r w:rsidR="00837156">
        <w:rPr>
          <w:rFonts w:ascii="Times New Roman" w:eastAsia="SimSun" w:hAnsi="Times New Roman" w:cs="Times New Roman"/>
          <w:sz w:val="24"/>
          <w:szCs w:val="24"/>
          <w:lang w:bidi="ar"/>
        </w:rPr>
        <w:t xml:space="preserve"> lain </w:t>
      </w:r>
      <w:proofErr w:type="spellStart"/>
      <w:r w:rsidR="00837156">
        <w:rPr>
          <w:rFonts w:ascii="Times New Roman" w:eastAsia="SimSun" w:hAnsi="Times New Roman" w:cs="Times New Roman"/>
          <w:sz w:val="24"/>
          <w:szCs w:val="24"/>
          <w:lang w:bidi="ar"/>
        </w:rPr>
        <w:t>terkait</w:t>
      </w:r>
      <w:proofErr w:type="spellEnd"/>
      <w:r w:rsidR="00837156">
        <w:rPr>
          <w:rFonts w:ascii="Times New Roman" w:eastAsia="SimSun" w:hAnsi="Times New Roman" w:cs="Times New Roman"/>
          <w:sz w:val="24"/>
          <w:szCs w:val="24"/>
          <w:lang w:bidi="ar"/>
        </w:rPr>
        <w:t xml:space="preserve"> </w:t>
      </w:r>
      <w:proofErr w:type="spellStart"/>
      <w:r w:rsidR="00837156">
        <w:rPr>
          <w:rFonts w:ascii="Times New Roman" w:eastAsia="SimSun" w:hAnsi="Times New Roman" w:cs="Times New Roman"/>
          <w:sz w:val="24"/>
          <w:szCs w:val="24"/>
          <w:lang w:bidi="ar"/>
        </w:rPr>
        <w:t>dengan</w:t>
      </w:r>
      <w:proofErr w:type="spellEnd"/>
      <w:r w:rsidR="00837156">
        <w:rPr>
          <w:rFonts w:ascii="Times New Roman" w:eastAsia="SimSun" w:hAnsi="Times New Roman" w:cs="Times New Roman"/>
          <w:sz w:val="24"/>
          <w:szCs w:val="24"/>
          <w:lang w:bidi="ar"/>
        </w:rPr>
        <w:t xml:space="preserve"> </w:t>
      </w:r>
      <w:proofErr w:type="spellStart"/>
      <w:r w:rsidR="00837156">
        <w:rPr>
          <w:rFonts w:ascii="Times New Roman" w:eastAsia="SimSun" w:hAnsi="Times New Roman" w:cs="Times New Roman"/>
          <w:sz w:val="24"/>
          <w:szCs w:val="24"/>
          <w:lang w:bidi="ar"/>
        </w:rPr>
        <w:t>pemaham</w:t>
      </w:r>
      <w:r w:rsidR="007B16C3">
        <w:rPr>
          <w:rFonts w:ascii="Times New Roman" w:eastAsia="SimSun" w:hAnsi="Times New Roman" w:cs="Times New Roman"/>
          <w:sz w:val="24"/>
          <w:szCs w:val="24"/>
          <w:lang w:bidi="ar"/>
        </w:rPr>
        <w:t>an</w:t>
      </w:r>
      <w:proofErr w:type="spellEnd"/>
      <w:r w:rsidR="00837156">
        <w:rPr>
          <w:rFonts w:ascii="Times New Roman" w:eastAsia="SimSun" w:hAnsi="Times New Roman" w:cs="Times New Roman"/>
          <w:sz w:val="24"/>
          <w:szCs w:val="24"/>
          <w:lang w:bidi="ar"/>
        </w:rPr>
        <w:t xml:space="preserve"> </w:t>
      </w:r>
      <w:proofErr w:type="spellStart"/>
      <w:r w:rsidR="00837156">
        <w:rPr>
          <w:rFonts w:ascii="Times New Roman" w:eastAsia="SimSun" w:hAnsi="Times New Roman" w:cs="Times New Roman"/>
          <w:sz w:val="24"/>
          <w:szCs w:val="24"/>
          <w:lang w:bidi="ar"/>
        </w:rPr>
        <w:t>perilaku</w:t>
      </w:r>
      <w:proofErr w:type="spellEnd"/>
      <w:r w:rsidR="00837156">
        <w:rPr>
          <w:rFonts w:ascii="Times New Roman" w:eastAsia="SimSun" w:hAnsi="Times New Roman" w:cs="Times New Roman"/>
          <w:sz w:val="24"/>
          <w:szCs w:val="24"/>
          <w:lang w:bidi="ar"/>
        </w:rPr>
        <w:t xml:space="preserve"> </w:t>
      </w:r>
      <w:proofErr w:type="spellStart"/>
      <w:r w:rsidR="00837156">
        <w:rPr>
          <w:rFonts w:ascii="Times New Roman" w:eastAsia="SimSun" w:hAnsi="Times New Roman" w:cs="Times New Roman"/>
          <w:sz w:val="24"/>
          <w:szCs w:val="24"/>
          <w:lang w:bidi="ar"/>
        </w:rPr>
        <w:t>konsumen</w:t>
      </w:r>
      <w:proofErr w:type="spellEnd"/>
      <w:r w:rsidR="00837156">
        <w:rPr>
          <w:rFonts w:ascii="Times New Roman" w:eastAsia="SimSun" w:hAnsi="Times New Roman" w:cs="Times New Roman"/>
          <w:sz w:val="24"/>
          <w:szCs w:val="24"/>
          <w:lang w:bidi="ar"/>
        </w:rPr>
        <w:t>,</w:t>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memahami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kebutuhan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keinginan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pelanggan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maka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membantu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memuaskan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menerapkan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konsep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pemasaran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memperluas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legitimasi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r w:rsidR="00800772">
        <w:rPr>
          <w:rStyle w:val="FootnoteReference"/>
          <w:rFonts w:ascii="Times New Roman" w:eastAsia="SimSun" w:hAnsi="Times New Roman" w:cs="Times New Roman"/>
          <w:sz w:val="24"/>
          <w:szCs w:val="24"/>
          <w:lang w:bidi="ar"/>
        </w:rPr>
        <w:footnoteReference w:id="23"/>
      </w:r>
    </w:p>
    <w:p w14:paraId="29C22A44" w14:textId="43E48A83"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lang w:bidi="ar"/>
        </w:rPr>
        <w:t>Pemahaman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penting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penyusunan</w:t>
      </w:r>
      <w:proofErr w:type="spellEnd"/>
      <w:r>
        <w:rPr>
          <w:rFonts w:ascii="Times New Roman" w:eastAsia="SimSun" w:hAnsi="Times New Roman" w:cs="Times New Roman"/>
          <w:sz w:val="24"/>
          <w:szCs w:val="24"/>
          <w:lang w:bidi="ar"/>
        </w:rPr>
        <w:t xml:space="preserve"> strategi </w:t>
      </w:r>
      <w:proofErr w:type="spellStart"/>
      <w:r>
        <w:rPr>
          <w:rFonts w:ascii="Times New Roman" w:eastAsia="SimSun" w:hAnsi="Times New Roman" w:cs="Times New Roman"/>
          <w:sz w:val="24"/>
          <w:szCs w:val="24"/>
          <w:lang w:bidi="ar"/>
        </w:rPr>
        <w:t>maupun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bauran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pemasaran</w:t>
      </w:r>
      <w:proofErr w:type="spellEnd"/>
      <w:r>
        <w:rPr>
          <w:rFonts w:ascii="Times New Roman" w:eastAsia="SimSun" w:hAnsi="Times New Roman" w:cs="Times New Roman"/>
          <w:sz w:val="24"/>
          <w:szCs w:val="24"/>
          <w:lang w:bidi="ar"/>
        </w:rPr>
        <w:t>.</w:t>
      </w:r>
      <w:r w:rsidR="00800772">
        <w:rPr>
          <w:rStyle w:val="FootnoteReference"/>
          <w:rFonts w:ascii="Times New Roman" w:eastAsia="SimSun" w:hAnsi="Times New Roman" w:cs="Times New Roman"/>
          <w:sz w:val="24"/>
          <w:szCs w:val="24"/>
          <w:lang w:bidi="ar"/>
        </w:rPr>
        <w:footnoteReference w:id="24"/>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Melalui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pemahaman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psikografis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dan juga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penggunaan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pemasar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melakukan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segmentasi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berdasarkan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variabel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Berdasarkan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pemasar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menyusun</w:t>
      </w:r>
      <w:proofErr w:type="spellEnd"/>
      <w:r>
        <w:rPr>
          <w:rFonts w:ascii="Times New Roman" w:eastAsia="SimSun" w:hAnsi="Times New Roman" w:cs="Times New Roman"/>
          <w:sz w:val="24"/>
          <w:szCs w:val="24"/>
          <w:lang w:bidi="ar"/>
        </w:rPr>
        <w:t xml:space="preserve"> strategi </w:t>
      </w:r>
      <w:proofErr w:type="spellStart"/>
      <w:r>
        <w:rPr>
          <w:rFonts w:ascii="Times New Roman" w:eastAsia="SimSun" w:hAnsi="Times New Roman" w:cs="Times New Roman"/>
          <w:sz w:val="24"/>
          <w:szCs w:val="24"/>
          <w:lang w:bidi="ar"/>
        </w:rPr>
        <w:t>promosi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khususnya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iklan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secara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tepat</w:t>
      </w:r>
      <w:proofErr w:type="spellEnd"/>
      <w:r>
        <w:rPr>
          <w:rFonts w:ascii="Times New Roman" w:eastAsia="SimSun" w:hAnsi="Times New Roman" w:cs="Times New Roman"/>
          <w:sz w:val="24"/>
          <w:szCs w:val="24"/>
          <w:lang w:bidi="ar"/>
        </w:rPr>
        <w:t xml:space="preserve">. Jadi </w:t>
      </w:r>
      <w:proofErr w:type="spellStart"/>
      <w:r>
        <w:rPr>
          <w:rFonts w:ascii="Times New Roman" w:eastAsia="SimSun" w:hAnsi="Times New Roman" w:cs="Times New Roman"/>
          <w:sz w:val="24"/>
          <w:szCs w:val="24"/>
          <w:lang w:bidi="ar"/>
        </w:rPr>
        <w:t>alangkah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bermanfaatnya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jika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maupun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praktisi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pemasaran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mempelajari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dimana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tidak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hanya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bermanfaat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secara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individu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tetapi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secara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bisnis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sangat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memiliki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nilai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strategik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bagi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perusahaan</w:t>
      </w:r>
      <w:proofErr w:type="spellEnd"/>
      <w:r>
        <w:rPr>
          <w:rFonts w:ascii="Times New Roman" w:eastAsia="SimSun" w:hAnsi="Times New Roman" w:cs="Times New Roman"/>
          <w:sz w:val="24"/>
          <w:szCs w:val="24"/>
          <w:lang w:bidi="ar"/>
        </w:rPr>
        <w:t xml:space="preserve">. </w:t>
      </w:r>
    </w:p>
    <w:p w14:paraId="18DC4B45" w14:textId="77777777" w:rsidR="00AE77B5" w:rsidRDefault="009E2C6D">
      <w:pPr>
        <w:widowControl w:val="0"/>
        <w:autoSpaceDE w:val="0"/>
        <w:autoSpaceDN w:val="0"/>
        <w:spacing w:line="360" w:lineRule="auto"/>
        <w:ind w:firstLine="720"/>
        <w:jc w:val="both"/>
        <w:rPr>
          <w:rFonts w:ascii="Times New Roman" w:eastAsia="SimSun" w:hAnsi="Times New Roman" w:cs="Times New Roman"/>
          <w:color w:val="000000"/>
          <w:sz w:val="24"/>
          <w:szCs w:val="24"/>
          <w:lang w:bidi="ar"/>
        </w:rPr>
      </w:pPr>
      <w:proofErr w:type="spellStart"/>
      <w:r>
        <w:rPr>
          <w:rFonts w:ascii="Times New Roman" w:eastAsia="SimSun" w:hAnsi="Times New Roman" w:cs="Times New Roman"/>
          <w:color w:val="000000"/>
          <w:sz w:val="24"/>
          <w:szCs w:val="24"/>
          <w:lang w:bidi="ar"/>
        </w:rPr>
        <w:t>Berdasarkan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latar</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latar</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belakang</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fenomena</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kesenjangan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penelitian</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telah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diuraikan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diatas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dimana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bahwa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fenomena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terkait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masyarakat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jamu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sudah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banyak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terjadi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tetapi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belum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banyak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penelitian</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serupa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terutama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mengimplikasikannya</w:t>
      </w:r>
      <w:proofErr w:type="spellEnd"/>
      <w:r>
        <w:rPr>
          <w:rFonts w:ascii="Times New Roman" w:eastAsia="SimSun" w:hAnsi="Times New Roman" w:cs="Times New Roman"/>
          <w:color w:val="000000"/>
          <w:sz w:val="24"/>
          <w:szCs w:val="24"/>
          <w:lang w:bidi="ar"/>
        </w:rPr>
        <w:t xml:space="preserve"> pada strategi </w:t>
      </w:r>
      <w:proofErr w:type="spellStart"/>
      <w:r>
        <w:rPr>
          <w:rFonts w:ascii="Times New Roman" w:eastAsia="SimSun" w:hAnsi="Times New Roman" w:cs="Times New Roman"/>
          <w:color w:val="000000"/>
          <w:sz w:val="24"/>
          <w:szCs w:val="24"/>
          <w:lang w:bidi="ar"/>
        </w:rPr>
        <w:t>pemasaran</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mengkajinya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perspektif</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islam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serta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adanya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keterkaitan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antar</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variabel</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satu</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lainnya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lastRenderedPageBreak/>
        <w:t>sehingga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untuk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mengatasi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kesenjangan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tersebut</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hAnsi="Times New Roman" w:cs="Times New Roman"/>
          <w:sz w:val="24"/>
          <w:szCs w:val="24"/>
        </w:rPr>
        <w:t>menjembatani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dibangun</w:t>
      </w:r>
      <w:proofErr w:type="spellEnd"/>
      <w:r>
        <w:rPr>
          <w:rFonts w:ascii="Times New Roman" w:hAnsi="Times New Roman" w:cs="Times New Roman"/>
          <w:sz w:val="24"/>
          <w:szCs w:val="24"/>
        </w:rPr>
        <w:t xml:space="preserve">, </w:t>
      </w:r>
      <w:proofErr w:type="spellStart"/>
      <w:r>
        <w:rPr>
          <w:rFonts w:ascii="Times New Roman" w:eastAsia="SimSun" w:hAnsi="Times New Roman" w:cs="Times New Roman"/>
          <w:color w:val="000000"/>
          <w:sz w:val="24"/>
          <w:szCs w:val="24"/>
          <w:lang w:bidi="ar"/>
        </w:rPr>
        <w:t>maka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mendorong</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peneliti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untuk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mengkaji</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menganalisis</w:t>
      </w:r>
      <w:proofErr w:type="spellEnd"/>
      <w:r>
        <w:rPr>
          <w:rFonts w:ascii="Times New Roman" w:eastAsia="SimSun" w:hAnsi="Times New Roman" w:cs="Times New Roman"/>
          <w:color w:val="000000"/>
          <w:sz w:val="24"/>
          <w:szCs w:val="24"/>
          <w:lang w:bidi="ar"/>
        </w:rPr>
        <w:t xml:space="preserve"> Model Theory of Planned </w:t>
      </w:r>
      <w:proofErr w:type="spellStart"/>
      <w:r>
        <w:rPr>
          <w:rFonts w:ascii="Times New Roman" w:eastAsia="SimSun" w:hAnsi="Times New Roman" w:cs="Times New Roman"/>
          <w:color w:val="000000"/>
          <w:sz w:val="24"/>
          <w:szCs w:val="24"/>
          <w:lang w:bidi="ar"/>
        </w:rPr>
        <w:t>Behaviour</w:t>
      </w:r>
      <w:proofErr w:type="spellEnd"/>
      <w:r>
        <w:rPr>
          <w:rFonts w:ascii="Times New Roman" w:eastAsia="SimSun" w:hAnsi="Times New Roman" w:cs="Times New Roman"/>
          <w:color w:val="000000"/>
          <w:sz w:val="24"/>
          <w:szCs w:val="24"/>
          <w:lang w:bidi="ar"/>
        </w:rPr>
        <w:t xml:space="preserve"> Dalam </w:t>
      </w:r>
      <w:proofErr w:type="spellStart"/>
      <w:r>
        <w:rPr>
          <w:rFonts w:ascii="Times New Roman" w:eastAsia="SimSun" w:hAnsi="Times New Roman" w:cs="Times New Roman"/>
          <w:color w:val="000000"/>
          <w:sz w:val="24"/>
          <w:szCs w:val="24"/>
          <w:lang w:bidi="ar"/>
        </w:rPr>
        <w:t>Memprediksi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Konsumsi</w:t>
      </w:r>
      <w:proofErr w:type="spellEnd"/>
      <w:r>
        <w:rPr>
          <w:rFonts w:ascii="Times New Roman" w:eastAsia="SimSun" w:hAnsi="Times New Roman" w:cs="Times New Roman"/>
          <w:color w:val="000000"/>
          <w:sz w:val="24"/>
          <w:szCs w:val="24"/>
          <w:lang w:bidi="ar"/>
        </w:rPr>
        <w:t xml:space="preserve"> Jamu </w:t>
      </w:r>
      <w:proofErr w:type="spellStart"/>
      <w:r>
        <w:rPr>
          <w:rFonts w:ascii="Times New Roman" w:eastAsia="SimSun" w:hAnsi="Times New Roman" w:cs="Times New Roman"/>
          <w:color w:val="000000"/>
          <w:sz w:val="24"/>
          <w:szCs w:val="24"/>
          <w:lang w:bidi="ar"/>
        </w:rPr>
        <w:t>Perspektif</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Konsumsi</w:t>
      </w:r>
      <w:proofErr w:type="spellEnd"/>
      <w:r>
        <w:rPr>
          <w:rFonts w:ascii="Times New Roman" w:eastAsia="SimSun" w:hAnsi="Times New Roman" w:cs="Times New Roman"/>
          <w:color w:val="000000"/>
          <w:sz w:val="24"/>
          <w:szCs w:val="24"/>
          <w:lang w:bidi="ar"/>
        </w:rPr>
        <w:t xml:space="preserve"> Islam Serta </w:t>
      </w:r>
      <w:proofErr w:type="spellStart"/>
      <w:r>
        <w:rPr>
          <w:rFonts w:ascii="Times New Roman" w:eastAsia="SimSun" w:hAnsi="Times New Roman" w:cs="Times New Roman"/>
          <w:color w:val="000000"/>
          <w:sz w:val="24"/>
          <w:szCs w:val="24"/>
          <w:lang w:bidi="ar"/>
        </w:rPr>
        <w:t>Implikasinya</w:t>
      </w:r>
      <w:proofErr w:type="spellEnd"/>
      <w:r>
        <w:rPr>
          <w:rFonts w:ascii="Times New Roman" w:eastAsia="SimSun" w:hAnsi="Times New Roman" w:cs="Times New Roman"/>
          <w:color w:val="000000"/>
          <w:sz w:val="24"/>
          <w:szCs w:val="24"/>
          <w:lang w:bidi="ar"/>
        </w:rPr>
        <w:t xml:space="preserve"> Pada Strategi </w:t>
      </w:r>
      <w:proofErr w:type="spellStart"/>
      <w:r>
        <w:rPr>
          <w:rFonts w:ascii="Times New Roman" w:eastAsia="SimSun" w:hAnsi="Times New Roman" w:cs="Times New Roman"/>
          <w:color w:val="000000"/>
          <w:sz w:val="24"/>
          <w:szCs w:val="24"/>
          <w:lang w:bidi="ar"/>
        </w:rPr>
        <w:t>Pemasaran</w:t>
      </w:r>
      <w:proofErr w:type="spellEnd"/>
      <w:r>
        <w:rPr>
          <w:rFonts w:ascii="Times New Roman" w:eastAsia="SimSun" w:hAnsi="Times New Roman" w:cs="Times New Roman"/>
          <w:color w:val="000000"/>
          <w:sz w:val="24"/>
          <w:szCs w:val="24"/>
          <w:lang w:bidi="ar"/>
        </w:rPr>
        <w:t>.</w:t>
      </w:r>
    </w:p>
    <w:p w14:paraId="5640645E" w14:textId="77777777" w:rsidR="00AE77B5" w:rsidRDefault="00AE77B5">
      <w:pPr>
        <w:widowControl w:val="0"/>
        <w:autoSpaceDE w:val="0"/>
        <w:autoSpaceDN w:val="0"/>
        <w:spacing w:line="360" w:lineRule="auto"/>
        <w:rPr>
          <w:rFonts w:ascii="Times New Roman" w:eastAsia="SimSun" w:hAnsi="Times New Roman" w:cs="Times New Roman"/>
          <w:color w:val="000000"/>
          <w:sz w:val="24"/>
          <w:szCs w:val="24"/>
          <w:lang w:bidi="ar"/>
        </w:rPr>
      </w:pPr>
    </w:p>
    <w:p w14:paraId="7F573CDE" w14:textId="77777777" w:rsidR="00AE77B5" w:rsidRDefault="009E2C6D">
      <w:pPr>
        <w:widowControl w:val="0"/>
        <w:autoSpaceDE w:val="0"/>
        <w:autoSpaceDN w:val="0"/>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LITERATUR RIVIEW DAN PENGUJIAN HIPOTESIS</w:t>
      </w:r>
    </w:p>
    <w:p w14:paraId="50C6FEDE"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7D2C6BFA" w14:textId="77777777" w:rsidR="00AE77B5" w:rsidRDefault="009E2C6D">
      <w:pPr>
        <w:widowControl w:val="0"/>
        <w:autoSpaceDE w:val="0"/>
        <w:autoSpaceDN w:val="0"/>
        <w:jc w:val="both"/>
        <w:rPr>
          <w:rFonts w:ascii="Times New Roman" w:eastAsia="SimSun" w:hAnsi="Times New Roman" w:cs="Times New Roman"/>
          <w:b/>
          <w:bCs/>
          <w:sz w:val="24"/>
          <w:szCs w:val="24"/>
        </w:rPr>
      </w:pPr>
      <w:proofErr w:type="spellStart"/>
      <w:r>
        <w:rPr>
          <w:rFonts w:ascii="Times New Roman" w:eastAsia="SimSun" w:hAnsi="Times New Roman" w:cs="Times New Roman"/>
          <w:b/>
          <w:bCs/>
          <w:sz w:val="24"/>
          <w:szCs w:val="24"/>
          <w:lang w:bidi="ar"/>
        </w:rPr>
        <w:t>Perilaku</w:t>
      </w:r>
      <w:proofErr w:type="spellEnd"/>
      <w:r>
        <w:rPr>
          <w:rFonts w:ascii="Times New Roman" w:eastAsia="SimSun" w:hAnsi="Times New Roman" w:cs="Times New Roman"/>
          <w:b/>
          <w:bCs/>
          <w:sz w:val="24"/>
          <w:szCs w:val="24"/>
          <w:lang w:bidi="ar"/>
        </w:rPr>
        <w:t xml:space="preserve"> </w:t>
      </w:r>
      <w:proofErr w:type="spellStart"/>
      <w:r>
        <w:rPr>
          <w:rFonts w:ascii="Times New Roman" w:eastAsia="SimSun" w:hAnsi="Times New Roman" w:cs="Times New Roman"/>
          <w:b/>
          <w:bCs/>
          <w:sz w:val="24"/>
          <w:szCs w:val="24"/>
          <w:lang w:bidi="ar"/>
        </w:rPr>
        <w:t>Konsumsi</w:t>
      </w:r>
      <w:proofErr w:type="spellEnd"/>
      <w:r>
        <w:rPr>
          <w:rFonts w:ascii="Times New Roman" w:eastAsia="SimSun" w:hAnsi="Times New Roman" w:cs="Times New Roman"/>
          <w:b/>
          <w:bCs/>
          <w:sz w:val="24"/>
          <w:szCs w:val="24"/>
          <w:lang w:bidi="ar"/>
        </w:rPr>
        <w:t xml:space="preserve"> Jamu</w:t>
      </w:r>
    </w:p>
    <w:p w14:paraId="2C375427"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61A4193C" w14:textId="4F575C80" w:rsidR="00AE77B5" w:rsidRDefault="009E2C6D">
      <w:pPr>
        <w:autoSpaceDE w:val="0"/>
        <w:autoSpaceDN w:val="0"/>
        <w:spacing w:line="360" w:lineRule="auto"/>
        <w:ind w:firstLine="720"/>
        <w:jc w:val="both"/>
        <w:rPr>
          <w:rFonts w:ascii="Times New Roman" w:eastAsia="SimSun" w:hAnsi="Times New Roman" w:cs="Times New Roman"/>
          <w:color w:val="000000"/>
          <w:sz w:val="24"/>
          <w:szCs w:val="24"/>
          <w:lang w:bidi="ar"/>
        </w:rPr>
      </w:pPr>
      <w:r>
        <w:rPr>
          <w:rFonts w:ascii="Times New Roman" w:eastAsia="SimSun" w:hAnsi="Times New Roman" w:cs="Times New Roman"/>
          <w:sz w:val="24"/>
          <w:szCs w:val="24"/>
          <w:lang w:bidi="ar"/>
        </w:rPr>
        <w:t>Theory of Planned Behavior (</w:t>
      </w:r>
      <w:r>
        <w:rPr>
          <w:rFonts w:ascii="Times New Roman" w:eastAsia="SimSun" w:hAnsi="Times New Roman" w:cs="Times New Roman"/>
          <w:color w:val="000000"/>
          <w:sz w:val="24"/>
          <w:szCs w:val="24"/>
          <w:lang w:bidi="ar"/>
        </w:rPr>
        <w:t xml:space="preserve">TPB) </w:t>
      </w:r>
      <w:proofErr w:type="spellStart"/>
      <w:r>
        <w:rPr>
          <w:rFonts w:ascii="Times New Roman" w:eastAsia="SimSun" w:hAnsi="Times New Roman" w:cs="Times New Roman"/>
          <w:color w:val="000000"/>
          <w:sz w:val="24"/>
          <w:szCs w:val="24"/>
          <w:lang w:bidi="ar"/>
        </w:rPr>
        <w:t>merupakan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pengembangan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teori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tindakan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beralasan</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i/>
          <w:iCs/>
          <w:color w:val="000000"/>
          <w:sz w:val="24"/>
          <w:szCs w:val="24"/>
          <w:lang w:bidi="ar"/>
        </w:rPr>
        <w:t>Theory of Reasoned Action: TRA</w:t>
      </w:r>
      <w:r>
        <w:rPr>
          <w:rFonts w:ascii="Times New Roman" w:eastAsia="SimSun" w:hAnsi="Times New Roman" w:cs="Times New Roman"/>
          <w:color w:val="000000"/>
          <w:sz w:val="24"/>
          <w:szCs w:val="24"/>
          <w:lang w:bidi="ar"/>
        </w:rPr>
        <w:t>).</w:t>
      </w:r>
      <w:r w:rsidR="00800772">
        <w:rPr>
          <w:rStyle w:val="FootnoteReference"/>
          <w:rFonts w:ascii="Times New Roman" w:eastAsia="SimSun" w:hAnsi="Times New Roman" w:cs="Times New Roman"/>
          <w:color w:val="000000"/>
          <w:sz w:val="24"/>
          <w:szCs w:val="24"/>
          <w:lang w:bidi="ar"/>
        </w:rPr>
        <w:footnoteReference w:id="25"/>
      </w:r>
      <w:r>
        <w:rPr>
          <w:rFonts w:ascii="Times New Roman" w:eastAsia="SimSun" w:hAnsi="Times New Roman" w:cs="Times New Roman"/>
          <w:color w:val="000000"/>
          <w:sz w:val="24"/>
          <w:szCs w:val="24"/>
          <w:lang w:bidi="ar"/>
        </w:rPr>
        <w:t xml:space="preserve"> TPB </w:t>
      </w:r>
      <w:proofErr w:type="spellStart"/>
      <w:r>
        <w:rPr>
          <w:rFonts w:ascii="Times New Roman" w:eastAsia="SimSun" w:hAnsi="Times New Roman" w:cs="Times New Roman"/>
          <w:color w:val="000000"/>
          <w:sz w:val="24"/>
          <w:szCs w:val="24"/>
          <w:lang w:bidi="ar"/>
        </w:rPr>
        <w:t>menunjukkan</w:t>
      </w:r>
      <w:proofErr w:type="spellEnd"/>
      <w:r>
        <w:rPr>
          <w:rFonts w:ascii="Times New Roman" w:eastAsia="SimSun" w:hAnsi="Times New Roman" w:cs="Times New Roman"/>
          <w:color w:val="000000"/>
          <w:sz w:val="24"/>
          <w:szCs w:val="24"/>
          <w:lang w:bidi="ar"/>
        </w:rPr>
        <w:t xml:space="preserve"> </w:t>
      </w:r>
      <w:proofErr w:type="spellStart"/>
      <w:proofErr w:type="gramStart"/>
      <w:r>
        <w:rPr>
          <w:rFonts w:ascii="Times New Roman" w:eastAsia="SimSun" w:hAnsi="Times New Roman" w:cs="Times New Roman"/>
          <w:color w:val="000000"/>
          <w:sz w:val="24"/>
          <w:szCs w:val="24"/>
          <w:lang w:bidi="ar"/>
        </w:rPr>
        <w:t>bahwa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Perilaku</w:t>
      </w:r>
      <w:proofErr w:type="spellEnd"/>
      <w:proofErr w:type="gram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dapat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diintegrasi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dari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sz w:val="24"/>
          <w:szCs w:val="24"/>
          <w:lang w:bidi="ar"/>
        </w:rPr>
        <w:t>dua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variabel</w:t>
      </w:r>
      <w:proofErr w:type="spellEnd"/>
      <w:r>
        <w:rPr>
          <w:rFonts w:ascii="Times New Roman" w:eastAsia="SimSun" w:hAnsi="Times New Roman" w:cs="Times New Roman"/>
          <w:sz w:val="24"/>
          <w:szCs w:val="24"/>
          <w:lang w:bidi="ar"/>
        </w:rPr>
        <w:t xml:space="preserve"> Theory of Planned Behavior </w:t>
      </w:r>
      <w:proofErr w:type="spellStart"/>
      <w:r>
        <w:rPr>
          <w:rFonts w:ascii="Times New Roman" w:eastAsia="SimSun" w:hAnsi="Times New Roman" w:cs="Times New Roman"/>
          <w:sz w:val="24"/>
          <w:szCs w:val="24"/>
          <w:lang w:bidi="ar"/>
        </w:rPr>
        <w:t>yaitu</w:t>
      </w:r>
      <w:proofErr w:type="spellEnd"/>
      <w:r>
        <w:rPr>
          <w:rFonts w:ascii="Times New Roman" w:eastAsia="SimSun" w:hAnsi="Times New Roman" w:cs="Times New Roman"/>
          <w:sz w:val="24"/>
          <w:szCs w:val="24"/>
          <w:lang w:bidi="ar"/>
        </w:rPr>
        <w:t xml:space="preserve"> Attitude dan Perceived Subjective Norms.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merupakan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tindakan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aktivitas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respon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reaksi</w:t>
      </w:r>
      <w:proofErr w:type="spellEnd"/>
      <w:r>
        <w:rPr>
          <w:rFonts w:ascii="Times New Roman" w:eastAsia="SimSun" w:hAnsi="Times New Roman" w:cs="Times New Roman"/>
          <w:color w:val="000000"/>
          <w:sz w:val="24"/>
          <w:szCs w:val="24"/>
          <w:lang w:bidi="ar"/>
        </w:rPr>
        <w:t xml:space="preserve">, </w:t>
      </w:r>
      <w:r w:rsidR="00986E11">
        <w:rPr>
          <w:rFonts w:ascii="Times New Roman" w:eastAsia="SimSun" w:hAnsi="Times New Roman" w:cs="Times New Roman"/>
          <w:color w:val="000000"/>
          <w:sz w:val="24"/>
          <w:szCs w:val="24"/>
          <w:lang w:bidi="ar"/>
        </w:rPr>
        <w:t xml:space="preserve">Gerakan </w:t>
      </w:r>
      <w:proofErr w:type="spellStart"/>
      <w:r>
        <w:rPr>
          <w:rFonts w:ascii="Times New Roman" w:eastAsia="SimSun" w:hAnsi="Times New Roman" w:cs="Times New Roman"/>
          <w:color w:val="000000"/>
          <w:sz w:val="24"/>
          <w:szCs w:val="24"/>
          <w:lang w:bidi="ar"/>
        </w:rPr>
        <w:t>serta</w:t>
      </w:r>
      <w:proofErr w:type="spellEnd"/>
      <w:r>
        <w:rPr>
          <w:rFonts w:ascii="Times New Roman" w:eastAsia="SimSun" w:hAnsi="Times New Roman" w:cs="Times New Roman"/>
          <w:color w:val="000000"/>
          <w:sz w:val="24"/>
          <w:szCs w:val="24"/>
          <w:lang w:bidi="ar"/>
        </w:rPr>
        <w:t xml:space="preserve"> proses yang </w:t>
      </w:r>
      <w:proofErr w:type="spellStart"/>
      <w:r>
        <w:rPr>
          <w:rFonts w:ascii="Times New Roman" w:eastAsia="SimSun" w:hAnsi="Times New Roman" w:cs="Times New Roman"/>
          <w:color w:val="000000"/>
          <w:sz w:val="24"/>
          <w:szCs w:val="24"/>
          <w:lang w:bidi="ar"/>
        </w:rPr>
        <w:t>dilakukan</w:t>
      </w:r>
      <w:proofErr w:type="spellEnd"/>
      <w:r>
        <w:rPr>
          <w:rFonts w:ascii="Times New Roman" w:eastAsia="SimSun" w:hAnsi="Times New Roman" w:cs="Times New Roman"/>
          <w:color w:val="000000"/>
          <w:sz w:val="24"/>
          <w:szCs w:val="24"/>
          <w:lang w:bidi="ar"/>
        </w:rPr>
        <w:t xml:space="preserve"> oleh </w:t>
      </w:r>
      <w:proofErr w:type="spellStart"/>
      <w:r>
        <w:rPr>
          <w:rFonts w:ascii="Times New Roman" w:eastAsia="SimSun" w:hAnsi="Times New Roman" w:cs="Times New Roman"/>
          <w:color w:val="000000"/>
          <w:sz w:val="24"/>
          <w:szCs w:val="24"/>
          <w:lang w:bidi="ar"/>
        </w:rPr>
        <w:t>makhluk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hidup</w:t>
      </w:r>
      <w:proofErr w:type="spellEnd"/>
      <w:r w:rsidR="00986E11">
        <w:rPr>
          <w:rFonts w:ascii="Times New Roman" w:eastAsia="SimSun" w:hAnsi="Times New Roman" w:cs="Times New Roman"/>
          <w:color w:val="000000"/>
          <w:sz w:val="24"/>
          <w:szCs w:val="24"/>
          <w:lang w:bidi="ar"/>
        </w:rPr>
        <w:t>.</w:t>
      </w:r>
      <w:r w:rsidR="00800772">
        <w:rPr>
          <w:rStyle w:val="FootnoteReference"/>
          <w:rFonts w:ascii="Times New Roman" w:eastAsia="SimSun" w:hAnsi="Times New Roman" w:cs="Times New Roman"/>
          <w:color w:val="000000"/>
          <w:sz w:val="24"/>
          <w:szCs w:val="24"/>
          <w:lang w:bidi="ar"/>
        </w:rPr>
        <w:footnoteReference w:id="26"/>
      </w:r>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berkaitan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dengan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apa</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telah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dilakukan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atau</w:t>
      </w:r>
      <w:proofErr w:type="spellEnd"/>
      <w:r>
        <w:rPr>
          <w:rFonts w:ascii="Times New Roman" w:eastAsia="SimSun" w:hAnsi="Times New Roman" w:cs="Times New Roman"/>
          <w:color w:val="000000"/>
          <w:sz w:val="24"/>
          <w:szCs w:val="24"/>
          <w:lang w:bidi="ar"/>
        </w:rPr>
        <w:t xml:space="preserve"> </w:t>
      </w:r>
      <w:proofErr w:type="spellStart"/>
      <w:proofErr w:type="gramStart"/>
      <w:r>
        <w:rPr>
          <w:rFonts w:ascii="Times New Roman" w:eastAsia="SimSun" w:hAnsi="Times New Roman" w:cs="Times New Roman"/>
          <w:color w:val="000000"/>
          <w:sz w:val="24"/>
          <w:szCs w:val="24"/>
          <w:lang w:bidi="ar"/>
        </w:rPr>
        <w:t>sedang</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dilakukan</w:t>
      </w:r>
      <w:proofErr w:type="spellEnd"/>
      <w:proofErr w:type="gramEnd"/>
      <w:r>
        <w:rPr>
          <w:rFonts w:ascii="Times New Roman" w:eastAsia="SimSun" w:hAnsi="Times New Roman" w:cs="Times New Roman"/>
          <w:color w:val="000000"/>
          <w:sz w:val="24"/>
          <w:szCs w:val="24"/>
          <w:lang w:bidi="ar"/>
        </w:rPr>
        <w:t xml:space="preserve"> oleh para </w:t>
      </w:r>
      <w:proofErr w:type="spellStart"/>
      <w:r>
        <w:rPr>
          <w:rFonts w:ascii="Times New Roman" w:eastAsia="SimSun" w:hAnsi="Times New Roman" w:cs="Times New Roman"/>
          <w:color w:val="000000"/>
          <w:sz w:val="24"/>
          <w:szCs w:val="24"/>
          <w:lang w:bidi="ar"/>
        </w:rPr>
        <w:t>subjek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atau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responden</w:t>
      </w:r>
      <w:proofErr w:type="spellEnd"/>
      <w:r>
        <w:rPr>
          <w:rFonts w:ascii="Times New Roman" w:eastAsia="SimSun" w:hAnsi="Times New Roman" w:cs="Times New Roman"/>
          <w:color w:val="000000"/>
          <w:sz w:val="24"/>
          <w:szCs w:val="24"/>
          <w:lang w:bidi="ar"/>
        </w:rPr>
        <w:t xml:space="preserve">, di mana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pemasaran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hal</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diartikan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sebagai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pembelian</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penggunaan</w:t>
      </w:r>
      <w:proofErr w:type="spellEnd"/>
      <w:r w:rsidR="00986E11">
        <w:rPr>
          <w:rFonts w:ascii="Times New Roman" w:eastAsia="SimSun" w:hAnsi="Times New Roman" w:cs="Times New Roman"/>
          <w:color w:val="000000"/>
          <w:sz w:val="24"/>
          <w:szCs w:val="24"/>
          <w:lang w:bidi="ar"/>
        </w:rPr>
        <w:t>.</w:t>
      </w:r>
      <w:r w:rsidR="00800772">
        <w:rPr>
          <w:rFonts w:ascii="Times New Roman" w:eastAsia="SimSun" w:hAnsi="Times New Roman" w:cs="Times New Roman"/>
          <w:color w:val="000000"/>
          <w:sz w:val="24"/>
          <w:szCs w:val="24"/>
          <w:lang w:bidi="ar"/>
        </w:rPr>
        <w:t xml:space="preserve"> </w:t>
      </w:r>
      <w:r w:rsidR="00800772">
        <w:rPr>
          <w:rStyle w:val="FootnoteReference"/>
          <w:rFonts w:ascii="Times New Roman" w:eastAsia="SimSun" w:hAnsi="Times New Roman" w:cs="Times New Roman"/>
          <w:color w:val="000000"/>
          <w:sz w:val="24"/>
          <w:szCs w:val="24"/>
          <w:lang w:bidi="ar"/>
        </w:rPr>
        <w:footnoteReference w:id="27"/>
      </w:r>
      <w:r>
        <w:rPr>
          <w:rFonts w:ascii="Times New Roman" w:eastAsia="SimSun" w:hAnsi="Times New Roman" w:cs="Times New Roman"/>
          <w:b/>
          <w:bCs/>
          <w:color w:val="000000"/>
          <w:sz w:val="24"/>
          <w:szCs w:val="24"/>
          <w:lang w:bidi="ar"/>
        </w:rPr>
        <w:t xml:space="preserve"> </w:t>
      </w:r>
      <w:r>
        <w:rPr>
          <w:rFonts w:ascii="Times New Roman" w:eastAsia="SimSun" w:hAnsi="Times New Roman" w:cs="Times New Roman"/>
          <w:color w:val="000000"/>
          <w:sz w:val="24"/>
          <w:szCs w:val="24"/>
          <w:lang w:bidi="ar"/>
        </w:rPr>
        <w:t xml:space="preserve">Selain </w:t>
      </w:r>
      <w:proofErr w:type="spellStart"/>
      <w:r>
        <w:rPr>
          <w:rFonts w:ascii="Times New Roman" w:eastAsia="SimSun" w:hAnsi="Times New Roman" w:cs="Times New Roman"/>
          <w:color w:val="000000"/>
          <w:sz w:val="24"/>
          <w:szCs w:val="24"/>
          <w:lang w:bidi="ar"/>
        </w:rPr>
        <w:t>itu</w:t>
      </w:r>
      <w:proofErr w:type="spellEnd"/>
      <w:r w:rsidR="00986E11">
        <w:rPr>
          <w:rFonts w:ascii="Times New Roman" w:eastAsia="SimSun" w:hAnsi="Times New Roman" w:cs="Times New Roman"/>
          <w:color w:val="000000"/>
          <w:sz w:val="24"/>
          <w:szCs w:val="24"/>
          <w:lang w:bidi="ar"/>
        </w:rPr>
        <w:t xml:space="preserve">, </w:t>
      </w:r>
      <w:r>
        <w:rPr>
          <w:rFonts w:ascii="Times New Roman" w:eastAsia="SimSun" w:hAnsi="Times New Roman" w:cs="Times New Roman"/>
          <w:color w:val="000000"/>
          <w:sz w:val="24"/>
          <w:szCs w:val="24"/>
          <w:lang w:bidi="ar"/>
        </w:rPr>
        <w:t xml:space="preserve">Theory of Planned Behavior </w:t>
      </w:r>
      <w:proofErr w:type="spellStart"/>
      <w:r>
        <w:rPr>
          <w:rFonts w:ascii="Times New Roman" w:eastAsia="SimSun" w:hAnsi="Times New Roman" w:cs="Times New Roman"/>
          <w:color w:val="000000"/>
          <w:sz w:val="24"/>
          <w:szCs w:val="24"/>
          <w:lang w:bidi="ar"/>
        </w:rPr>
        <w:t>merupakan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tindakan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manusia</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dipandu</w:t>
      </w:r>
      <w:proofErr w:type="spellEnd"/>
      <w:r>
        <w:rPr>
          <w:rFonts w:ascii="Times New Roman" w:eastAsia="SimSun" w:hAnsi="Times New Roman" w:cs="Times New Roman"/>
          <w:color w:val="000000"/>
          <w:sz w:val="24"/>
          <w:szCs w:val="24"/>
          <w:lang w:bidi="ar"/>
        </w:rPr>
        <w:t xml:space="preserve"> oleh </w:t>
      </w:r>
      <w:proofErr w:type="spellStart"/>
      <w:r>
        <w:rPr>
          <w:rFonts w:ascii="Times New Roman" w:eastAsia="SimSun" w:hAnsi="Times New Roman" w:cs="Times New Roman"/>
          <w:color w:val="000000"/>
          <w:sz w:val="24"/>
          <w:szCs w:val="24"/>
          <w:lang w:bidi="ar"/>
        </w:rPr>
        <w:t>tiga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jenis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pertimbangan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keyakinan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tentang</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kemungkinan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konsekuensi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dari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keyakinan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tentang</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ekspektasi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normatif</w:t>
      </w:r>
      <w:proofErr w:type="spellEnd"/>
      <w:r>
        <w:rPr>
          <w:rFonts w:ascii="Times New Roman" w:eastAsia="SimSun" w:hAnsi="Times New Roman" w:cs="Times New Roman"/>
          <w:color w:val="000000"/>
          <w:sz w:val="24"/>
          <w:szCs w:val="24"/>
          <w:lang w:bidi="ar"/>
        </w:rPr>
        <w:t xml:space="preserve"> orang lain dan </w:t>
      </w:r>
      <w:proofErr w:type="spellStart"/>
      <w:r>
        <w:rPr>
          <w:rFonts w:ascii="Times New Roman" w:eastAsia="SimSun" w:hAnsi="Times New Roman" w:cs="Times New Roman"/>
          <w:color w:val="000000"/>
          <w:sz w:val="24"/>
          <w:szCs w:val="24"/>
          <w:lang w:bidi="ar"/>
        </w:rPr>
        <w:t>keyakinan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tentang</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adanya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faktor-faktor</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mungkin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lebih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jauh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menghambat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kinerja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w:t>
      </w:r>
      <w:r w:rsidR="00800772">
        <w:rPr>
          <w:rStyle w:val="FootnoteReference"/>
          <w:rFonts w:ascii="Times New Roman" w:eastAsia="SimSun" w:hAnsi="Times New Roman" w:cs="Times New Roman"/>
          <w:color w:val="000000"/>
          <w:sz w:val="24"/>
          <w:szCs w:val="24"/>
          <w:lang w:bidi="ar"/>
        </w:rPr>
        <w:footnoteReference w:id="28"/>
      </w:r>
    </w:p>
    <w:p w14:paraId="6F68EE0F" w14:textId="14C1AD17" w:rsidR="00AE77B5" w:rsidRDefault="009E2C6D">
      <w:pPr>
        <w:autoSpaceDE w:val="0"/>
        <w:autoSpaceDN w:val="0"/>
        <w:spacing w:line="360" w:lineRule="auto"/>
        <w:ind w:firstLine="720"/>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Banyak </w:t>
      </w:r>
      <w:proofErr w:type="spellStart"/>
      <w:r>
        <w:rPr>
          <w:rFonts w:ascii="Times New Roman" w:eastAsia="SimSun" w:hAnsi="Times New Roman" w:cs="Times New Roman"/>
          <w:sz w:val="24"/>
          <w:szCs w:val="24"/>
          <w:lang w:bidi="ar"/>
        </w:rPr>
        <w:t>literatur</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sudah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mengidentifikasi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bisa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dipengaruhi</w:t>
      </w:r>
      <w:proofErr w:type="spellEnd"/>
      <w:r>
        <w:rPr>
          <w:rFonts w:ascii="Times New Roman" w:eastAsia="SimSun" w:hAnsi="Times New Roman" w:cs="Times New Roman"/>
          <w:sz w:val="24"/>
          <w:szCs w:val="24"/>
          <w:lang w:bidi="ar"/>
        </w:rPr>
        <w:t xml:space="preserve"> oleh </w:t>
      </w:r>
      <w:proofErr w:type="spellStart"/>
      <w:r>
        <w:rPr>
          <w:rFonts w:ascii="Times New Roman" w:eastAsia="SimSun" w:hAnsi="Times New Roman" w:cs="Times New Roman"/>
          <w:sz w:val="24"/>
          <w:szCs w:val="24"/>
          <w:lang w:bidi="ar"/>
        </w:rPr>
        <w:t>beberapa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variabel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mengusulkan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attitude, perceived subjective norm, dan knowledge </w:t>
      </w:r>
      <w:proofErr w:type="spellStart"/>
      <w:r>
        <w:rPr>
          <w:rFonts w:ascii="Times New Roman" w:eastAsia="SimSun" w:hAnsi="Times New Roman" w:cs="Times New Roman"/>
          <w:sz w:val="24"/>
          <w:szCs w:val="24"/>
          <w:lang w:bidi="ar"/>
        </w:rPr>
        <w:t>merupakan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penentu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proofErr w:type="gramStart"/>
      <w:r>
        <w:rPr>
          <w:rFonts w:ascii="Times New Roman" w:eastAsia="SimSun" w:hAnsi="Times New Roman" w:cs="Times New Roman"/>
          <w:sz w:val="24"/>
          <w:szCs w:val="24"/>
          <w:lang w:bidi="ar"/>
        </w:rPr>
        <w:t>jamu.Variabel</w:t>
      </w:r>
      <w:proofErr w:type="gramEnd"/>
      <w:r>
        <w:rPr>
          <w:rFonts w:ascii="Times New Roman" w:eastAsia="SimSun" w:hAnsi="Times New Roman" w:cs="Times New Roman"/>
          <w:sz w:val="24"/>
          <w:szCs w:val="24"/>
          <w:lang w:bidi="ar"/>
        </w:rPr>
        <w:t>-Variabel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dijelaskan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hipotesis</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konseptual</w:t>
      </w:r>
      <w:proofErr w:type="spellEnd"/>
      <w:r>
        <w:rPr>
          <w:rFonts w:ascii="Times New Roman" w:eastAsia="SimSun" w:hAnsi="Times New Roman" w:cs="Times New Roman"/>
          <w:sz w:val="24"/>
          <w:szCs w:val="24"/>
          <w:lang w:bidi="ar"/>
        </w:rPr>
        <w:t xml:space="preserve"> model </w:t>
      </w:r>
      <w:proofErr w:type="spellStart"/>
      <w:r>
        <w:rPr>
          <w:rFonts w:ascii="Times New Roman" w:eastAsia="SimSun" w:hAnsi="Times New Roman" w:cs="Times New Roman"/>
          <w:sz w:val="24"/>
          <w:szCs w:val="24"/>
          <w:lang w:bidi="ar"/>
        </w:rPr>
        <w:t>dibawah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w:t>
      </w:r>
    </w:p>
    <w:p w14:paraId="651A0A38" w14:textId="77777777" w:rsidR="00805AA0" w:rsidRDefault="00805AA0">
      <w:pPr>
        <w:autoSpaceDE w:val="0"/>
        <w:autoSpaceDN w:val="0"/>
        <w:spacing w:line="360" w:lineRule="auto"/>
        <w:ind w:firstLine="720"/>
        <w:jc w:val="both"/>
        <w:rPr>
          <w:rFonts w:ascii="Times New Roman" w:eastAsia="SimSun" w:hAnsi="Times New Roman" w:cs="Times New Roman"/>
          <w:color w:val="000000"/>
          <w:sz w:val="24"/>
          <w:szCs w:val="24"/>
          <w:lang w:bidi="ar"/>
        </w:rPr>
      </w:pPr>
    </w:p>
    <w:p w14:paraId="2781986E" w14:textId="77777777" w:rsidR="00AE77B5" w:rsidRDefault="00AE77B5">
      <w:pPr>
        <w:widowControl w:val="0"/>
        <w:autoSpaceDE w:val="0"/>
        <w:autoSpaceDN w:val="0"/>
        <w:jc w:val="both"/>
        <w:rPr>
          <w:rFonts w:ascii="Times New Roman" w:eastAsia="SimSun" w:hAnsi="Times New Roman" w:cs="Times New Roman"/>
          <w:sz w:val="24"/>
          <w:szCs w:val="24"/>
        </w:rPr>
      </w:pPr>
    </w:p>
    <w:p w14:paraId="31C18BDA" w14:textId="77777777" w:rsidR="00AE77B5" w:rsidRDefault="009E2C6D">
      <w:pPr>
        <w:widowControl w:val="0"/>
        <w:autoSpaceDE w:val="0"/>
        <w:autoSpaceDN w:val="0"/>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Sikap</w:t>
      </w:r>
    </w:p>
    <w:p w14:paraId="691F0681"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66497AAC" w14:textId="55AEAF16" w:rsidR="00AE77B5" w:rsidRDefault="009E2C6D">
      <w:pPr>
        <w:autoSpaceDE w:val="0"/>
        <w:autoSpaceDN w:val="0"/>
        <w:spacing w:line="360" w:lineRule="auto"/>
        <w:ind w:firstLine="720"/>
        <w:jc w:val="both"/>
      </w:pPr>
      <w:r>
        <w:rPr>
          <w:rFonts w:ascii="Times New Roman" w:eastAsia="SimSun" w:hAnsi="Times New Roman" w:cs="Times New Roman"/>
          <w:sz w:val="24"/>
          <w:szCs w:val="24"/>
          <w:lang w:bidi="ar"/>
        </w:rPr>
        <w:t xml:space="preserve">Sikap </w:t>
      </w:r>
      <w:proofErr w:type="spellStart"/>
      <w:r>
        <w:rPr>
          <w:rFonts w:ascii="Times New Roman" w:eastAsia="SimSun" w:hAnsi="Times New Roman" w:cs="Times New Roman"/>
          <w:sz w:val="24"/>
          <w:szCs w:val="24"/>
          <w:lang w:bidi="ar"/>
        </w:rPr>
        <w:t>memainkan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penting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studi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berdasarkan</w:t>
      </w:r>
      <w:proofErr w:type="spellEnd"/>
      <w:r>
        <w:rPr>
          <w:rFonts w:ascii="Times New Roman" w:eastAsia="SimSun" w:hAnsi="Times New Roman" w:cs="Times New Roman"/>
          <w:sz w:val="24"/>
          <w:szCs w:val="24"/>
          <w:lang w:bidi="ar"/>
        </w:rPr>
        <w:t xml:space="preserve"> Theory of Planned </w:t>
      </w:r>
      <w:proofErr w:type="spellStart"/>
      <w:r>
        <w:rPr>
          <w:rFonts w:ascii="Times New Roman" w:eastAsia="SimSun" w:hAnsi="Times New Roman" w:cs="Times New Roman"/>
          <w:sz w:val="24"/>
          <w:szCs w:val="24"/>
          <w:lang w:bidi="ar"/>
        </w:rPr>
        <w:t>Behaviour</w:t>
      </w:r>
      <w:proofErr w:type="spellEnd"/>
      <w:r>
        <w:rPr>
          <w:rFonts w:ascii="Times New Roman" w:eastAsia="SimSun" w:hAnsi="Times New Roman" w:cs="Times New Roman"/>
          <w:sz w:val="24"/>
          <w:szCs w:val="24"/>
          <w:lang w:bidi="ar"/>
        </w:rPr>
        <w:t xml:space="preserve"> (TPB). Sikap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didefinisikan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harapan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nilai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pribadi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hasil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suatu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kegiatan</w:t>
      </w:r>
      <w:proofErr w:type="spellEnd"/>
      <w:r w:rsidR="00986E11">
        <w:rPr>
          <w:rFonts w:ascii="Times New Roman" w:eastAsia="SimSun" w:hAnsi="Times New Roman" w:cs="Times New Roman"/>
          <w:sz w:val="24"/>
          <w:szCs w:val="24"/>
          <w:lang w:bidi="ar"/>
        </w:rPr>
        <w:t>.</w:t>
      </w:r>
      <w:r w:rsidR="00800772">
        <w:rPr>
          <w:rStyle w:val="FootnoteReference"/>
          <w:rFonts w:ascii="Times New Roman" w:eastAsia="SimSun" w:hAnsi="Times New Roman" w:cs="Times New Roman"/>
          <w:sz w:val="24"/>
          <w:szCs w:val="24"/>
          <w:lang w:bidi="ar"/>
        </w:rPr>
        <w:footnoteReference w:id="29"/>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Berdasarkan</w:t>
      </w:r>
      <w:proofErr w:type="spellEnd"/>
      <w:r>
        <w:rPr>
          <w:rFonts w:ascii="Times New Roman" w:eastAsia="SimSun" w:hAnsi="Times New Roman" w:cs="Times New Roman"/>
          <w:sz w:val="24"/>
          <w:szCs w:val="24"/>
          <w:lang w:bidi="ar"/>
        </w:rPr>
        <w:t xml:space="preserve"> </w:t>
      </w:r>
      <w:proofErr w:type="spellStart"/>
      <w:r>
        <w:rPr>
          <w:rFonts w:ascii="TimesNewRomanPSMT" w:eastAsia="TimesNewRomanPSMT" w:hAnsi="TimesNewRomanPSMT" w:cs="TimesNewRomanPSMT"/>
          <w:sz w:val="22"/>
          <w:szCs w:val="22"/>
          <w:lang w:bidi="ar"/>
        </w:rPr>
        <w:t>teori</w:t>
      </w:r>
      <w:proofErr w:type="spellEnd"/>
      <w:r>
        <w:rPr>
          <w:rFonts w:ascii="TimesNewRomanPSMT" w:eastAsia="TimesNewRomanPSMT" w:hAnsi="TimesNewRomanPSMT" w:cs="TimesNewRomanPSMT"/>
          <w:sz w:val="22"/>
          <w:szCs w:val="22"/>
          <w:lang w:bidi="ar"/>
        </w:rPr>
        <w:t xml:space="preserve"> Fishbein </w:t>
      </w:r>
      <w:proofErr w:type="spellStart"/>
      <w:r>
        <w:rPr>
          <w:rFonts w:ascii="TimesNewRomanPSMT" w:eastAsia="TimesNewRomanPSMT" w:hAnsi="TimesNewRomanPSMT" w:cs="TimesNewRomanPSMT"/>
          <w:sz w:val="22"/>
          <w:szCs w:val="22"/>
          <w:lang w:bidi="ar"/>
        </w:rPr>
        <w:t>menyatakan</w:t>
      </w:r>
      <w:proofErr w:type="spellEnd"/>
      <w:r>
        <w:rPr>
          <w:rFonts w:ascii="TimesNewRomanPSMT" w:eastAsia="TimesNewRomanPSMT" w:hAnsi="TimesNewRomanPSMT" w:cs="TimesNewRomanPSMT"/>
          <w:sz w:val="22"/>
          <w:szCs w:val="22"/>
          <w:lang w:bidi="ar"/>
        </w:rPr>
        <w:t xml:space="preserve"> </w:t>
      </w:r>
      <w:proofErr w:type="spellStart"/>
      <w:r>
        <w:rPr>
          <w:rFonts w:ascii="TimesNewRomanPSMT" w:eastAsia="TimesNewRomanPSMT" w:hAnsi="TimesNewRomanPSMT" w:cs="TimesNewRomanPSMT"/>
          <w:sz w:val="22"/>
          <w:szCs w:val="22"/>
          <w:lang w:bidi="ar"/>
        </w:rPr>
        <w:t>bahwa</w:t>
      </w:r>
      <w:proofErr w:type="spellEnd"/>
      <w:r>
        <w:rPr>
          <w:rFonts w:ascii="TimesNewRomanPSMT" w:eastAsia="TimesNewRomanPSMT" w:hAnsi="TimesNewRomanPSMT" w:cs="TimesNewRomanPSMT"/>
          <w:sz w:val="22"/>
          <w:szCs w:val="22"/>
          <w:lang w:bidi="ar"/>
        </w:rPr>
        <w:t xml:space="preserve"> </w:t>
      </w:r>
      <w:proofErr w:type="spellStart"/>
      <w:r>
        <w:rPr>
          <w:rFonts w:ascii="TimesNewRomanPSMT" w:eastAsia="TimesNewRomanPSMT" w:hAnsi="TimesNewRomanPSMT" w:cs="TimesNewRomanPSMT"/>
          <w:sz w:val="22"/>
          <w:szCs w:val="22"/>
          <w:lang w:bidi="ar"/>
        </w:rPr>
        <w:t>sikap</w:t>
      </w:r>
      <w:proofErr w:type="spellEnd"/>
      <w:r>
        <w:rPr>
          <w:rFonts w:ascii="TimesNewRomanPSMT" w:eastAsia="TimesNewRomanPSMT" w:hAnsi="TimesNewRomanPSMT" w:cs="TimesNewRomanPSMT"/>
          <w:sz w:val="22"/>
          <w:szCs w:val="22"/>
          <w:lang w:bidi="ar"/>
        </w:rPr>
        <w:t xml:space="preserve"> </w:t>
      </w:r>
      <w:proofErr w:type="spellStart"/>
      <w:r>
        <w:rPr>
          <w:rFonts w:ascii="TimesNewRomanPSMT" w:eastAsia="TimesNewRomanPSMT" w:hAnsi="TimesNewRomanPSMT" w:cs="TimesNewRomanPSMT"/>
          <w:sz w:val="22"/>
          <w:szCs w:val="22"/>
          <w:lang w:bidi="ar"/>
        </w:rPr>
        <w:t>dibentuk</w:t>
      </w:r>
      <w:proofErr w:type="spellEnd"/>
      <w:r>
        <w:rPr>
          <w:rFonts w:ascii="TimesNewRomanPSMT" w:eastAsia="TimesNewRomanPSMT" w:hAnsi="TimesNewRomanPSMT" w:cs="TimesNewRomanPSMT"/>
          <w:sz w:val="22"/>
          <w:szCs w:val="22"/>
          <w:lang w:bidi="ar"/>
        </w:rPr>
        <w:t xml:space="preserve"> </w:t>
      </w:r>
      <w:proofErr w:type="spellStart"/>
      <w:r>
        <w:rPr>
          <w:rFonts w:ascii="TimesNewRomanPSMT" w:eastAsia="TimesNewRomanPSMT" w:hAnsi="TimesNewRomanPSMT" w:cs="TimesNewRomanPSMT"/>
          <w:sz w:val="22"/>
          <w:szCs w:val="22"/>
          <w:lang w:bidi="ar"/>
        </w:rPr>
        <w:t>dari</w:t>
      </w:r>
      <w:proofErr w:type="spellEnd"/>
      <w:r>
        <w:rPr>
          <w:rFonts w:ascii="TimesNewRomanPSMT" w:eastAsia="TimesNewRomanPSMT" w:hAnsi="TimesNewRomanPSMT" w:cs="TimesNewRomanPSMT"/>
          <w:sz w:val="22"/>
          <w:szCs w:val="22"/>
          <w:lang w:bidi="ar"/>
        </w:rPr>
        <w:t xml:space="preserve"> </w:t>
      </w:r>
      <w:proofErr w:type="spellStart"/>
      <w:r>
        <w:rPr>
          <w:rFonts w:ascii="TimesNewRomanPSMT" w:eastAsia="TimesNewRomanPSMT" w:hAnsi="TimesNewRomanPSMT" w:cs="TimesNewRomanPSMT"/>
          <w:sz w:val="22"/>
          <w:szCs w:val="22"/>
          <w:lang w:bidi="ar"/>
        </w:rPr>
        <w:t>kepercayaan</w:t>
      </w:r>
      <w:proofErr w:type="spellEnd"/>
      <w:r>
        <w:rPr>
          <w:rFonts w:ascii="TimesNewRomanPSMT" w:eastAsia="TimesNewRomanPSMT" w:hAnsi="TimesNewRomanPSMT" w:cs="TimesNewRomanPSMT"/>
          <w:sz w:val="22"/>
          <w:szCs w:val="22"/>
          <w:lang w:bidi="ar"/>
        </w:rPr>
        <w:t xml:space="preserve"> dan </w:t>
      </w:r>
      <w:proofErr w:type="spellStart"/>
      <w:r>
        <w:rPr>
          <w:rFonts w:ascii="TimesNewRomanPSMT" w:eastAsia="TimesNewRomanPSMT" w:hAnsi="TimesNewRomanPSMT" w:cs="TimesNewRomanPSMT"/>
          <w:sz w:val="22"/>
          <w:szCs w:val="22"/>
          <w:lang w:bidi="ar"/>
        </w:rPr>
        <w:t>evaluasi</w:t>
      </w:r>
      <w:proofErr w:type="spellEnd"/>
      <w:r>
        <w:rPr>
          <w:rFonts w:ascii="TimesNewRomanPSMT" w:eastAsia="TimesNewRomanPSMT" w:hAnsi="TimesNewRomanPSMT" w:cs="TimesNewRomanPSMT"/>
          <w:sz w:val="22"/>
          <w:szCs w:val="22"/>
          <w:lang w:bidi="ar"/>
        </w:rPr>
        <w:t xml:space="preserve"> </w:t>
      </w:r>
      <w:proofErr w:type="spellStart"/>
      <w:r>
        <w:rPr>
          <w:rFonts w:ascii="TimesNewRomanPSMT" w:eastAsia="TimesNewRomanPSMT" w:hAnsi="TimesNewRomanPSMT" w:cs="TimesNewRomanPSMT"/>
          <w:sz w:val="22"/>
          <w:szCs w:val="22"/>
          <w:lang w:bidi="ar"/>
        </w:rPr>
        <w:t>konsumen</w:t>
      </w:r>
      <w:proofErr w:type="spellEnd"/>
      <w:r>
        <w:rPr>
          <w:rFonts w:ascii="TimesNewRomanPSMT" w:eastAsia="TimesNewRomanPSMT" w:hAnsi="TimesNewRomanPSMT" w:cs="TimesNewRomanPSMT"/>
          <w:sz w:val="22"/>
          <w:szCs w:val="22"/>
          <w:lang w:bidi="ar"/>
        </w:rPr>
        <w:t xml:space="preserve"> </w:t>
      </w:r>
      <w:proofErr w:type="spellStart"/>
      <w:r>
        <w:rPr>
          <w:rFonts w:ascii="TimesNewRomanPSMT" w:eastAsia="TimesNewRomanPSMT" w:hAnsi="TimesNewRomanPSMT" w:cs="TimesNewRomanPSMT"/>
          <w:sz w:val="22"/>
          <w:szCs w:val="22"/>
          <w:lang w:bidi="ar"/>
        </w:rPr>
        <w:t>terhadap</w:t>
      </w:r>
      <w:proofErr w:type="spellEnd"/>
      <w:r>
        <w:rPr>
          <w:rFonts w:ascii="TimesNewRomanPSMT" w:eastAsia="TimesNewRomanPSMT" w:hAnsi="TimesNewRomanPSMT" w:cs="TimesNewRomanPSMT"/>
          <w:sz w:val="22"/>
          <w:szCs w:val="22"/>
          <w:lang w:bidi="ar"/>
        </w:rPr>
        <w:t xml:space="preserve"> </w:t>
      </w:r>
      <w:proofErr w:type="spellStart"/>
      <w:r>
        <w:rPr>
          <w:rFonts w:ascii="TimesNewRomanPSMT" w:eastAsia="TimesNewRomanPSMT" w:hAnsi="TimesNewRomanPSMT" w:cs="TimesNewRomanPSMT"/>
          <w:sz w:val="22"/>
          <w:szCs w:val="22"/>
          <w:lang w:bidi="ar"/>
        </w:rPr>
        <w:t>obyek</w:t>
      </w:r>
      <w:proofErr w:type="spellEnd"/>
      <w:r w:rsidR="00986E11">
        <w:rPr>
          <w:rFonts w:ascii="TimesNewRomanPSMT" w:eastAsia="TimesNewRomanPSMT" w:hAnsi="TimesNewRomanPSMT" w:cs="TimesNewRomanPSMT"/>
          <w:sz w:val="22"/>
          <w:szCs w:val="22"/>
          <w:lang w:bidi="ar"/>
        </w:rPr>
        <w:t xml:space="preserve"> </w:t>
      </w:r>
      <w:proofErr w:type="spellStart"/>
      <w:r>
        <w:rPr>
          <w:rFonts w:ascii="TimesNewRomanPSMT" w:eastAsia="TimesNewRomanPSMT" w:hAnsi="TimesNewRomanPSMT" w:cs="TimesNewRomanPSMT"/>
          <w:color w:val="000000"/>
          <w:sz w:val="22"/>
          <w:szCs w:val="22"/>
          <w:lang w:bidi="ar"/>
        </w:rPr>
        <w:t>atau</w:t>
      </w:r>
      <w:proofErr w:type="spellEnd"/>
      <w:r>
        <w:rPr>
          <w:rFonts w:ascii="TimesNewRomanPSMT" w:eastAsia="TimesNewRomanPSMT" w:hAnsi="TimesNewRomanPSMT" w:cs="TimesNewRomanPSMT"/>
          <w:color w:val="000000"/>
          <w:sz w:val="22"/>
          <w:szCs w:val="22"/>
          <w:lang w:bidi="ar"/>
        </w:rPr>
        <w:t xml:space="preserve"> </w:t>
      </w:r>
      <w:proofErr w:type="spellStart"/>
      <w:proofErr w:type="gramStart"/>
      <w:r>
        <w:rPr>
          <w:rFonts w:ascii="TimesNewRomanPSMT" w:eastAsia="TimesNewRomanPSMT" w:hAnsi="TimesNewRomanPSMT" w:cs="TimesNewRomanPSMT"/>
          <w:color w:val="000000"/>
          <w:sz w:val="22"/>
          <w:szCs w:val="22"/>
          <w:lang w:bidi="ar"/>
        </w:rPr>
        <w:t>maksud</w:t>
      </w:r>
      <w:proofErr w:type="spellEnd"/>
      <w:r>
        <w:rPr>
          <w:rFonts w:ascii="TimesNewRomanPSMT" w:eastAsia="TimesNewRomanPSMT" w:hAnsi="TimesNewRomanPSMT" w:cs="TimesNewRomanPSMT"/>
          <w:color w:val="000000"/>
          <w:sz w:val="22"/>
          <w:szCs w:val="22"/>
          <w:lang w:bidi="ar"/>
        </w:rPr>
        <w:t xml:space="preserve">  </w:t>
      </w:r>
      <w:proofErr w:type="spellStart"/>
      <w:r>
        <w:rPr>
          <w:rFonts w:ascii="TimesNewRomanPSMT" w:eastAsia="TimesNewRomanPSMT" w:hAnsi="TimesNewRomanPSMT" w:cs="TimesNewRomanPSMT"/>
          <w:color w:val="000000"/>
          <w:sz w:val="22"/>
          <w:szCs w:val="22"/>
          <w:lang w:bidi="ar"/>
        </w:rPr>
        <w:t>berperilaku</w:t>
      </w:r>
      <w:proofErr w:type="spellEnd"/>
      <w:proofErr w:type="gramEnd"/>
      <w:r w:rsidR="00800772">
        <w:rPr>
          <w:rFonts w:ascii="TimesNewRomanPSMT" w:eastAsia="TimesNewRomanPSMT" w:hAnsi="TimesNewRomanPSMT" w:cs="TimesNewRomanPSMT"/>
          <w:color w:val="000000"/>
          <w:sz w:val="22"/>
          <w:szCs w:val="22"/>
          <w:lang w:bidi="ar"/>
        </w:rPr>
        <w:t xml:space="preserve"> </w:t>
      </w:r>
      <w:r w:rsidR="00800772">
        <w:rPr>
          <w:rStyle w:val="FootnoteReference"/>
          <w:rFonts w:ascii="TimesNewRomanPSMT" w:eastAsia="TimesNewRomanPSMT" w:hAnsi="TimesNewRomanPSMT" w:cs="TimesNewRomanPSMT"/>
          <w:color w:val="000000"/>
          <w:sz w:val="22"/>
          <w:szCs w:val="22"/>
          <w:lang w:bidi="ar"/>
        </w:rPr>
        <w:footnoteReference w:id="30"/>
      </w:r>
    </w:p>
    <w:p w14:paraId="2BF40355" w14:textId="744915D2" w:rsidR="00AE77B5" w:rsidRDefault="009E2C6D">
      <w:pPr>
        <w:autoSpaceDE w:val="0"/>
        <w:autoSpaceDN w:val="0"/>
        <w:spacing w:line="360" w:lineRule="auto"/>
        <w:ind w:firstLine="720"/>
        <w:jc w:val="both"/>
      </w:pPr>
      <w:r>
        <w:rPr>
          <w:rFonts w:ascii="Times New Roman" w:eastAsia="SimSun" w:hAnsi="Times New Roman" w:cs="Times New Roman"/>
          <w:sz w:val="24"/>
          <w:szCs w:val="24"/>
          <w:lang w:bidi="ar"/>
        </w:rPr>
        <w:t xml:space="preserve">Dalam </w:t>
      </w:r>
      <w:proofErr w:type="spellStart"/>
      <w:r>
        <w:rPr>
          <w:rFonts w:ascii="Times New Roman" w:eastAsia="SimSun" w:hAnsi="Times New Roman" w:cs="Times New Roman"/>
          <w:sz w:val="24"/>
          <w:szCs w:val="24"/>
          <w:lang w:bidi="ar"/>
        </w:rPr>
        <w:t>literatur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beberapa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telah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menguji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hubungan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antara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w:t>
      </w:r>
      <w:r w:rsidR="00986E11">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menemukan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berpengaruh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sidR="009E44C1">
        <w:rPr>
          <w:rStyle w:val="FootnoteReference"/>
          <w:rFonts w:ascii="Times New Roman" w:eastAsia="SimSun" w:hAnsi="Times New Roman" w:cs="Times New Roman"/>
          <w:sz w:val="24"/>
          <w:szCs w:val="24"/>
          <w:lang w:bidi="ar"/>
        </w:rPr>
        <w:footnoteReference w:id="31"/>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Penemuan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didukung</w:t>
      </w:r>
      <w:proofErr w:type="spellEnd"/>
      <w:r>
        <w:rPr>
          <w:rFonts w:ascii="Times New Roman" w:eastAsia="SimSun" w:hAnsi="Times New Roman" w:cs="Times New Roman"/>
          <w:sz w:val="24"/>
          <w:szCs w:val="24"/>
          <w:lang w:bidi="ar"/>
        </w:rPr>
        <w:t xml:space="preserve"> oleh </w:t>
      </w:r>
      <w:proofErr w:type="spellStart"/>
      <w:r w:rsidR="00986E11">
        <w:rPr>
          <w:rFonts w:ascii="Times New Roman" w:eastAsia="SimSun" w:hAnsi="Times New Roman" w:cs="Times New Roman"/>
          <w:sz w:val="24"/>
          <w:szCs w:val="24"/>
          <w:lang w:bidi="ar"/>
        </w:rPr>
        <w:t>peneliti</w:t>
      </w:r>
      <w:proofErr w:type="spellEnd"/>
      <w:r w:rsidR="00986E11">
        <w:rPr>
          <w:rFonts w:ascii="Times New Roman" w:eastAsia="SimSun" w:hAnsi="Times New Roman" w:cs="Times New Roman"/>
          <w:sz w:val="24"/>
          <w:szCs w:val="24"/>
          <w:lang w:bidi="ar"/>
        </w:rPr>
        <w:t xml:space="preserve"> lain</w:t>
      </w:r>
      <w:r w:rsidR="009E44C1">
        <w:rPr>
          <w:rStyle w:val="FootnoteReference"/>
          <w:rFonts w:ascii="Times New Roman" w:eastAsia="SimSun" w:hAnsi="Times New Roman" w:cs="Times New Roman"/>
          <w:sz w:val="24"/>
          <w:szCs w:val="24"/>
          <w:lang w:bidi="ar"/>
        </w:rPr>
        <w:footnoteReference w:id="32"/>
      </w:r>
      <w:r w:rsidR="009E44C1">
        <w:rPr>
          <w:rStyle w:val="FootnoteReference"/>
          <w:rFonts w:ascii="Times New Roman" w:eastAsia="SimSun" w:hAnsi="Times New Roman" w:cs="Times New Roman"/>
          <w:sz w:val="24"/>
          <w:szCs w:val="24"/>
          <w:lang w:bidi="ar"/>
        </w:rPr>
        <w:footnoteReference w:id="33"/>
      </w:r>
      <w:r>
        <w:rPr>
          <w:rFonts w:ascii="Times New Roman" w:eastAsia="SimSun" w:hAnsi="Times New Roman" w:cs="Times New Roman"/>
          <w:sz w:val="24"/>
          <w:szCs w:val="24"/>
          <w:lang w:bidi="ar"/>
        </w:rPr>
        <w:t xml:space="preserve"> Oleh </w:t>
      </w:r>
      <w:proofErr w:type="spellStart"/>
      <w:r>
        <w:rPr>
          <w:rFonts w:ascii="Times New Roman" w:eastAsia="SimSun" w:hAnsi="Times New Roman" w:cs="Times New Roman"/>
          <w:sz w:val="24"/>
          <w:szCs w:val="24"/>
          <w:lang w:bidi="ar"/>
        </w:rPr>
        <w:t>karena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berdasarkan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penjelasan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maka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dirumuskan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hipotesis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pertama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proofErr w:type="gramStart"/>
      <w:r>
        <w:rPr>
          <w:rFonts w:ascii="Times New Roman" w:eastAsia="SimSun" w:hAnsi="Times New Roman" w:cs="Times New Roman"/>
          <w:sz w:val="24"/>
          <w:szCs w:val="24"/>
          <w:lang w:bidi="ar"/>
        </w:rPr>
        <w:t>berikut</w:t>
      </w:r>
      <w:proofErr w:type="spellEnd"/>
      <w:r>
        <w:rPr>
          <w:rFonts w:ascii="Times New Roman" w:eastAsia="SimSun" w:hAnsi="Times New Roman" w:cs="Times New Roman"/>
          <w:sz w:val="24"/>
          <w:szCs w:val="24"/>
          <w:lang w:bidi="ar"/>
        </w:rPr>
        <w:t xml:space="preserve"> :</w:t>
      </w:r>
      <w:proofErr w:type="gramEnd"/>
    </w:p>
    <w:p w14:paraId="4B30AE78" w14:textId="77777777" w:rsidR="00AE77B5" w:rsidRDefault="00AE77B5">
      <w:pPr>
        <w:widowControl w:val="0"/>
        <w:autoSpaceDE w:val="0"/>
        <w:autoSpaceDN w:val="0"/>
        <w:jc w:val="both"/>
        <w:rPr>
          <w:rFonts w:ascii="Times New Roman" w:eastAsia="SimSun" w:hAnsi="Times New Roman" w:cs="Times New Roman"/>
          <w:sz w:val="24"/>
          <w:szCs w:val="24"/>
        </w:rPr>
      </w:pPr>
    </w:p>
    <w:p w14:paraId="25A1FC39" w14:textId="77777777" w:rsidR="00AE77B5" w:rsidRDefault="009E2C6D">
      <w:pPr>
        <w:widowControl w:val="0"/>
        <w:autoSpaceDE w:val="0"/>
        <w:autoSpaceDN w:val="0"/>
        <w:jc w:val="both"/>
        <w:rPr>
          <w:rFonts w:ascii="Times New Roman" w:eastAsia="SimSun" w:hAnsi="Times New Roman" w:cs="Times New Roman"/>
          <w:sz w:val="24"/>
          <w:szCs w:val="24"/>
        </w:rPr>
      </w:pPr>
      <w:r>
        <w:rPr>
          <w:rFonts w:ascii="Times New Roman" w:eastAsia="SimSun" w:hAnsi="Times New Roman" w:cs="Times New Roman"/>
          <w:sz w:val="24"/>
          <w:szCs w:val="24"/>
          <w:lang w:bidi="ar"/>
        </w:rPr>
        <w:t xml:space="preserve">H1. Sikap </w:t>
      </w:r>
      <w:proofErr w:type="spellStart"/>
      <w:r>
        <w:rPr>
          <w:rFonts w:ascii="Times New Roman" w:eastAsia="SimSun" w:hAnsi="Times New Roman" w:cs="Times New Roman"/>
          <w:sz w:val="24"/>
          <w:szCs w:val="24"/>
          <w:lang w:bidi="ar"/>
        </w:rPr>
        <w:t>berpengaruh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p>
    <w:p w14:paraId="5255ED40" w14:textId="77777777" w:rsidR="00AE77B5" w:rsidRDefault="00AE77B5">
      <w:pPr>
        <w:widowControl w:val="0"/>
        <w:autoSpaceDE w:val="0"/>
        <w:autoSpaceDN w:val="0"/>
        <w:jc w:val="both"/>
        <w:rPr>
          <w:rFonts w:ascii="Times New Roman" w:eastAsia="SimSun" w:hAnsi="Times New Roman" w:cs="Times New Roman"/>
          <w:sz w:val="24"/>
          <w:szCs w:val="24"/>
        </w:rPr>
      </w:pPr>
    </w:p>
    <w:p w14:paraId="457B8239" w14:textId="77777777" w:rsidR="00AE77B5" w:rsidRDefault="00AE77B5">
      <w:pPr>
        <w:widowControl w:val="0"/>
        <w:autoSpaceDE w:val="0"/>
        <w:autoSpaceDN w:val="0"/>
        <w:jc w:val="both"/>
        <w:rPr>
          <w:rFonts w:ascii="Times New Roman" w:eastAsia="SimSun" w:hAnsi="Times New Roman" w:cs="Times New Roman"/>
          <w:sz w:val="24"/>
          <w:szCs w:val="24"/>
        </w:rPr>
      </w:pPr>
    </w:p>
    <w:p w14:paraId="2E3F939C" w14:textId="77777777" w:rsidR="00AE77B5" w:rsidRDefault="009E2C6D">
      <w:pPr>
        <w:widowControl w:val="0"/>
        <w:autoSpaceDE w:val="0"/>
        <w:autoSpaceDN w:val="0"/>
        <w:jc w:val="both"/>
        <w:rPr>
          <w:rFonts w:ascii="Times New Roman" w:eastAsia="SimSun" w:hAnsi="Times New Roman" w:cs="Times New Roman"/>
          <w:b/>
          <w:bCs/>
          <w:sz w:val="24"/>
          <w:szCs w:val="24"/>
        </w:rPr>
      </w:pPr>
      <w:r>
        <w:rPr>
          <w:rFonts w:ascii="Times New Roman" w:eastAsia="SimSun" w:hAnsi="Times New Roman" w:cs="Times New Roman"/>
          <w:b/>
          <w:bCs/>
          <w:sz w:val="24"/>
          <w:szCs w:val="24"/>
          <w:lang w:bidi="ar"/>
        </w:rPr>
        <w:t>Perceived Subjective Norms</w:t>
      </w:r>
    </w:p>
    <w:p w14:paraId="580E8569"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402100C2" w14:textId="02F58381"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lang w:bidi="ar"/>
        </w:rPr>
        <w:t>Menurut</w:t>
      </w:r>
      <w:proofErr w:type="spellEnd"/>
      <w:r>
        <w:rPr>
          <w:rFonts w:ascii="Times New Roman" w:eastAsia="SimSun" w:hAnsi="Times New Roman" w:cs="Times New Roman"/>
          <w:sz w:val="24"/>
          <w:szCs w:val="24"/>
          <w:lang w:bidi="ar"/>
        </w:rPr>
        <w:t xml:space="preserve"> Theory of Planned </w:t>
      </w:r>
      <w:proofErr w:type="spellStart"/>
      <w:r>
        <w:rPr>
          <w:rFonts w:ascii="Times New Roman" w:eastAsia="SimSun" w:hAnsi="Times New Roman" w:cs="Times New Roman"/>
          <w:sz w:val="24"/>
          <w:szCs w:val="24"/>
          <w:lang w:bidi="ar"/>
        </w:rPr>
        <w:t>Behaviour</w:t>
      </w:r>
      <w:proofErr w:type="spellEnd"/>
      <w:r>
        <w:rPr>
          <w:rFonts w:ascii="Times New Roman" w:eastAsia="SimSun" w:hAnsi="Times New Roman" w:cs="Times New Roman"/>
          <w:sz w:val="24"/>
          <w:szCs w:val="24"/>
          <w:lang w:bidi="ar"/>
        </w:rPr>
        <w:t xml:space="preserve"> (TPB) </w:t>
      </w:r>
      <w:proofErr w:type="spellStart"/>
      <w:r>
        <w:rPr>
          <w:rFonts w:ascii="Times New Roman" w:eastAsia="SimSun" w:hAnsi="Times New Roman" w:cs="Times New Roman"/>
          <w:sz w:val="24"/>
          <w:szCs w:val="24"/>
          <w:lang w:bidi="ar"/>
        </w:rPr>
        <w:t>tidak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hanya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pribadi</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dianggap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penting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setiap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seseorang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tetapi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norma</w:t>
      </w:r>
      <w:proofErr w:type="spellEnd"/>
      <w:r>
        <w:rPr>
          <w:rFonts w:ascii="Times New Roman" w:eastAsia="SimSun" w:hAnsi="Times New Roman" w:cs="Times New Roman"/>
          <w:sz w:val="24"/>
          <w:szCs w:val="24"/>
          <w:lang w:bidi="ar"/>
        </w:rPr>
        <w:t xml:space="preserve"> subjective juga </w:t>
      </w:r>
      <w:proofErr w:type="spellStart"/>
      <w:r>
        <w:rPr>
          <w:rFonts w:ascii="Times New Roman" w:eastAsia="SimSun" w:hAnsi="Times New Roman" w:cs="Times New Roman"/>
          <w:sz w:val="24"/>
          <w:szCs w:val="24"/>
          <w:lang w:bidi="ar"/>
        </w:rPr>
        <w:t>merupakan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faktor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kunci</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mempengaruhi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pengambilan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keputusan</w:t>
      </w:r>
      <w:proofErr w:type="spellEnd"/>
      <w:r>
        <w:rPr>
          <w:rFonts w:ascii="Times New Roman" w:eastAsia="SimSun" w:hAnsi="Times New Roman" w:cs="Times New Roman"/>
          <w:sz w:val="24"/>
          <w:szCs w:val="24"/>
          <w:lang w:bidi="ar"/>
        </w:rPr>
        <w:t xml:space="preserve">. </w:t>
      </w:r>
      <w:r w:rsidR="00D2620E">
        <w:rPr>
          <w:rStyle w:val="FootnoteReference"/>
          <w:rFonts w:ascii="Times New Roman" w:eastAsia="SimSun" w:hAnsi="Times New Roman" w:cs="Times New Roman"/>
          <w:sz w:val="24"/>
          <w:szCs w:val="24"/>
          <w:lang w:bidi="ar"/>
        </w:rPr>
        <w:footnoteReference w:id="34"/>
      </w:r>
      <w:r>
        <w:rPr>
          <w:rFonts w:ascii="Times New Roman" w:eastAsia="SimSun" w:hAnsi="Times New Roman" w:cs="Times New Roman"/>
          <w:sz w:val="24"/>
          <w:szCs w:val="24"/>
          <w:lang w:bidi="ar"/>
        </w:rPr>
        <w:t xml:space="preserve">. Dalam </w:t>
      </w:r>
      <w:proofErr w:type="spellStart"/>
      <w:r>
        <w:rPr>
          <w:rFonts w:ascii="Times New Roman" w:eastAsia="SimSun" w:hAnsi="Times New Roman" w:cs="Times New Roman"/>
          <w:sz w:val="24"/>
          <w:szCs w:val="24"/>
          <w:lang w:bidi="ar"/>
        </w:rPr>
        <w:t>konteks</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berbeda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seseorang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mengambil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keputusan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lebih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banyak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karena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dukungan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atau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motivasi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kelompok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referensi</w:t>
      </w:r>
      <w:proofErr w:type="spellEnd"/>
      <w:r>
        <w:rPr>
          <w:rFonts w:ascii="Times New Roman" w:eastAsia="SimSun" w:hAnsi="Times New Roman" w:cs="Times New Roman"/>
          <w:sz w:val="24"/>
          <w:szCs w:val="24"/>
          <w:lang w:bidi="ar"/>
        </w:rPr>
        <w:t xml:space="preserve">. Bisa </w:t>
      </w:r>
      <w:proofErr w:type="spellStart"/>
      <w:r>
        <w:rPr>
          <w:rFonts w:ascii="Times New Roman" w:eastAsia="SimSun" w:hAnsi="Times New Roman" w:cs="Times New Roman"/>
          <w:sz w:val="24"/>
          <w:szCs w:val="24"/>
          <w:lang w:bidi="ar"/>
        </w:rPr>
        <w:t>disimpulkan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temuan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menunjukan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norma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sosial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memiliki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penting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pengambilan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keputusan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Komponen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normatif</w:t>
      </w:r>
      <w:proofErr w:type="spellEnd"/>
      <w:r>
        <w:rPr>
          <w:rFonts w:ascii="Times New Roman" w:eastAsia="SimSun" w:hAnsi="Times New Roman" w:cs="Times New Roman"/>
          <w:sz w:val="24"/>
          <w:szCs w:val="24"/>
          <w:lang w:bidi="ar"/>
        </w:rPr>
        <w:t xml:space="preserve"> subjective norm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Theories of Reasoned Action (TRA) </w:t>
      </w:r>
      <w:proofErr w:type="spellStart"/>
      <w:r>
        <w:rPr>
          <w:rFonts w:ascii="Times New Roman" w:eastAsia="SimSun" w:hAnsi="Times New Roman" w:cs="Times New Roman"/>
          <w:sz w:val="24"/>
          <w:szCs w:val="24"/>
          <w:lang w:bidi="ar"/>
        </w:rPr>
        <w:t>terdiri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keyakinan</w:t>
      </w:r>
      <w:proofErr w:type="spellEnd"/>
      <w:r>
        <w:rPr>
          <w:rFonts w:ascii="Times New Roman" w:eastAsia="SimSun" w:hAnsi="Times New Roman" w:cs="Times New Roman"/>
          <w:sz w:val="24"/>
          <w:szCs w:val="24"/>
          <w:lang w:bidi="ar"/>
        </w:rPr>
        <w:t xml:space="preserve"> orang lain yang </w:t>
      </w:r>
      <w:proofErr w:type="spellStart"/>
      <w:r>
        <w:rPr>
          <w:rFonts w:ascii="Times New Roman" w:eastAsia="SimSun" w:hAnsi="Times New Roman" w:cs="Times New Roman"/>
          <w:sz w:val="24"/>
          <w:szCs w:val="24"/>
          <w:lang w:bidi="ar"/>
        </w:rPr>
        <w:t>signifikan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sejauh</w:t>
      </w:r>
      <w:proofErr w:type="spellEnd"/>
      <w:r>
        <w:rPr>
          <w:rFonts w:ascii="Times New Roman" w:eastAsia="SimSun" w:hAnsi="Times New Roman" w:cs="Times New Roman"/>
          <w:sz w:val="24"/>
          <w:szCs w:val="24"/>
          <w:lang w:bidi="ar"/>
        </w:rPr>
        <w:t xml:space="preserve"> mana </w:t>
      </w:r>
      <w:proofErr w:type="spellStart"/>
      <w:r>
        <w:rPr>
          <w:rFonts w:ascii="Times New Roman" w:eastAsia="SimSun" w:hAnsi="Times New Roman" w:cs="Times New Roman"/>
          <w:sz w:val="24"/>
          <w:szCs w:val="24"/>
          <w:lang w:bidi="ar"/>
        </w:rPr>
        <w:t>seseorang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termotivasi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mematuhi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keyakinan</w:t>
      </w:r>
      <w:proofErr w:type="spellEnd"/>
      <w:r>
        <w:rPr>
          <w:rFonts w:ascii="Times New Roman" w:eastAsia="SimSun" w:hAnsi="Times New Roman" w:cs="Times New Roman"/>
          <w:sz w:val="24"/>
          <w:szCs w:val="24"/>
          <w:lang w:bidi="ar"/>
        </w:rPr>
        <w:t xml:space="preserve"> orang </w:t>
      </w:r>
      <w:r>
        <w:rPr>
          <w:rFonts w:ascii="Times New Roman" w:eastAsia="SimSun" w:hAnsi="Times New Roman" w:cs="Times New Roman"/>
          <w:sz w:val="24"/>
          <w:szCs w:val="24"/>
          <w:lang w:bidi="ar"/>
        </w:rPr>
        <w:lastRenderedPageBreak/>
        <w:t>lain.</w:t>
      </w:r>
      <w:r w:rsidR="00D2620E">
        <w:rPr>
          <w:rStyle w:val="FootnoteReference"/>
          <w:rFonts w:ascii="Times New Roman" w:eastAsia="SimSun" w:hAnsi="Times New Roman" w:cs="Times New Roman"/>
          <w:sz w:val="24"/>
          <w:szCs w:val="24"/>
          <w:lang w:bidi="ar"/>
        </w:rPr>
        <w:footnoteReference w:id="35"/>
      </w:r>
    </w:p>
    <w:p w14:paraId="4D26F6BB" w14:textId="2A97C44D"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lang w:bidi="ar"/>
        </w:rPr>
        <w:t xml:space="preserve">Studi </w:t>
      </w:r>
      <w:proofErr w:type="spellStart"/>
      <w:r>
        <w:rPr>
          <w:rFonts w:ascii="Times New Roman" w:eastAsia="SimSun" w:hAnsi="Times New Roman" w:cs="Times New Roman"/>
          <w:sz w:val="24"/>
          <w:szCs w:val="24"/>
          <w:lang w:bidi="ar"/>
        </w:rPr>
        <w:t>empiris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telah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membuktikan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norma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subyektif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bisa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diterima</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mengikuti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referensi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keompok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referensi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hal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r w:rsidR="00D2620E">
        <w:rPr>
          <w:rStyle w:val="FootnoteReference"/>
          <w:rFonts w:ascii="Times New Roman" w:eastAsia="SimSun" w:hAnsi="Times New Roman" w:cs="Times New Roman"/>
          <w:sz w:val="24"/>
          <w:szCs w:val="24"/>
          <w:lang w:bidi="ar"/>
        </w:rPr>
        <w:footnoteReference w:id="36"/>
      </w:r>
      <w:r>
        <w:rPr>
          <w:rFonts w:ascii="Times New Roman" w:eastAsia="SimSun" w:hAnsi="Times New Roman" w:cs="Times New Roman"/>
          <w:sz w:val="24"/>
          <w:szCs w:val="24"/>
          <w:lang w:bidi="ar"/>
        </w:rPr>
        <w:t xml:space="preserve"> Dalam </w:t>
      </w:r>
      <w:proofErr w:type="spellStart"/>
      <w:r>
        <w:rPr>
          <w:rFonts w:ascii="Times New Roman" w:eastAsia="SimSun" w:hAnsi="Times New Roman" w:cs="Times New Roman"/>
          <w:sz w:val="24"/>
          <w:szCs w:val="24"/>
          <w:lang w:bidi="ar"/>
        </w:rPr>
        <w:t>konteks</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berbeda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penemuan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juga </w:t>
      </w:r>
      <w:proofErr w:type="spellStart"/>
      <w:r>
        <w:rPr>
          <w:rFonts w:ascii="Times New Roman" w:eastAsia="SimSun" w:hAnsi="Times New Roman" w:cs="Times New Roman"/>
          <w:sz w:val="24"/>
          <w:szCs w:val="24"/>
          <w:lang w:bidi="ar"/>
        </w:rPr>
        <w:t>didukung</w:t>
      </w:r>
      <w:proofErr w:type="spellEnd"/>
      <w:r>
        <w:rPr>
          <w:rFonts w:ascii="Times New Roman" w:eastAsia="SimSun" w:hAnsi="Times New Roman" w:cs="Times New Roman"/>
          <w:sz w:val="24"/>
          <w:szCs w:val="24"/>
          <w:lang w:bidi="ar"/>
        </w:rPr>
        <w:t xml:space="preserve"> oleh </w:t>
      </w:r>
      <w:proofErr w:type="spellStart"/>
      <w:r w:rsidR="00986E11">
        <w:rPr>
          <w:rFonts w:ascii="Times New Roman" w:eastAsia="SimSun" w:hAnsi="Times New Roman" w:cs="Times New Roman"/>
          <w:sz w:val="24"/>
          <w:szCs w:val="24"/>
          <w:lang w:bidi="ar"/>
        </w:rPr>
        <w:t>peneliti</w:t>
      </w:r>
      <w:proofErr w:type="spellEnd"/>
      <w:r w:rsidR="00986E11">
        <w:rPr>
          <w:rFonts w:ascii="Times New Roman" w:eastAsia="SimSun" w:hAnsi="Times New Roman" w:cs="Times New Roman"/>
          <w:sz w:val="24"/>
          <w:szCs w:val="24"/>
          <w:lang w:bidi="ar"/>
        </w:rPr>
        <w:t xml:space="preserve"> lain </w:t>
      </w:r>
      <w:proofErr w:type="spellStart"/>
      <w:r w:rsidR="00986E11">
        <w:rPr>
          <w:rFonts w:ascii="Times New Roman" w:eastAsia="SimSun" w:hAnsi="Times New Roman" w:cs="Times New Roman"/>
          <w:sz w:val="24"/>
          <w:szCs w:val="24"/>
          <w:lang w:bidi="ar"/>
        </w:rPr>
        <w:t>dimana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norma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subyektif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berpengaruh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seseorang</w:t>
      </w:r>
      <w:proofErr w:type="spellEnd"/>
      <w:r>
        <w:rPr>
          <w:rFonts w:ascii="Times New Roman" w:eastAsia="SimSun" w:hAnsi="Times New Roman" w:cs="Times New Roman"/>
          <w:sz w:val="24"/>
          <w:szCs w:val="24"/>
          <w:lang w:bidi="ar"/>
        </w:rPr>
        <w:t>.</w:t>
      </w:r>
      <w:r w:rsidR="006F4794">
        <w:rPr>
          <w:rStyle w:val="FootnoteReference"/>
          <w:rFonts w:ascii="Times New Roman" w:eastAsia="SimSun" w:hAnsi="Times New Roman" w:cs="Times New Roman"/>
          <w:sz w:val="24"/>
          <w:szCs w:val="24"/>
          <w:lang w:bidi="ar"/>
        </w:rPr>
        <w:footnoteReference w:id="37"/>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berdasarkan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penjelasan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maka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dirumuskan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hipotesis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kedua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proofErr w:type="gramStart"/>
      <w:r>
        <w:rPr>
          <w:rFonts w:ascii="Times New Roman" w:eastAsia="SimSun" w:hAnsi="Times New Roman" w:cs="Times New Roman"/>
          <w:sz w:val="24"/>
          <w:szCs w:val="24"/>
          <w:lang w:bidi="ar"/>
        </w:rPr>
        <w:t>berikut</w:t>
      </w:r>
      <w:proofErr w:type="spellEnd"/>
      <w:r>
        <w:rPr>
          <w:rFonts w:ascii="Times New Roman" w:eastAsia="SimSun" w:hAnsi="Times New Roman" w:cs="Times New Roman"/>
          <w:sz w:val="24"/>
          <w:szCs w:val="24"/>
          <w:lang w:bidi="ar"/>
        </w:rPr>
        <w:t xml:space="preserve"> :</w:t>
      </w:r>
      <w:proofErr w:type="gramEnd"/>
    </w:p>
    <w:p w14:paraId="6AD43F1E" w14:textId="77777777" w:rsidR="00AE77B5" w:rsidRDefault="00AE77B5">
      <w:pPr>
        <w:widowControl w:val="0"/>
        <w:autoSpaceDE w:val="0"/>
        <w:autoSpaceDN w:val="0"/>
        <w:jc w:val="both"/>
        <w:rPr>
          <w:rFonts w:ascii="Times New Roman" w:eastAsia="SimSun" w:hAnsi="Times New Roman" w:cs="Times New Roman"/>
          <w:sz w:val="24"/>
          <w:szCs w:val="24"/>
        </w:rPr>
      </w:pPr>
    </w:p>
    <w:p w14:paraId="6B866445" w14:textId="77777777" w:rsidR="00AE77B5" w:rsidRDefault="009E2C6D">
      <w:pPr>
        <w:widowControl w:val="0"/>
        <w:autoSpaceDE w:val="0"/>
        <w:autoSpaceDN w:val="0"/>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H2. Perceived Subjective Norm </w:t>
      </w:r>
      <w:proofErr w:type="spellStart"/>
      <w:r>
        <w:rPr>
          <w:rFonts w:ascii="Times New Roman" w:eastAsia="SimSun" w:hAnsi="Times New Roman" w:cs="Times New Roman"/>
          <w:sz w:val="24"/>
          <w:szCs w:val="24"/>
          <w:lang w:bidi="ar"/>
        </w:rPr>
        <w:t>berpengaruh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p>
    <w:p w14:paraId="1DC1AD5E" w14:textId="77777777" w:rsidR="00AE77B5" w:rsidRDefault="00AE77B5">
      <w:pPr>
        <w:widowControl w:val="0"/>
        <w:autoSpaceDE w:val="0"/>
        <w:autoSpaceDN w:val="0"/>
        <w:jc w:val="both"/>
        <w:rPr>
          <w:rFonts w:ascii="Times New Roman" w:eastAsia="SimSun" w:hAnsi="Times New Roman" w:cs="Times New Roman"/>
          <w:sz w:val="24"/>
          <w:szCs w:val="24"/>
          <w:lang w:bidi="ar"/>
        </w:rPr>
      </w:pPr>
    </w:p>
    <w:p w14:paraId="2A24C432" w14:textId="77777777" w:rsidR="00AE77B5" w:rsidRDefault="00AE77B5">
      <w:pPr>
        <w:widowControl w:val="0"/>
        <w:autoSpaceDE w:val="0"/>
        <w:autoSpaceDN w:val="0"/>
        <w:jc w:val="both"/>
        <w:rPr>
          <w:rFonts w:ascii="Times New Roman" w:eastAsia="SimSun" w:hAnsi="Times New Roman" w:cs="Times New Roman"/>
          <w:sz w:val="24"/>
          <w:szCs w:val="24"/>
        </w:rPr>
      </w:pPr>
    </w:p>
    <w:p w14:paraId="5F876BDB" w14:textId="77777777" w:rsidR="00AE77B5" w:rsidRDefault="009E2C6D">
      <w:pPr>
        <w:widowControl w:val="0"/>
        <w:autoSpaceDE w:val="0"/>
        <w:autoSpaceDN w:val="0"/>
        <w:jc w:val="both"/>
        <w:rPr>
          <w:rFonts w:ascii="Times New Roman" w:eastAsia="SimSun" w:hAnsi="Times New Roman" w:cs="Times New Roman"/>
          <w:b/>
          <w:bCs/>
          <w:sz w:val="24"/>
          <w:szCs w:val="24"/>
        </w:rPr>
      </w:pPr>
      <w:proofErr w:type="spellStart"/>
      <w:r>
        <w:rPr>
          <w:rFonts w:ascii="Times New Roman" w:eastAsia="SimSun" w:hAnsi="Times New Roman" w:cs="Times New Roman"/>
          <w:b/>
          <w:bCs/>
          <w:sz w:val="24"/>
          <w:szCs w:val="24"/>
          <w:lang w:bidi="ar"/>
        </w:rPr>
        <w:t>Pengetahuan</w:t>
      </w:r>
      <w:proofErr w:type="spellEnd"/>
      <w:r>
        <w:rPr>
          <w:rFonts w:ascii="Times New Roman" w:eastAsia="SimSun" w:hAnsi="Times New Roman" w:cs="Times New Roman"/>
          <w:b/>
          <w:bCs/>
          <w:sz w:val="24"/>
          <w:szCs w:val="24"/>
          <w:lang w:bidi="ar"/>
        </w:rPr>
        <w:t xml:space="preserve"> </w:t>
      </w:r>
    </w:p>
    <w:p w14:paraId="6941AB84"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175DC391" w14:textId="2A9D6D3E"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lang w:bidi="ar"/>
        </w:rPr>
        <w:t>Fenomena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selama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pandemi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juga </w:t>
      </w:r>
      <w:proofErr w:type="spellStart"/>
      <w:r>
        <w:rPr>
          <w:rFonts w:ascii="Times New Roman" w:eastAsia="SimSun" w:hAnsi="Times New Roman" w:cs="Times New Roman"/>
          <w:sz w:val="24"/>
          <w:szCs w:val="24"/>
          <w:lang w:bidi="ar"/>
        </w:rPr>
        <w:t>disebabkan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karena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tingkat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sidR="00986E11">
        <w:rPr>
          <w:rFonts w:ascii="Times New Roman" w:eastAsia="SimSun" w:hAnsi="Times New Roman" w:cs="Times New Roman"/>
          <w:sz w:val="24"/>
          <w:szCs w:val="24"/>
          <w:lang w:bidi="ar"/>
        </w:rPr>
        <w:t>.</w:t>
      </w:r>
      <w:r w:rsidR="006F4794">
        <w:rPr>
          <w:rFonts w:ascii="Times New Roman" w:eastAsia="SimSun" w:hAnsi="Times New Roman" w:cs="Times New Roman"/>
          <w:sz w:val="24"/>
          <w:szCs w:val="24"/>
          <w:lang w:bidi="ar"/>
        </w:rPr>
        <w:t xml:space="preserve"> </w:t>
      </w:r>
      <w:r w:rsidR="006F4794">
        <w:rPr>
          <w:rStyle w:val="FootnoteReference"/>
          <w:rFonts w:ascii="Times New Roman" w:eastAsia="SimSun" w:hAnsi="Times New Roman" w:cs="Times New Roman"/>
          <w:sz w:val="24"/>
          <w:szCs w:val="24"/>
          <w:lang w:bidi="ar"/>
        </w:rPr>
        <w:footnoteReference w:id="38"/>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suatu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produk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bisa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didapatkan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sebuah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pembelajaran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kognitif</w:t>
      </w:r>
      <w:proofErr w:type="spellEnd"/>
      <w:r w:rsidR="006F4794">
        <w:rPr>
          <w:rFonts w:ascii="Times New Roman" w:eastAsia="SimSun" w:hAnsi="Times New Roman" w:cs="Times New Roman"/>
          <w:sz w:val="24"/>
          <w:szCs w:val="24"/>
          <w:lang w:bidi="ar"/>
        </w:rPr>
        <w:t xml:space="preserve">. </w:t>
      </w:r>
      <w:r w:rsidR="006F4794">
        <w:rPr>
          <w:rStyle w:val="FootnoteReference"/>
          <w:rFonts w:ascii="Times New Roman" w:eastAsia="SimSun" w:hAnsi="Times New Roman" w:cs="Times New Roman"/>
          <w:sz w:val="24"/>
          <w:szCs w:val="24"/>
          <w:lang w:bidi="ar"/>
        </w:rPr>
        <w:footnoteReference w:id="39"/>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bisa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memiliki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perbedaan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tingkat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tipe</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suatu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produk</w:t>
      </w:r>
      <w:proofErr w:type="spellEnd"/>
      <w:r w:rsidR="00986E11">
        <w:rPr>
          <w:rFonts w:ascii="Times New Roman" w:eastAsia="SimSun" w:hAnsi="Times New Roman" w:cs="Times New Roman"/>
          <w:sz w:val="24"/>
          <w:szCs w:val="24"/>
          <w:lang w:bidi="ar"/>
        </w:rPr>
        <w:t>.</w:t>
      </w:r>
      <w:r>
        <w:rPr>
          <w:rFonts w:ascii="Times New Roman" w:eastAsia="SimSun" w:hAnsi="Times New Roman" w:cs="Times New Roman"/>
          <w:sz w:val="24"/>
          <w:szCs w:val="24"/>
          <w:lang w:bidi="ar"/>
        </w:rPr>
        <w:t xml:space="preserve"> </w:t>
      </w:r>
      <w:r w:rsidR="006F4794">
        <w:rPr>
          <w:rStyle w:val="FootnoteReference"/>
          <w:rFonts w:ascii="Times New Roman" w:eastAsia="SimSun" w:hAnsi="Times New Roman" w:cs="Times New Roman"/>
          <w:sz w:val="24"/>
          <w:szCs w:val="24"/>
          <w:lang w:bidi="ar"/>
        </w:rPr>
        <w:footnoteReference w:id="40"/>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Tipe</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suatu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produk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bisa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mengetahaui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atribut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produk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manfaat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atau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konsekuensi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maupun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negatif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nilai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suatu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produk</w:t>
      </w:r>
      <w:proofErr w:type="spellEnd"/>
      <w:r>
        <w:rPr>
          <w:rFonts w:ascii="Times New Roman" w:eastAsia="SimSun" w:hAnsi="Times New Roman" w:cs="Times New Roman"/>
          <w:sz w:val="24"/>
          <w:szCs w:val="24"/>
          <w:lang w:bidi="ar"/>
        </w:rPr>
        <w:t>.</w:t>
      </w:r>
    </w:p>
    <w:p w14:paraId="032458A3" w14:textId="18E0AC80"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lang w:bidi="ar"/>
        </w:rPr>
        <w:t>Secara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empiris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beberapa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telah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melakukan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pengujian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pengaruh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Misalkan</w:t>
      </w:r>
      <w:proofErr w:type="spellEnd"/>
      <w:r>
        <w:rPr>
          <w:rFonts w:ascii="Times New Roman" w:eastAsia="SimSun" w:hAnsi="Times New Roman" w:cs="Times New Roman"/>
          <w:sz w:val="24"/>
          <w:szCs w:val="24"/>
          <w:lang w:bidi="ar"/>
        </w:rPr>
        <w:t xml:space="preserve"> </w:t>
      </w:r>
      <w:r w:rsidR="006F4794">
        <w:rPr>
          <w:rStyle w:val="FootnoteReference"/>
          <w:rFonts w:ascii="Times New Roman" w:eastAsia="SimSun" w:hAnsi="Times New Roman" w:cs="Times New Roman"/>
          <w:sz w:val="24"/>
          <w:szCs w:val="24"/>
          <w:lang w:bidi="ar"/>
        </w:rPr>
        <w:footnoteReference w:id="41"/>
      </w:r>
      <w:r w:rsidR="00986E11">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menemukan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pengaruh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hubungan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antara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Temuan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mereka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didukung</w:t>
      </w:r>
      <w:proofErr w:type="spellEnd"/>
      <w:r>
        <w:rPr>
          <w:rFonts w:ascii="Times New Roman" w:eastAsia="SimSun" w:hAnsi="Times New Roman" w:cs="Times New Roman"/>
          <w:sz w:val="24"/>
          <w:szCs w:val="24"/>
          <w:lang w:bidi="ar"/>
        </w:rPr>
        <w:t xml:space="preserve"> juga oleh</w:t>
      </w:r>
      <w:r w:rsidR="00986E11">
        <w:rPr>
          <w:rFonts w:ascii="Times New Roman" w:eastAsia="SimSun" w:hAnsi="Times New Roman" w:cs="Times New Roman"/>
          <w:sz w:val="24"/>
          <w:szCs w:val="24"/>
          <w:lang w:bidi="ar"/>
        </w:rPr>
        <w:t xml:space="preserve"> </w:t>
      </w:r>
      <w:proofErr w:type="spellStart"/>
      <w:r w:rsidR="00986E11">
        <w:rPr>
          <w:rFonts w:ascii="Times New Roman" w:eastAsia="SimSun" w:hAnsi="Times New Roman" w:cs="Times New Roman"/>
          <w:sz w:val="24"/>
          <w:szCs w:val="24"/>
          <w:lang w:bidi="ar"/>
        </w:rPr>
        <w:t>peneliti</w:t>
      </w:r>
      <w:proofErr w:type="spellEnd"/>
      <w:r w:rsidR="00986E11">
        <w:rPr>
          <w:rFonts w:ascii="Times New Roman" w:eastAsia="SimSun" w:hAnsi="Times New Roman" w:cs="Times New Roman"/>
          <w:sz w:val="24"/>
          <w:szCs w:val="24"/>
          <w:lang w:bidi="ar"/>
        </w:rPr>
        <w:t xml:space="preserve"> </w:t>
      </w:r>
      <w:proofErr w:type="spellStart"/>
      <w:r w:rsidR="00986E11">
        <w:rPr>
          <w:rFonts w:ascii="Times New Roman" w:eastAsia="SimSun" w:hAnsi="Times New Roman" w:cs="Times New Roman"/>
          <w:sz w:val="24"/>
          <w:szCs w:val="24"/>
          <w:lang w:bidi="ar"/>
        </w:rPr>
        <w:t>lain</w:t>
      </w:r>
      <w:proofErr w:type="spellEnd"/>
      <w:r>
        <w:rPr>
          <w:rFonts w:ascii="Times New Roman" w:eastAsia="SimSun" w:hAnsi="Times New Roman" w:cs="Times New Roman"/>
          <w:sz w:val="24"/>
          <w:szCs w:val="24"/>
          <w:lang w:bidi="ar"/>
        </w:rPr>
        <w:t xml:space="preserve"> </w:t>
      </w:r>
      <w:r w:rsidR="006F4794">
        <w:rPr>
          <w:rStyle w:val="FootnoteReference"/>
          <w:rFonts w:ascii="Times New Roman" w:eastAsia="SimSun" w:hAnsi="Times New Roman" w:cs="Times New Roman"/>
          <w:sz w:val="24"/>
          <w:szCs w:val="24"/>
          <w:lang w:bidi="ar"/>
        </w:rPr>
        <w:footnoteReference w:id="42"/>
      </w:r>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Berdasarkan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penjelasan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maka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dirumuskan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hipotesis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lastRenderedPageBreak/>
        <w:t>ketiga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proofErr w:type="gramStart"/>
      <w:r>
        <w:rPr>
          <w:rFonts w:ascii="Times New Roman" w:eastAsia="SimSun" w:hAnsi="Times New Roman" w:cs="Times New Roman"/>
          <w:sz w:val="24"/>
          <w:szCs w:val="24"/>
          <w:lang w:bidi="ar"/>
        </w:rPr>
        <w:t>berikut</w:t>
      </w:r>
      <w:proofErr w:type="spellEnd"/>
      <w:r>
        <w:rPr>
          <w:rFonts w:ascii="Times New Roman" w:eastAsia="SimSun" w:hAnsi="Times New Roman" w:cs="Times New Roman"/>
          <w:sz w:val="24"/>
          <w:szCs w:val="24"/>
          <w:lang w:bidi="ar"/>
        </w:rPr>
        <w:t xml:space="preserve"> :</w:t>
      </w:r>
      <w:proofErr w:type="gramEnd"/>
    </w:p>
    <w:p w14:paraId="24691938" w14:textId="77777777" w:rsidR="00AE77B5" w:rsidRDefault="00AE77B5">
      <w:pPr>
        <w:widowControl w:val="0"/>
        <w:autoSpaceDE w:val="0"/>
        <w:autoSpaceDN w:val="0"/>
        <w:jc w:val="both"/>
        <w:rPr>
          <w:rFonts w:ascii="Times New Roman" w:eastAsia="SimSun" w:hAnsi="Times New Roman" w:cs="Times New Roman"/>
          <w:sz w:val="24"/>
          <w:szCs w:val="24"/>
        </w:rPr>
      </w:pPr>
    </w:p>
    <w:p w14:paraId="6EF92F11" w14:textId="77777777" w:rsidR="00AE77B5" w:rsidRDefault="009E2C6D">
      <w:pPr>
        <w:widowControl w:val="0"/>
        <w:autoSpaceDE w:val="0"/>
        <w:autoSpaceDN w:val="0"/>
        <w:jc w:val="both"/>
        <w:rPr>
          <w:rFonts w:ascii="Times New Roman" w:eastAsia="SimSun" w:hAnsi="Times New Roman" w:cs="Times New Roman"/>
          <w:b/>
          <w:bCs/>
          <w:sz w:val="24"/>
          <w:szCs w:val="24"/>
        </w:rPr>
      </w:pPr>
      <w:r>
        <w:rPr>
          <w:rFonts w:ascii="Times New Roman" w:eastAsia="SimSun" w:hAnsi="Times New Roman" w:cs="Times New Roman"/>
          <w:sz w:val="24"/>
          <w:szCs w:val="24"/>
          <w:lang w:bidi="ar"/>
        </w:rPr>
        <w:t xml:space="preserve">H3.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berpengaruh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p>
    <w:p w14:paraId="688F9915"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67F0A8D9"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168A6E18" w14:textId="6E35EE53" w:rsidR="00AE77B5" w:rsidRDefault="009E2C6D">
      <w:pPr>
        <w:widowControl w:val="0"/>
        <w:autoSpaceDE w:val="0"/>
        <w:autoSpaceDN w:val="0"/>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Gambar 1</w:t>
      </w:r>
      <w:r w:rsidR="009B0B90">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Konseptual</w:t>
      </w:r>
      <w:proofErr w:type="spellEnd"/>
      <w:r>
        <w:rPr>
          <w:rFonts w:ascii="Times New Roman" w:eastAsia="SimSun" w:hAnsi="Times New Roman" w:cs="Times New Roman"/>
          <w:sz w:val="24"/>
          <w:szCs w:val="24"/>
          <w:lang w:bidi="ar"/>
        </w:rPr>
        <w:t xml:space="preserve"> Model</w:t>
      </w:r>
    </w:p>
    <w:p w14:paraId="57AE395A" w14:textId="77777777" w:rsidR="00AE77B5" w:rsidRDefault="00AE77B5">
      <w:pPr>
        <w:widowControl w:val="0"/>
        <w:autoSpaceDE w:val="0"/>
        <w:autoSpaceDN w:val="0"/>
        <w:jc w:val="center"/>
        <w:rPr>
          <w:rFonts w:ascii="Times New Roman" w:eastAsia="SimSun" w:hAnsi="Times New Roman" w:cs="Times New Roman"/>
          <w:sz w:val="24"/>
          <w:szCs w:val="24"/>
          <w:lang w:bidi="ar"/>
        </w:rPr>
      </w:pPr>
    </w:p>
    <w:p w14:paraId="51DB1918" w14:textId="77777777" w:rsidR="00AE77B5" w:rsidRDefault="009E2C6D">
      <w:pPr>
        <w:widowControl w:val="0"/>
        <w:autoSpaceDE w:val="0"/>
        <w:autoSpaceDN w:val="0"/>
        <w:jc w:val="center"/>
        <w:rPr>
          <w:rFonts w:ascii="Times New Roman" w:eastAsia="SimSun" w:hAnsi="Times New Roman" w:cs="Times New Roman"/>
          <w:sz w:val="24"/>
          <w:szCs w:val="24"/>
          <w:lang w:bidi="ar"/>
        </w:rPr>
      </w:pPr>
      <w:r>
        <w:rPr>
          <w:noProof/>
          <w:sz w:val="24"/>
        </w:rPr>
        <mc:AlternateContent>
          <mc:Choice Requires="wpg">
            <w:drawing>
              <wp:anchor distT="0" distB="0" distL="114300" distR="114300" simplePos="0" relativeHeight="251664384" behindDoc="0" locked="0" layoutInCell="1" allowOverlap="1" wp14:anchorId="5B1A6A4D" wp14:editId="1F6CF88C">
                <wp:simplePos x="0" y="0"/>
                <wp:positionH relativeFrom="column">
                  <wp:posOffset>132080</wp:posOffset>
                </wp:positionH>
                <wp:positionV relativeFrom="paragraph">
                  <wp:posOffset>30480</wp:posOffset>
                </wp:positionV>
                <wp:extent cx="5647690" cy="2098040"/>
                <wp:effectExtent l="6350" t="6350" r="22860" b="10160"/>
                <wp:wrapNone/>
                <wp:docPr id="16" name="Group 16"/>
                <wp:cNvGraphicFramePr/>
                <a:graphic xmlns:a="http://schemas.openxmlformats.org/drawingml/2006/main">
                  <a:graphicData uri="http://schemas.microsoft.com/office/word/2010/wordprocessingGroup">
                    <wpg:wgp>
                      <wpg:cNvGrpSpPr/>
                      <wpg:grpSpPr>
                        <a:xfrm>
                          <a:off x="0" y="0"/>
                          <a:ext cx="5647690" cy="2098040"/>
                          <a:chOff x="4200" y="122721"/>
                          <a:chExt cx="8894" cy="3304"/>
                        </a:xfrm>
                      </wpg:grpSpPr>
                      <wps:wsp>
                        <wps:cNvPr id="7" name="Straight Arrow Connector 7"/>
                        <wps:cNvCnPr/>
                        <wps:spPr>
                          <a:xfrm>
                            <a:off x="6890" y="123248"/>
                            <a:ext cx="3735" cy="930"/>
                          </a:xfrm>
                          <a:prstGeom prst="straightConnector1">
                            <a:avLst/>
                          </a:prstGeom>
                          <a:ln w="25400" cap="flat" cmpd="sng">
                            <a:solidFill>
                              <a:srgbClr val="000000"/>
                            </a:solidFill>
                            <a:prstDash val="solid"/>
                            <a:headEnd type="none" w="med" len="med"/>
                            <a:tailEnd type="arrow" w="med" len="med"/>
                          </a:ln>
                          <a:effectLst>
                            <a:outerShdw dist="20000" dir="5400000" rotWithShape="0">
                              <a:srgbClr val="000000">
                                <a:alpha val="37999"/>
                              </a:srgbClr>
                            </a:outerShdw>
                          </a:effectLst>
                        </wps:spPr>
                        <wps:bodyPr/>
                      </wps:wsp>
                      <wps:wsp>
                        <wps:cNvPr id="8" name="Straight Arrow Connector 8"/>
                        <wps:cNvCnPr>
                          <a:stCxn id="12" idx="6"/>
                        </wps:cNvCnPr>
                        <wps:spPr>
                          <a:xfrm flipV="1">
                            <a:off x="7050" y="124178"/>
                            <a:ext cx="3575" cy="161"/>
                          </a:xfrm>
                          <a:prstGeom prst="straightConnector1">
                            <a:avLst/>
                          </a:prstGeom>
                          <a:ln w="25400" cap="flat" cmpd="sng">
                            <a:solidFill>
                              <a:srgbClr val="000000"/>
                            </a:solidFill>
                            <a:prstDash val="solid"/>
                            <a:headEnd type="none" w="med" len="med"/>
                            <a:tailEnd type="arrow" w="med" len="med"/>
                          </a:ln>
                          <a:effectLst>
                            <a:outerShdw dist="20000" dir="5400000" rotWithShape="0">
                              <a:srgbClr val="000000">
                                <a:alpha val="37999"/>
                              </a:srgbClr>
                            </a:outerShdw>
                          </a:effectLst>
                        </wps:spPr>
                        <wps:bodyPr/>
                      </wps:wsp>
                      <wps:wsp>
                        <wps:cNvPr id="9" name="Straight Arrow Connector 9"/>
                        <wps:cNvCnPr>
                          <a:stCxn id="13" idx="6"/>
                        </wps:cNvCnPr>
                        <wps:spPr>
                          <a:xfrm flipV="1">
                            <a:off x="6975" y="124178"/>
                            <a:ext cx="3650" cy="1406"/>
                          </a:xfrm>
                          <a:prstGeom prst="straightConnector1">
                            <a:avLst/>
                          </a:prstGeom>
                          <a:ln w="25400" cap="flat" cmpd="sng">
                            <a:solidFill>
                              <a:srgbClr val="000000"/>
                            </a:solidFill>
                            <a:prstDash val="solid"/>
                            <a:headEnd type="none" w="med" len="med"/>
                            <a:tailEnd type="arrow" w="med" len="med"/>
                          </a:ln>
                          <a:effectLst>
                            <a:outerShdw dist="20000" dir="5400000" rotWithShape="0">
                              <a:srgbClr val="000000">
                                <a:alpha val="37999"/>
                              </a:srgbClr>
                            </a:outerShdw>
                          </a:effectLst>
                        </wps:spPr>
                        <wps:bodyPr/>
                      </wps:wsp>
                      <wps:wsp>
                        <wps:cNvPr id="11" name="Oval 11"/>
                        <wps:cNvSpPr/>
                        <wps:spPr>
                          <a:xfrm>
                            <a:off x="4515" y="122721"/>
                            <a:ext cx="2400" cy="91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CAF465" w14:textId="77777777" w:rsidR="00AE77B5" w:rsidRDefault="009E2C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Sikap</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Oval 12"/>
                        <wps:cNvSpPr/>
                        <wps:spPr>
                          <a:xfrm>
                            <a:off x="4200" y="123747"/>
                            <a:ext cx="2850" cy="11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990565" w14:textId="77777777" w:rsidR="00AE77B5" w:rsidRDefault="009E2C6D">
                              <w:pPr>
                                <w:jc w:val="both"/>
                                <w:rPr>
                                  <w:color w:val="000000" w:themeColor="text1"/>
                                </w:rPr>
                              </w:pPr>
                              <w:r>
                                <w:rPr>
                                  <w:rFonts w:ascii="Times New Roman" w:eastAsia="SimSun" w:hAnsi="Times New Roman" w:cs="Times New Roman"/>
                                  <w:color w:val="000000" w:themeColor="text1"/>
                                  <w:sz w:val="24"/>
                                  <w:szCs w:val="24"/>
                                  <w:lang w:bidi="ar"/>
                                </w:rPr>
                                <w:t>Perceived Subjective Norm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Oval 13"/>
                        <wps:cNvSpPr/>
                        <wps:spPr>
                          <a:xfrm>
                            <a:off x="4409" y="125141"/>
                            <a:ext cx="2566" cy="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414CC8" w14:textId="77777777" w:rsidR="00AE77B5" w:rsidRDefault="009E2C6D">
                              <w:pPr>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Pengetahuan</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Oval 15"/>
                        <wps:cNvSpPr/>
                        <wps:spPr>
                          <a:xfrm>
                            <a:off x="10500" y="123636"/>
                            <a:ext cx="2595" cy="13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2F5053" w14:textId="77777777" w:rsidR="00AE77B5" w:rsidRDefault="009E2C6D">
                              <w:pPr>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Perilaku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Konsumsi</w:t>
                              </w:r>
                              <w:proofErr w:type="spellEnd"/>
                              <w:r>
                                <w:rPr>
                                  <w:rFonts w:ascii="Times New Roman" w:hAnsi="Times New Roman" w:cs="Times New Roman"/>
                                  <w:color w:val="000000" w:themeColor="text1"/>
                                  <w:sz w:val="24"/>
                                  <w:szCs w:val="24"/>
                                </w:rPr>
                                <w:t xml:space="preserve"> Jamu</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5B1A6A4D" id="Group 16" o:spid="_x0000_s1026" style="position:absolute;left:0;text-align:left;margin-left:10.4pt;margin-top:2.4pt;width:444.7pt;height:165.2pt;z-index:251664384" coordorigin="4200,122721" coordsize="8894,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">
                <v:shapetype id="_x0000_t32" coordsize="21600,21600" o:spt="32" o:oned="t" path="m,l21600,21600e" filled="f">
                  <v:path arrowok="t" fillok="f" o:connecttype="none"/>
                  <o:lock v:ext="edit" shapetype="t"/>
                </v:shapetype>
                <v:shape id="Straight Arrow Connector 7" o:spid="_x0000_s1027" type="#_x0000_t32" style="position:absolute;left:6890;top:123248;width:3735;height: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" strokeweight="2pt">
                  <v:stroke endarrow="open"/>
                  <v:shadow on="t" color="black" opacity="24903f" origin=",.5" offset="0,.55556mm"/>
                </v:shape>
                <v:shape id="Straight Arrow Connector 8" o:spid="_x0000_s1028" type="#_x0000_t32" style="position:absolute;left:7050;top:124178;width:3575;height: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" strokeweight="2pt">
                  <v:stroke endarrow="open"/>
                  <v:shadow on="t" color="black" opacity="24903f" origin=",.5" offset="0,.55556mm"/>
                </v:shape>
                <v:shape id="Straight Arrow Connector 9" o:spid="_x0000_s1029" type="#_x0000_t32" style="position:absolute;left:6975;top:124178;width:3650;height:1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" strokeweight="2pt">
                  <v:stroke endarrow="open"/>
                  <v:shadow on="t" color="black" opacity="24903f" origin=",.5" offset="0,.55556mm"/>
                </v:shape>
                <v:oval id="Oval 11" o:spid="_x0000_s1030" style="position:absolute;left:4515;top:122721;width:2400;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" fillcolor="#5b9bd5 [3204]" strokecolor="#1f4d78 [1604]" strokeweight="1pt">
                  <v:stroke joinstyle="miter"/>
                  <v:textbox>
                    <w:txbxContent>
                      <w:p w14:paraId="47CAF465" w14:textId="77777777" w:rsidR="00AE77B5" w:rsidRDefault="009E2C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Sikap</w:t>
                        </w:r>
                      </w:p>
                    </w:txbxContent>
                  </v:textbox>
                </v:oval>
                <v:oval id="Oval 12" o:spid="_x0000_s1031" style="position:absolute;left:4200;top:123747;width:2850;height:1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" fillcolor="#5b9bd5 [3204]" strokecolor="#1f4d78 [1604]" strokeweight="1pt">
                  <v:stroke joinstyle="miter"/>
                  <v:textbox>
                    <w:txbxContent>
                      <w:p w14:paraId="5B990565" w14:textId="77777777" w:rsidR="00AE77B5" w:rsidRDefault="009E2C6D">
                        <w:pPr>
                          <w:jc w:val="both"/>
                          <w:rPr>
                            <w:color w:val="000000" w:themeColor="text1"/>
                          </w:rPr>
                        </w:pPr>
                        <w:r>
                          <w:rPr>
                            <w:rFonts w:ascii="Times New Roman" w:eastAsia="SimSun" w:hAnsi="Times New Roman" w:cs="Times New Roman"/>
                            <w:color w:val="000000" w:themeColor="text1"/>
                            <w:sz w:val="24"/>
                            <w:szCs w:val="24"/>
                            <w:lang w:bidi="ar"/>
                          </w:rPr>
                          <w:t>Perceived Subjective Norm</w:t>
                        </w:r>
                      </w:p>
                    </w:txbxContent>
                  </v:textbox>
                </v:oval>
                <v:oval id="Oval 13" o:spid="_x0000_s1032" style="position:absolute;left:4409;top:125141;width:2566;height: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" fillcolor="#5b9bd5 [3204]" strokecolor="#1f4d78 [1604]" strokeweight="1pt">
                  <v:stroke joinstyle="miter"/>
                  <v:textbox>
                    <w:txbxContent>
                      <w:p w14:paraId="3D414CC8" w14:textId="77777777" w:rsidR="00AE77B5" w:rsidRDefault="009E2C6D">
                        <w:pPr>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Pengetahuan</w:t>
                        </w:r>
                        <w:proofErr w:type="spellEnd"/>
                      </w:p>
                    </w:txbxContent>
                  </v:textbox>
                </v:oval>
                <v:oval id="Oval 15" o:spid="_x0000_s1033" style="position:absolute;left:10500;top:123636;width:2595;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" fillcolor="#5b9bd5 [3204]" strokecolor="#1f4d78 [1604]" strokeweight="1pt">
                  <v:stroke joinstyle="miter"/>
                  <v:textbox>
                    <w:txbxContent>
                      <w:p w14:paraId="562F5053" w14:textId="77777777" w:rsidR="00AE77B5" w:rsidRDefault="009E2C6D">
                        <w:pPr>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Perilaku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Konsumsi</w:t>
                        </w:r>
                        <w:proofErr w:type="spellEnd"/>
                        <w:r>
                          <w:rPr>
                            <w:rFonts w:ascii="Times New Roman" w:hAnsi="Times New Roman" w:cs="Times New Roman"/>
                            <w:color w:val="000000" w:themeColor="text1"/>
                            <w:sz w:val="24"/>
                            <w:szCs w:val="24"/>
                          </w:rPr>
                          <w:t xml:space="preserve"> Jamu</w:t>
                        </w:r>
                      </w:p>
                    </w:txbxContent>
                  </v:textbox>
                </v:oval>
              </v:group>
            </w:pict>
          </mc:Fallback>
        </mc:AlternateContent>
      </w:r>
    </w:p>
    <w:p w14:paraId="5D5EA108"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12549EA7"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535731FA"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53251E55"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52098CE7"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536F5495"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710CA9B9"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0DD816FF"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35F6E09F"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5B13FF23"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292FD794"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2B6E17E4"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3997587A"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7E2A0134"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2C7D33A2" w14:textId="77777777" w:rsidR="00AE77B5" w:rsidRDefault="009E2C6D">
      <w:pPr>
        <w:widowControl w:val="0"/>
        <w:autoSpaceDE w:val="0"/>
        <w:autoSpaceDN w:val="0"/>
        <w:jc w:val="both"/>
        <w:rPr>
          <w:rFonts w:ascii="Times New Roman" w:eastAsia="SimSun" w:hAnsi="Times New Roman" w:cs="Times New Roman"/>
          <w:b/>
          <w:bCs/>
          <w:sz w:val="24"/>
          <w:szCs w:val="24"/>
          <w:lang w:bidi="ar"/>
        </w:rPr>
      </w:pPr>
      <w:proofErr w:type="spellStart"/>
      <w:r>
        <w:rPr>
          <w:rFonts w:ascii="Times New Roman" w:eastAsia="SimSun" w:hAnsi="Times New Roman" w:cs="Times New Roman"/>
          <w:b/>
          <w:bCs/>
          <w:sz w:val="24"/>
          <w:szCs w:val="24"/>
          <w:lang w:bidi="ar"/>
        </w:rPr>
        <w:t>Perilaku</w:t>
      </w:r>
      <w:proofErr w:type="spellEnd"/>
      <w:r>
        <w:rPr>
          <w:rFonts w:ascii="Times New Roman" w:eastAsia="SimSun" w:hAnsi="Times New Roman" w:cs="Times New Roman"/>
          <w:b/>
          <w:bCs/>
          <w:sz w:val="24"/>
          <w:szCs w:val="24"/>
          <w:lang w:bidi="ar"/>
        </w:rPr>
        <w:t xml:space="preserve"> </w:t>
      </w:r>
      <w:proofErr w:type="spellStart"/>
      <w:r>
        <w:rPr>
          <w:rFonts w:ascii="Times New Roman" w:eastAsia="SimSun" w:hAnsi="Times New Roman" w:cs="Times New Roman"/>
          <w:b/>
          <w:bCs/>
          <w:sz w:val="24"/>
          <w:szCs w:val="24"/>
          <w:lang w:bidi="ar"/>
        </w:rPr>
        <w:t>Konsumsi</w:t>
      </w:r>
      <w:proofErr w:type="spellEnd"/>
      <w:r>
        <w:rPr>
          <w:rFonts w:ascii="Times New Roman" w:eastAsia="SimSun" w:hAnsi="Times New Roman" w:cs="Times New Roman"/>
          <w:b/>
          <w:bCs/>
          <w:sz w:val="24"/>
          <w:szCs w:val="24"/>
          <w:lang w:bidi="ar"/>
        </w:rPr>
        <w:t xml:space="preserve"> Dalam Islam</w:t>
      </w:r>
    </w:p>
    <w:p w14:paraId="62F952C0" w14:textId="77777777" w:rsidR="00AE77B5" w:rsidRDefault="00AE77B5">
      <w:pPr>
        <w:widowControl w:val="0"/>
        <w:autoSpaceDE w:val="0"/>
        <w:autoSpaceDN w:val="0"/>
        <w:jc w:val="both"/>
        <w:rPr>
          <w:rFonts w:ascii="SimSun" w:eastAsia="SimSun" w:hAnsi="SimSun" w:cs="SimSun"/>
          <w:sz w:val="24"/>
          <w:szCs w:val="24"/>
        </w:rPr>
      </w:pPr>
    </w:p>
    <w:p w14:paraId="1CB19152" w14:textId="253B2B14" w:rsidR="00AE77B5" w:rsidRPr="00986E11" w:rsidRDefault="009E2C6D" w:rsidP="00986E11">
      <w:pPr>
        <w:spacing w:line="360" w:lineRule="auto"/>
        <w:jc w:val="both"/>
      </w:pPr>
      <w:proofErr w:type="spellStart"/>
      <w:r>
        <w:rPr>
          <w:rFonts w:ascii="Times New Roman" w:eastAsia="SimSun" w:hAnsi="Times New Roman" w:cs="Times New Roman"/>
          <w:color w:val="000000"/>
          <w:sz w:val="24"/>
          <w:szCs w:val="24"/>
          <w:lang w:bidi="ar"/>
        </w:rPr>
        <w:t>Secara</w:t>
      </w:r>
      <w:proofErr w:type="spellEnd"/>
      <w:r>
        <w:rPr>
          <w:rFonts w:ascii="Times New Roman" w:eastAsia="SimSun" w:hAnsi="Times New Roman" w:cs="Times New Roman"/>
          <w:color w:val="000000"/>
          <w:sz w:val="24"/>
          <w:szCs w:val="24"/>
          <w:lang w:bidi="ar"/>
        </w:rPr>
        <w:t xml:space="preserve"> garis </w:t>
      </w:r>
      <w:proofErr w:type="spellStart"/>
      <w:r>
        <w:rPr>
          <w:rFonts w:ascii="Times New Roman" w:eastAsia="SimSun" w:hAnsi="Times New Roman" w:cs="Times New Roman"/>
          <w:color w:val="000000"/>
          <w:sz w:val="24"/>
          <w:szCs w:val="24"/>
          <w:lang w:bidi="ar"/>
        </w:rPr>
        <w:t>besar</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Islam; </w:t>
      </w:r>
      <w:proofErr w:type="spellStart"/>
      <w:r>
        <w:rPr>
          <w:rFonts w:ascii="Times New Roman" w:eastAsia="SimSun" w:hAnsi="Times New Roman" w:cs="Times New Roman"/>
          <w:color w:val="000000"/>
          <w:sz w:val="24"/>
          <w:szCs w:val="24"/>
          <w:lang w:bidi="ar"/>
        </w:rPr>
        <w:t>kepuasan</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dipengaruhi</w:t>
      </w:r>
      <w:proofErr w:type="spellEnd"/>
      <w:r>
        <w:rPr>
          <w:rFonts w:ascii="Times New Roman" w:eastAsia="SimSun" w:hAnsi="Times New Roman" w:cs="Times New Roman"/>
          <w:color w:val="000000"/>
          <w:sz w:val="24"/>
          <w:szCs w:val="24"/>
          <w:lang w:bidi="ar"/>
        </w:rPr>
        <w:t xml:space="preserve"> oleh: </w:t>
      </w:r>
      <w:r w:rsidR="006F4794">
        <w:rPr>
          <w:rStyle w:val="FootnoteReference"/>
          <w:rFonts w:ascii="Times New Roman" w:eastAsia="SimSun" w:hAnsi="Times New Roman" w:cs="Times New Roman"/>
          <w:color w:val="000000"/>
          <w:sz w:val="24"/>
          <w:szCs w:val="24"/>
          <w:lang w:bidi="ar"/>
        </w:rPr>
        <w:footnoteReference w:id="43"/>
      </w:r>
    </w:p>
    <w:p w14:paraId="6320CA2F" w14:textId="77777777" w:rsidR="00AE77B5" w:rsidRDefault="009E2C6D" w:rsidP="00986E11">
      <w:pPr>
        <w:numPr>
          <w:ilvl w:val="0"/>
          <w:numId w:val="1"/>
        </w:numPr>
        <w:spacing w:line="36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Nilai </w:t>
      </w:r>
      <w:proofErr w:type="spellStart"/>
      <w:r>
        <w:rPr>
          <w:rFonts w:ascii="Times New Roman" w:eastAsia="SimSun" w:hAnsi="Times New Roman" w:cs="Times New Roman"/>
          <w:color w:val="000000"/>
          <w:sz w:val="24"/>
          <w:szCs w:val="24"/>
          <w:lang w:bidi="ar"/>
        </w:rPr>
        <w:t>guna</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i/>
          <w:iCs/>
          <w:color w:val="000000"/>
          <w:sz w:val="24"/>
          <w:szCs w:val="24"/>
          <w:lang w:bidi="ar"/>
        </w:rPr>
        <w:t>utility</w:t>
      </w:r>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barang</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jasa</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dikonsumsi</w:t>
      </w:r>
      <w:proofErr w:type="spellEnd"/>
      <w:r>
        <w:rPr>
          <w:rFonts w:ascii="Times New Roman" w:eastAsia="SimSun" w:hAnsi="Times New Roman" w:cs="Times New Roman"/>
          <w:color w:val="000000"/>
          <w:sz w:val="24"/>
          <w:szCs w:val="24"/>
          <w:lang w:bidi="ar"/>
        </w:rPr>
        <w:t xml:space="preserve">, </w:t>
      </w:r>
    </w:p>
    <w:p w14:paraId="7BF94D47" w14:textId="77777777" w:rsidR="00AE77B5" w:rsidRDefault="009E2C6D" w:rsidP="00986E11">
      <w:pPr>
        <w:numPr>
          <w:ilvl w:val="0"/>
          <w:numId w:val="1"/>
        </w:numPr>
        <w:spacing w:line="360" w:lineRule="auto"/>
        <w:ind w:left="199" w:hangingChars="83" w:hanging="199"/>
        <w:jc w:val="both"/>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bidi="ar"/>
        </w:rPr>
        <w:t>Kemampuan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untuk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mendapatkan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barang</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jasa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beli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dari</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i/>
          <w:iCs/>
          <w:color w:val="000000"/>
          <w:sz w:val="24"/>
          <w:szCs w:val="24"/>
          <w:lang w:bidi="ar"/>
        </w:rPr>
        <w:t xml:space="preserve">income </w:t>
      </w:r>
      <w:proofErr w:type="spellStart"/>
      <w:r>
        <w:rPr>
          <w:rFonts w:ascii="Times New Roman" w:eastAsia="SimSun" w:hAnsi="Times New Roman" w:cs="Times New Roman"/>
          <w:color w:val="000000"/>
          <w:sz w:val="24"/>
          <w:szCs w:val="24"/>
          <w:lang w:bidi="ar"/>
        </w:rPr>
        <w:t>konsumen</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ketersediaan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barang</w:t>
      </w:r>
      <w:proofErr w:type="spellEnd"/>
      <w:r>
        <w:rPr>
          <w:rFonts w:ascii="Times New Roman" w:eastAsia="SimSun" w:hAnsi="Times New Roman" w:cs="Times New Roman"/>
          <w:color w:val="000000"/>
          <w:sz w:val="24"/>
          <w:szCs w:val="24"/>
          <w:lang w:bidi="ar"/>
        </w:rPr>
        <w:t xml:space="preserve"> di pasar, </w:t>
      </w:r>
      <w:proofErr w:type="spellStart"/>
      <w:r>
        <w:rPr>
          <w:rFonts w:ascii="Times New Roman" w:eastAsia="SimSun" w:hAnsi="Times New Roman" w:cs="Times New Roman"/>
          <w:color w:val="000000"/>
          <w:sz w:val="24"/>
          <w:szCs w:val="24"/>
          <w:lang w:bidi="ar"/>
        </w:rPr>
        <w:t>serta</w:t>
      </w:r>
      <w:proofErr w:type="spellEnd"/>
      <w:r>
        <w:rPr>
          <w:rFonts w:ascii="Times New Roman" w:eastAsia="SimSun" w:hAnsi="Times New Roman" w:cs="Times New Roman"/>
          <w:color w:val="000000"/>
          <w:sz w:val="24"/>
          <w:szCs w:val="24"/>
          <w:lang w:bidi="ar"/>
        </w:rPr>
        <w:t xml:space="preserve"> </w:t>
      </w:r>
    </w:p>
    <w:p w14:paraId="2616A5B0" w14:textId="421F552C" w:rsidR="00AE77B5" w:rsidRPr="00986E11" w:rsidRDefault="009E2C6D" w:rsidP="00986E11">
      <w:pPr>
        <w:numPr>
          <w:ilvl w:val="0"/>
          <w:numId w:val="1"/>
        </w:numPr>
        <w:spacing w:line="360" w:lineRule="auto"/>
        <w:ind w:left="199" w:hangingChars="83" w:hanging="199"/>
        <w:jc w:val="both"/>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bidi="ar"/>
        </w:rPr>
        <w:t>Kecenderungan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menentukan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pilihan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menyangkut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pengalaman</w:t>
      </w:r>
      <w:proofErr w:type="spellEnd"/>
      <w:r>
        <w:rPr>
          <w:rFonts w:ascii="Times New Roman" w:eastAsia="SimSun" w:hAnsi="Times New Roman" w:cs="Times New Roman"/>
          <w:color w:val="000000"/>
          <w:sz w:val="24"/>
          <w:szCs w:val="24"/>
          <w:lang w:bidi="ar"/>
        </w:rPr>
        <w:t xml:space="preserve"> masa </w:t>
      </w:r>
      <w:proofErr w:type="spellStart"/>
      <w:r>
        <w:rPr>
          <w:rFonts w:ascii="Times New Roman" w:eastAsia="SimSun" w:hAnsi="Times New Roman" w:cs="Times New Roman"/>
          <w:color w:val="000000"/>
          <w:sz w:val="24"/>
          <w:szCs w:val="24"/>
          <w:lang w:bidi="ar"/>
        </w:rPr>
        <w:t>lalu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budaya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selera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serta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nilai-nilai</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dianut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seperti</w:t>
      </w:r>
      <w:proofErr w:type="spellEnd"/>
      <w:r>
        <w:rPr>
          <w:rFonts w:ascii="Times New Roman" w:eastAsia="SimSun" w:hAnsi="Times New Roman" w:cs="Times New Roman"/>
          <w:color w:val="000000"/>
          <w:sz w:val="24"/>
          <w:szCs w:val="24"/>
          <w:lang w:bidi="ar"/>
        </w:rPr>
        <w:t xml:space="preserve"> agama, dan </w:t>
      </w:r>
      <w:proofErr w:type="spellStart"/>
      <w:r>
        <w:rPr>
          <w:rFonts w:ascii="Times New Roman" w:eastAsia="SimSun" w:hAnsi="Times New Roman" w:cs="Times New Roman"/>
          <w:color w:val="000000"/>
          <w:sz w:val="24"/>
          <w:szCs w:val="24"/>
          <w:lang w:bidi="ar"/>
        </w:rPr>
        <w:t>adat-istiadat</w:t>
      </w:r>
      <w:proofErr w:type="spellEnd"/>
      <w:r>
        <w:rPr>
          <w:rFonts w:ascii="Times New Roman" w:eastAsia="SimSun" w:hAnsi="Times New Roman" w:cs="Times New Roman"/>
          <w:color w:val="000000"/>
          <w:sz w:val="24"/>
          <w:szCs w:val="24"/>
          <w:lang w:bidi="ar"/>
        </w:rPr>
        <w:t>.</w:t>
      </w:r>
    </w:p>
    <w:p w14:paraId="4713493C" w14:textId="5D407F4F" w:rsidR="00986E11" w:rsidRDefault="00986E11" w:rsidP="00986E11">
      <w:pPr>
        <w:spacing w:line="360" w:lineRule="auto"/>
        <w:ind w:left="199"/>
        <w:jc w:val="both"/>
        <w:rPr>
          <w:rFonts w:ascii="Times New Roman" w:hAnsi="Times New Roman" w:cs="Times New Roman"/>
          <w:sz w:val="24"/>
          <w:szCs w:val="24"/>
        </w:rPr>
      </w:pPr>
    </w:p>
    <w:p w14:paraId="0E60EF6A" w14:textId="37CD76B2" w:rsidR="009B0B90" w:rsidRDefault="009B0B90" w:rsidP="00986E11">
      <w:pPr>
        <w:spacing w:line="360" w:lineRule="auto"/>
        <w:ind w:left="199"/>
        <w:jc w:val="both"/>
        <w:rPr>
          <w:rFonts w:ascii="Times New Roman" w:hAnsi="Times New Roman" w:cs="Times New Roman"/>
          <w:sz w:val="24"/>
          <w:szCs w:val="24"/>
        </w:rPr>
      </w:pPr>
    </w:p>
    <w:p w14:paraId="604F658D" w14:textId="60F7B8B9" w:rsidR="009B0B90" w:rsidRDefault="009B0B90" w:rsidP="00986E11">
      <w:pPr>
        <w:spacing w:line="360" w:lineRule="auto"/>
        <w:ind w:left="199"/>
        <w:jc w:val="both"/>
        <w:rPr>
          <w:rFonts w:ascii="Times New Roman" w:hAnsi="Times New Roman" w:cs="Times New Roman"/>
          <w:sz w:val="24"/>
          <w:szCs w:val="24"/>
        </w:rPr>
      </w:pPr>
    </w:p>
    <w:p w14:paraId="1A767DA2" w14:textId="4EBE5CF5" w:rsidR="009B0B90" w:rsidRDefault="009B0B90" w:rsidP="00986E11">
      <w:pPr>
        <w:spacing w:line="360" w:lineRule="auto"/>
        <w:ind w:left="199"/>
        <w:jc w:val="both"/>
        <w:rPr>
          <w:rFonts w:ascii="Times New Roman" w:hAnsi="Times New Roman" w:cs="Times New Roman"/>
          <w:sz w:val="24"/>
          <w:szCs w:val="24"/>
        </w:rPr>
      </w:pPr>
    </w:p>
    <w:p w14:paraId="78010A2D" w14:textId="77777777" w:rsidR="009B0B90" w:rsidRDefault="009B0B90" w:rsidP="00986E11">
      <w:pPr>
        <w:spacing w:line="360" w:lineRule="auto"/>
        <w:ind w:left="199"/>
        <w:jc w:val="both"/>
        <w:rPr>
          <w:rFonts w:ascii="Times New Roman" w:hAnsi="Times New Roman" w:cs="Times New Roman"/>
          <w:sz w:val="24"/>
          <w:szCs w:val="24"/>
        </w:rPr>
      </w:pPr>
    </w:p>
    <w:p w14:paraId="4DDF2562"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04A9EF48" w14:textId="77777777" w:rsidR="00AE77B5" w:rsidRDefault="009E2C6D">
      <w:pPr>
        <w:widowControl w:val="0"/>
        <w:autoSpaceDE w:val="0"/>
        <w:autoSpaceDN w:val="0"/>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 xml:space="preserve">Strategi </w:t>
      </w:r>
      <w:proofErr w:type="spellStart"/>
      <w:r>
        <w:rPr>
          <w:rFonts w:ascii="Times New Roman" w:eastAsia="SimSun" w:hAnsi="Times New Roman" w:cs="Times New Roman"/>
          <w:b/>
          <w:bCs/>
          <w:sz w:val="24"/>
          <w:szCs w:val="24"/>
          <w:lang w:bidi="ar"/>
        </w:rPr>
        <w:t>Pemasaran</w:t>
      </w:r>
      <w:proofErr w:type="spellEnd"/>
    </w:p>
    <w:p w14:paraId="064D45FF"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5D82FAE3" w14:textId="77777777" w:rsidR="00AE77B5" w:rsidRDefault="009E2C6D">
      <w:pPr>
        <w:spacing w:line="360" w:lineRule="auto"/>
        <w:ind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Buku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iconik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memperluas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konsep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mendefinisikan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bidang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tiga</w:t>
      </w:r>
      <w:proofErr w:type="spellEnd"/>
      <w:r>
        <w:rPr>
          <w:rFonts w:ascii="Times New Roman" w:eastAsia="Calibri" w:hAnsi="Times New Roman" w:cs="Times New Roman"/>
          <w:sz w:val="24"/>
          <w:szCs w:val="24"/>
        </w:rPr>
        <w:t xml:space="preserve"> domain: </w:t>
      </w:r>
      <w:r>
        <w:rPr>
          <w:rStyle w:val="FootnoteReference"/>
          <w:rFonts w:ascii="Times New Roman" w:eastAsia="Calibri" w:hAnsi="Times New Roman" w:cs="Times New Roman"/>
          <w:sz w:val="24"/>
          <w:szCs w:val="24"/>
        </w:rPr>
        <w:footnoteReference w:id="44"/>
      </w:r>
    </w:p>
    <w:p w14:paraId="04DFB999" w14:textId="77777777" w:rsidR="00AE77B5" w:rsidRDefault="009E2C6D">
      <w:pPr>
        <w:numPr>
          <w:ilvl w:val="0"/>
          <w:numId w:val="2"/>
        </w:num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Wawasan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pelanggan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perusahaan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pesaing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perantara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sosial</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politik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budaya</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ekonomi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faktor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lingkungan</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teknologi</w:t>
      </w:r>
      <w:proofErr w:type="spellEnd"/>
      <w:r>
        <w:rPr>
          <w:rFonts w:ascii="Times New Roman" w:eastAsia="Calibri" w:hAnsi="Times New Roman" w:cs="Times New Roman"/>
          <w:sz w:val="24"/>
          <w:szCs w:val="24"/>
        </w:rPr>
        <w:t xml:space="preserve">), </w:t>
      </w:r>
    </w:p>
    <w:p w14:paraId="15DFE1F9" w14:textId="77777777" w:rsidR="00AE77B5" w:rsidRDefault="009E2C6D">
      <w:pPr>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Strategi (</w:t>
      </w:r>
      <w:proofErr w:type="spellStart"/>
      <w:r>
        <w:rPr>
          <w:rFonts w:ascii="Times New Roman" w:eastAsia="Calibri" w:hAnsi="Times New Roman" w:cs="Times New Roman"/>
          <w:sz w:val="24"/>
          <w:szCs w:val="24"/>
        </w:rPr>
        <w:t>segmentasi</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penargetan,positioning</w:t>
      </w:r>
      <w:proofErr w:type="spellEnd"/>
      <w:proofErr w:type="gram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diferensiasi</w:t>
      </w:r>
      <w:proofErr w:type="spellEnd"/>
      <w:r>
        <w:rPr>
          <w:rFonts w:ascii="Times New Roman" w:eastAsia="Calibri" w:hAnsi="Times New Roman" w:cs="Times New Roman"/>
          <w:sz w:val="24"/>
          <w:szCs w:val="24"/>
        </w:rPr>
        <w:t xml:space="preserve">), </w:t>
      </w:r>
    </w:p>
    <w:p w14:paraId="48ECDA8F" w14:textId="77777777" w:rsidR="00AE77B5" w:rsidRDefault="009E2C6D">
      <w:pPr>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Dan </w:t>
      </w:r>
      <w:proofErr w:type="spellStart"/>
      <w:r>
        <w:rPr>
          <w:rFonts w:ascii="Times New Roman" w:eastAsia="Calibri" w:hAnsi="Times New Roman" w:cs="Times New Roman"/>
          <w:sz w:val="24"/>
          <w:szCs w:val="24"/>
        </w:rPr>
        <w:t>eksekusi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bauran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produk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harga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tempat</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promosi</w:t>
      </w:r>
      <w:proofErr w:type="spellEnd"/>
      <w:r>
        <w:rPr>
          <w:rFonts w:ascii="Times New Roman" w:eastAsia="Calibri" w:hAnsi="Times New Roman" w:cs="Times New Roman"/>
          <w:sz w:val="24"/>
          <w:szCs w:val="24"/>
        </w:rPr>
        <w:t>).</w:t>
      </w:r>
    </w:p>
    <w:p w14:paraId="41897644" w14:textId="77777777" w:rsidR="00AE77B5" w:rsidRDefault="009E2C6D">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Strategi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didefinisikan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logika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perusahaan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menciptakan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pelanggan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guna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mencapai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tujuan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bisnis</w:t>
      </w:r>
      <w:proofErr w:type="spellEnd"/>
      <w:r>
        <w:rPr>
          <w:rFonts w:ascii="Times New Roman" w:eastAsia="Calibri" w:hAnsi="Times New Roman" w:cs="Times New Roman"/>
          <w:sz w:val="24"/>
          <w:szCs w:val="24"/>
        </w:rPr>
        <w:t xml:space="preserve">. Logika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menjelaskan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pelanggan</w:t>
      </w:r>
      <w:proofErr w:type="spellEnd"/>
      <w:proofErr w:type="gramEnd"/>
      <w:r>
        <w:rPr>
          <w:rFonts w:ascii="Times New Roman" w:eastAsia="Calibri" w:hAnsi="Times New Roman" w:cs="Times New Roman"/>
          <w:sz w:val="24"/>
          <w:szCs w:val="24"/>
        </w:rPr>
        <w:t xml:space="preserve">  mana yang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dilayani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segmentasi</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penargetan</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bagaimana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melayani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mereka</w:t>
      </w:r>
      <w:proofErr w:type="spellEnd"/>
      <w:r>
        <w:rPr>
          <w:rFonts w:ascii="Times New Roman" w:eastAsia="Calibri" w:hAnsi="Times New Roman" w:cs="Times New Roman"/>
          <w:sz w:val="24"/>
          <w:szCs w:val="24"/>
        </w:rPr>
        <w:t xml:space="preserve"> (positioning dan </w:t>
      </w:r>
      <w:proofErr w:type="spellStart"/>
      <w:r>
        <w:rPr>
          <w:rFonts w:ascii="Times New Roman" w:eastAsia="Calibri" w:hAnsi="Times New Roman" w:cs="Times New Roman"/>
          <w:sz w:val="24"/>
          <w:szCs w:val="24"/>
        </w:rPr>
        <w:t>diferensiasi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menghasilkan</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mempertahankan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keunggulan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kompetitif</w:t>
      </w:r>
      <w:proofErr w:type="spellEnd"/>
      <w:r>
        <w:rPr>
          <w:rFonts w:ascii="Times New Roman" w:eastAsia="Calibri" w:hAnsi="Times New Roman" w:cs="Times New Roman"/>
          <w:sz w:val="24"/>
          <w:szCs w:val="24"/>
        </w:rPr>
        <w:t xml:space="preserve">. Strategi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bauran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45"/>
      </w:r>
    </w:p>
    <w:p w14:paraId="518AF222" w14:textId="49ED4AE1" w:rsidR="00AE77B5" w:rsidRDefault="009E2C6D">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Banyak </w:t>
      </w:r>
      <w:proofErr w:type="spellStart"/>
      <w:r>
        <w:rPr>
          <w:rFonts w:ascii="Times New Roman" w:eastAsia="Calibri" w:hAnsi="Times New Roman" w:cs="Times New Roman"/>
          <w:sz w:val="24"/>
          <w:szCs w:val="24"/>
        </w:rPr>
        <w:t>cendekiawan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berkontribusi</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bidang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pemula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bidang</w:t>
      </w:r>
      <w:proofErr w:type="spellEnd"/>
      <w:r>
        <w:rPr>
          <w:rFonts w:ascii="Times New Roman" w:eastAsia="Calibri" w:hAnsi="Times New Roman" w:cs="Times New Roman"/>
          <w:sz w:val="24"/>
          <w:szCs w:val="24"/>
        </w:rPr>
        <w:t xml:space="preserve"> strategi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Mereka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mengembangkan</w:t>
      </w:r>
      <w:proofErr w:type="spellEnd"/>
      <w:r>
        <w:rPr>
          <w:rFonts w:ascii="Times New Roman" w:eastAsia="Calibri" w:hAnsi="Times New Roman" w:cs="Times New Roman"/>
          <w:sz w:val="24"/>
          <w:szCs w:val="24"/>
        </w:rPr>
        <w:t xml:space="preserve"> model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menangkap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keputusan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pelanggan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individu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segmen</w:t>
      </w:r>
      <w:proofErr w:type="spellEnd"/>
      <w:r>
        <w:rPr>
          <w:rFonts w:ascii="Times New Roman" w:eastAsia="Calibri" w:hAnsi="Times New Roman" w:cs="Times New Roman"/>
          <w:sz w:val="24"/>
          <w:szCs w:val="24"/>
        </w:rPr>
        <w:t xml:space="preserve"> pasar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kerangka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kerja</w:t>
      </w:r>
      <w:proofErr w:type="spellEnd"/>
      <w:r>
        <w:rPr>
          <w:rFonts w:ascii="Times New Roman" w:eastAsia="Calibri" w:hAnsi="Times New Roman" w:cs="Times New Roman"/>
          <w:sz w:val="24"/>
          <w:szCs w:val="24"/>
        </w:rPr>
        <w:t xml:space="preserve"> multi-</w:t>
      </w:r>
      <w:proofErr w:type="spellStart"/>
      <w:r>
        <w:rPr>
          <w:rFonts w:ascii="Times New Roman" w:eastAsia="Calibri" w:hAnsi="Times New Roman" w:cs="Times New Roman"/>
          <w:sz w:val="24"/>
          <w:szCs w:val="24"/>
        </w:rPr>
        <w:t>atribut</w:t>
      </w:r>
      <w:proofErr w:type="spellEnd"/>
      <w:r>
        <w:rPr>
          <w:rFonts w:ascii="Times New Roman" w:eastAsia="Calibri" w:hAnsi="Times New Roman" w:cs="Times New Roman"/>
          <w:sz w:val="24"/>
          <w:szCs w:val="24"/>
        </w:rPr>
        <w:t xml:space="preserve"> </w:t>
      </w:r>
      <w:r>
        <w:rPr>
          <w:rStyle w:val="FootnoteReference"/>
          <w:rFonts w:ascii="Times New Roman" w:eastAsia="Calibri" w:hAnsi="Times New Roman" w:cs="Times New Roman"/>
          <w:sz w:val="24"/>
          <w:szCs w:val="24"/>
        </w:rPr>
        <w:footnoteReference w:id="46"/>
      </w:r>
      <w:r>
        <w:rPr>
          <w:rFonts w:ascii="Times New Roman" w:eastAsia="Calibri" w:hAnsi="Times New Roman" w:cs="Times New Roman"/>
          <w:sz w:val="24"/>
          <w:szCs w:val="24"/>
        </w:rPr>
        <w:t xml:space="preserve"> Sebagian </w:t>
      </w:r>
      <w:proofErr w:type="spellStart"/>
      <w:r>
        <w:rPr>
          <w:rFonts w:ascii="Times New Roman" w:eastAsia="Calibri" w:hAnsi="Times New Roman" w:cs="Times New Roman"/>
          <w:sz w:val="24"/>
          <w:szCs w:val="24"/>
        </w:rPr>
        <w:t>besar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studi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awal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berfokus</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efek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jangka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pendek</w:t>
      </w:r>
      <w:proofErr w:type="spellEnd"/>
      <w:r>
        <w:rPr>
          <w:rFonts w:ascii="Times New Roman" w:eastAsia="Calibri" w:hAnsi="Times New Roman" w:cs="Times New Roman"/>
          <w:sz w:val="24"/>
          <w:szCs w:val="24"/>
        </w:rPr>
        <w:t xml:space="preserve"> </w:t>
      </w:r>
      <w:r>
        <w:rPr>
          <w:rStyle w:val="FootnoteReference"/>
          <w:rFonts w:ascii="Times New Roman" w:eastAsia="Calibri" w:hAnsi="Times New Roman" w:cs="Times New Roman"/>
          <w:sz w:val="24"/>
          <w:szCs w:val="24"/>
        </w:rPr>
        <w:footnoteReference w:id="47"/>
      </w:r>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jangka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menengah</w:t>
      </w:r>
      <w:proofErr w:type="spellEnd"/>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48"/>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tindakan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49"/>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mengukur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dampak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jangka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panjang</w:t>
      </w:r>
      <w:proofErr w:type="spellEnd"/>
      <w:r>
        <w:rPr>
          <w:rFonts w:ascii="Times New Roman" w:eastAsia="Calibri" w:hAnsi="Times New Roman" w:cs="Times New Roman"/>
          <w:sz w:val="24"/>
          <w:szCs w:val="24"/>
        </w:rPr>
        <w:t xml:space="preserve"> strategi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membantu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mendorong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pekerjaan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terkait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mengukur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tindakan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aset</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tahun-tahun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berikutnya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w:t>
      </w:r>
      <w:proofErr w:type="spellEnd"/>
      <w:r>
        <w:rPr>
          <w:rFonts w:ascii="Times New Roman" w:eastAsia="Calibri" w:hAnsi="Times New Roman" w:cs="Times New Roman"/>
          <w:sz w:val="24"/>
          <w:szCs w:val="24"/>
        </w:rPr>
        <w:t xml:space="preserve"> juga </w:t>
      </w:r>
      <w:proofErr w:type="spellStart"/>
      <w:r>
        <w:rPr>
          <w:rFonts w:ascii="Times New Roman" w:eastAsia="Calibri" w:hAnsi="Times New Roman" w:cs="Times New Roman"/>
          <w:sz w:val="24"/>
          <w:szCs w:val="24"/>
        </w:rPr>
        <w:t>menyelidiki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mekanisme</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memberdayakan</w:t>
      </w:r>
      <w:proofErr w:type="spellEnd"/>
      <w:r>
        <w:rPr>
          <w:rFonts w:ascii="Times New Roman" w:eastAsia="Calibri" w:hAnsi="Times New Roman" w:cs="Times New Roman"/>
          <w:sz w:val="24"/>
          <w:szCs w:val="24"/>
        </w:rPr>
        <w:t xml:space="preserve"> strategi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Misalnya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mereka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lastRenderedPageBreak/>
        <w:t>mempertimbangkan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kompetisi</w:t>
      </w:r>
      <w:proofErr w:type="spellEnd"/>
      <w:r>
        <w:rPr>
          <w:rFonts w:ascii="Times New Roman" w:eastAsia="Calibri" w:hAnsi="Times New Roman" w:cs="Times New Roman"/>
          <w:sz w:val="24"/>
          <w:szCs w:val="24"/>
        </w:rPr>
        <w:t xml:space="preserve"> </w:t>
      </w:r>
      <w:r>
        <w:rPr>
          <w:rStyle w:val="FootnoteReference"/>
          <w:rFonts w:ascii="Times New Roman" w:eastAsia="Calibri" w:hAnsi="Times New Roman" w:cs="Times New Roman"/>
          <w:sz w:val="24"/>
          <w:szCs w:val="24"/>
        </w:rPr>
        <w:footnoteReference w:id="50"/>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perintis</w:t>
      </w:r>
      <w:proofErr w:type="spellEnd"/>
      <w:r>
        <w:rPr>
          <w:rFonts w:ascii="Times New Roman" w:eastAsia="Calibri" w:hAnsi="Times New Roman" w:cs="Times New Roman"/>
          <w:sz w:val="24"/>
          <w:szCs w:val="24"/>
        </w:rPr>
        <w:t xml:space="preserve"> pasar</w:t>
      </w:r>
      <w:r>
        <w:rPr>
          <w:rStyle w:val="FootnoteReference"/>
          <w:rFonts w:ascii="Times New Roman" w:eastAsia="Calibri" w:hAnsi="Times New Roman" w:cs="Times New Roman"/>
          <w:sz w:val="24"/>
          <w:szCs w:val="24"/>
        </w:rPr>
        <w:footnoteReference w:id="51"/>
      </w:r>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struktur</w:t>
      </w:r>
      <w:proofErr w:type="spellEnd"/>
      <w:r>
        <w:rPr>
          <w:rFonts w:ascii="Times New Roman" w:eastAsia="Calibri" w:hAnsi="Times New Roman" w:cs="Times New Roman"/>
          <w:sz w:val="24"/>
          <w:szCs w:val="24"/>
        </w:rPr>
        <w:t xml:space="preserve"> pasar (Moore et al. 1986 *; Lehmann dan Pan 1994)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mengarahkan</w:t>
      </w:r>
      <w:proofErr w:type="spellEnd"/>
      <w:r>
        <w:rPr>
          <w:rFonts w:ascii="Times New Roman" w:eastAsia="Calibri" w:hAnsi="Times New Roman" w:cs="Times New Roman"/>
          <w:sz w:val="24"/>
          <w:szCs w:val="24"/>
        </w:rPr>
        <w:t xml:space="preserve"> strategi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w:t>
      </w:r>
      <w:r w:rsidR="00986E1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Begitu</w:t>
      </w:r>
      <w:proofErr w:type="spellEnd"/>
      <w:r>
        <w:rPr>
          <w:rFonts w:ascii="Times New Roman" w:eastAsia="Calibri" w:hAnsi="Times New Roman" w:cs="Times New Roman"/>
          <w:sz w:val="24"/>
          <w:szCs w:val="24"/>
        </w:rPr>
        <w:t xml:space="preserve"> juga, </w:t>
      </w:r>
      <w:proofErr w:type="spellStart"/>
      <w:r>
        <w:rPr>
          <w:rFonts w:ascii="Times New Roman" w:eastAsia="Calibri" w:hAnsi="Times New Roman" w:cs="Times New Roman"/>
          <w:sz w:val="24"/>
          <w:szCs w:val="24"/>
        </w:rPr>
        <w:t>mereka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menyelidiki</w:t>
      </w:r>
      <w:proofErr w:type="spellEnd"/>
      <w:r>
        <w:rPr>
          <w:rFonts w:ascii="Times New Roman" w:eastAsia="Calibri" w:hAnsi="Times New Roman" w:cs="Times New Roman"/>
          <w:sz w:val="24"/>
          <w:szCs w:val="24"/>
        </w:rPr>
        <w:t xml:space="preserve"> proses di mana para </w:t>
      </w:r>
      <w:proofErr w:type="spellStart"/>
      <w:r>
        <w:rPr>
          <w:rFonts w:ascii="Times New Roman" w:eastAsia="Calibri" w:hAnsi="Times New Roman" w:cs="Times New Roman"/>
          <w:sz w:val="24"/>
          <w:szCs w:val="24"/>
        </w:rPr>
        <w:t>manajer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menetapkan</w:t>
      </w:r>
      <w:proofErr w:type="spellEnd"/>
      <w:r>
        <w:rPr>
          <w:rFonts w:ascii="Times New Roman" w:eastAsia="Calibri" w:hAnsi="Times New Roman" w:cs="Times New Roman"/>
          <w:sz w:val="24"/>
          <w:szCs w:val="24"/>
        </w:rPr>
        <w:t xml:space="preserve"> strategi </w:t>
      </w:r>
      <w:proofErr w:type="spellStart"/>
      <w:r>
        <w:rPr>
          <w:rFonts w:ascii="Times New Roman" w:eastAsia="Calibri" w:hAnsi="Times New Roman" w:cs="Times New Roman"/>
          <w:sz w:val="24"/>
          <w:szCs w:val="24"/>
        </w:rPr>
        <w:t>pemasaran</w:t>
      </w:r>
      <w:proofErr w:type="spellEnd"/>
      <w:r>
        <w:rPr>
          <w:rFonts w:ascii="Times New Roman" w:eastAsia="Calibri" w:hAnsi="Times New Roman" w:cs="Times New Roman"/>
          <w:sz w:val="24"/>
          <w:szCs w:val="24"/>
        </w:rPr>
        <w:t xml:space="preserve">. </w:t>
      </w:r>
      <w:r>
        <w:rPr>
          <w:rStyle w:val="FootnoteReference"/>
          <w:rFonts w:ascii="Times New Roman" w:eastAsia="Calibri" w:hAnsi="Times New Roman" w:cs="Times New Roman"/>
          <w:sz w:val="24"/>
          <w:szCs w:val="24"/>
        </w:rPr>
        <w:footnoteReference w:id="52"/>
      </w:r>
    </w:p>
    <w:p w14:paraId="437DB304"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48497845"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4597C469" w14:textId="77777777" w:rsidR="00AE77B5" w:rsidRDefault="009E2C6D">
      <w:pPr>
        <w:widowControl w:val="0"/>
        <w:autoSpaceDE w:val="0"/>
        <w:autoSpaceDN w:val="0"/>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METODOLOGI PENELITIAN</w:t>
      </w:r>
    </w:p>
    <w:p w14:paraId="6A56C5B6"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1DEBC198" w14:textId="77777777" w:rsidR="00AE77B5" w:rsidRDefault="009E2C6D">
      <w:pPr>
        <w:widowControl w:val="0"/>
        <w:autoSpaceDE w:val="0"/>
        <w:autoSpaceDN w:val="0"/>
        <w:jc w:val="both"/>
        <w:rPr>
          <w:rFonts w:ascii="Times New Roman" w:eastAsia="SimSun" w:hAnsi="Times New Roman" w:cs="Times New Roman"/>
          <w:b/>
          <w:bCs/>
          <w:sz w:val="24"/>
          <w:szCs w:val="24"/>
        </w:rPr>
      </w:pPr>
      <w:r>
        <w:rPr>
          <w:rFonts w:ascii="Times New Roman" w:eastAsia="SimSun" w:hAnsi="Times New Roman" w:cs="Times New Roman"/>
          <w:b/>
          <w:bCs/>
          <w:sz w:val="24"/>
          <w:szCs w:val="24"/>
          <w:lang w:bidi="ar"/>
        </w:rPr>
        <w:t xml:space="preserve">Desain </w:t>
      </w:r>
      <w:proofErr w:type="spellStart"/>
      <w:r>
        <w:rPr>
          <w:rFonts w:ascii="Times New Roman" w:eastAsia="SimSun" w:hAnsi="Times New Roman" w:cs="Times New Roman"/>
          <w:b/>
          <w:bCs/>
          <w:sz w:val="24"/>
          <w:szCs w:val="24"/>
          <w:lang w:bidi="ar"/>
        </w:rPr>
        <w:t>Penelitian</w:t>
      </w:r>
      <w:proofErr w:type="spellEnd"/>
    </w:p>
    <w:p w14:paraId="786E9BF6"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466231F7" w14:textId="7D070883" w:rsidR="00AE77B5" w:rsidRDefault="009E2C6D">
      <w:pPr>
        <w:widowControl w:val="0"/>
        <w:autoSpaceDE w:val="0"/>
        <w:autoSpaceDN w:val="0"/>
        <w:spacing w:line="36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menggunakan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metode</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kuantitatif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menggunakan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metode</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survei</w:t>
      </w:r>
      <w:proofErr w:type="spellEnd"/>
      <w:r>
        <w:rPr>
          <w:rFonts w:ascii="Times New Roman" w:eastAsia="SimSun" w:hAnsi="Times New Roman" w:cs="Times New Roman"/>
          <w:sz w:val="24"/>
          <w:szCs w:val="24"/>
          <w:lang w:bidi="ar"/>
        </w:rPr>
        <w:t>.</w:t>
      </w:r>
      <w:r w:rsidR="00986E11">
        <w:rPr>
          <w:rFonts w:ascii="Times New Roman" w:eastAsia="SimSun" w:hAnsi="Times New Roman" w:cs="Times New Roman"/>
          <w:sz w:val="24"/>
          <w:szCs w:val="24"/>
          <w:lang w:bidi="ar"/>
        </w:rPr>
        <w:t xml:space="preserve"> </w:t>
      </w:r>
      <w:r>
        <w:rPr>
          <w:rFonts w:ascii="Times New Roman" w:eastAsia="SimSun" w:hAnsi="Times New Roman" w:cs="Times New Roman"/>
          <w:sz w:val="24"/>
          <w:szCs w:val="24"/>
          <w:lang w:bidi="ar"/>
        </w:rPr>
        <w:t xml:space="preserve">Metode </w:t>
      </w:r>
      <w:proofErr w:type="spellStart"/>
      <w:r>
        <w:rPr>
          <w:rFonts w:ascii="Times New Roman" w:eastAsia="SimSun" w:hAnsi="Times New Roman" w:cs="Times New Roman"/>
          <w:sz w:val="24"/>
          <w:szCs w:val="24"/>
          <w:lang w:bidi="ar"/>
        </w:rPr>
        <w:t>kuantitatif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diartikan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metode</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berlandaskan</w:t>
      </w:r>
      <w:proofErr w:type="spellEnd"/>
      <w:r>
        <w:rPr>
          <w:rFonts w:ascii="Times New Roman" w:eastAsia="SimSun" w:hAnsi="Times New Roman" w:cs="Times New Roman"/>
          <w:sz w:val="24"/>
          <w:szCs w:val="24"/>
          <w:lang w:bidi="ar"/>
        </w:rPr>
        <w:t xml:space="preserve"> pada </w:t>
      </w:r>
      <w:proofErr w:type="spellStart"/>
      <w:r>
        <w:rPr>
          <w:rFonts w:ascii="Times New Roman" w:eastAsia="SimSun" w:hAnsi="Times New Roman" w:cs="Times New Roman"/>
          <w:sz w:val="24"/>
          <w:szCs w:val="24"/>
          <w:lang w:bidi="ar"/>
        </w:rPr>
        <w:t>filsafat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positivisme</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digunakan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meneliti</w:t>
      </w:r>
      <w:proofErr w:type="spellEnd"/>
      <w:r>
        <w:rPr>
          <w:rFonts w:ascii="Times New Roman" w:eastAsia="SimSun" w:hAnsi="Times New Roman" w:cs="Times New Roman"/>
          <w:sz w:val="24"/>
          <w:szCs w:val="24"/>
          <w:lang w:bidi="ar"/>
        </w:rPr>
        <w:t xml:space="preserve"> pada </w:t>
      </w:r>
      <w:proofErr w:type="spellStart"/>
      <w:r>
        <w:rPr>
          <w:rFonts w:ascii="Times New Roman" w:eastAsia="SimSun" w:hAnsi="Times New Roman" w:cs="Times New Roman"/>
          <w:sz w:val="24"/>
          <w:szCs w:val="24"/>
          <w:lang w:bidi="ar"/>
        </w:rPr>
        <w:t>populasi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atau</w:t>
      </w:r>
      <w:proofErr w:type="spellEnd"/>
      <w:r>
        <w:rPr>
          <w:rFonts w:ascii="Times New Roman" w:eastAsia="SimSun" w:hAnsi="Times New Roman" w:cs="Times New Roman"/>
          <w:sz w:val="24"/>
          <w:szCs w:val="24"/>
          <w:lang w:bidi="ar"/>
        </w:rPr>
        <w:t xml:space="preserve"> sample </w:t>
      </w:r>
      <w:proofErr w:type="spellStart"/>
      <w:r>
        <w:rPr>
          <w:rFonts w:ascii="Times New Roman" w:eastAsia="SimSun" w:hAnsi="Times New Roman" w:cs="Times New Roman"/>
          <w:sz w:val="24"/>
          <w:szCs w:val="24"/>
          <w:lang w:bidi="ar"/>
        </w:rPr>
        <w:t>tertentu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Pengumpulan</w:t>
      </w:r>
      <w:proofErr w:type="spellEnd"/>
      <w:r>
        <w:rPr>
          <w:rFonts w:ascii="Times New Roman" w:eastAsia="SimSun" w:hAnsi="Times New Roman" w:cs="Times New Roman"/>
          <w:sz w:val="24"/>
          <w:szCs w:val="24"/>
          <w:lang w:bidi="ar"/>
        </w:rPr>
        <w:t xml:space="preserve"> data </w:t>
      </w:r>
      <w:proofErr w:type="spellStart"/>
      <w:r>
        <w:rPr>
          <w:rFonts w:ascii="Times New Roman" w:eastAsia="SimSun" w:hAnsi="Times New Roman" w:cs="Times New Roman"/>
          <w:sz w:val="24"/>
          <w:szCs w:val="24"/>
          <w:lang w:bidi="ar"/>
        </w:rPr>
        <w:t>menggunakan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instrumen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analisa</w:t>
      </w:r>
      <w:proofErr w:type="spellEnd"/>
      <w:r>
        <w:rPr>
          <w:rFonts w:ascii="Times New Roman" w:eastAsia="SimSun" w:hAnsi="Times New Roman" w:cs="Times New Roman"/>
          <w:sz w:val="24"/>
          <w:szCs w:val="24"/>
          <w:lang w:bidi="ar"/>
        </w:rPr>
        <w:t xml:space="preserve"> data </w:t>
      </w:r>
      <w:proofErr w:type="spellStart"/>
      <w:r>
        <w:rPr>
          <w:rFonts w:ascii="Times New Roman" w:eastAsia="SimSun" w:hAnsi="Times New Roman" w:cs="Times New Roman"/>
          <w:sz w:val="24"/>
          <w:szCs w:val="24"/>
          <w:lang w:bidi="ar"/>
        </w:rPr>
        <w:t>bersifat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kuantitatif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tujuan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menguji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hipotesis</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telah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ditetapkan</w:t>
      </w:r>
      <w:proofErr w:type="spellEnd"/>
      <w:r>
        <w:rPr>
          <w:rFonts w:ascii="Times New Roman" w:eastAsia="SimSun" w:hAnsi="Times New Roman" w:cs="Times New Roman"/>
          <w:sz w:val="24"/>
          <w:szCs w:val="24"/>
          <w:lang w:bidi="ar"/>
        </w:rPr>
        <w:t xml:space="preserve">. </w:t>
      </w:r>
      <w:r w:rsidR="006F4794">
        <w:rPr>
          <w:rStyle w:val="FootnoteReference"/>
          <w:rFonts w:ascii="Times New Roman" w:eastAsia="SimSun" w:hAnsi="Times New Roman" w:cs="Times New Roman"/>
          <w:sz w:val="24"/>
          <w:szCs w:val="24"/>
          <w:lang w:bidi="ar"/>
        </w:rPr>
        <w:footnoteReference w:id="53"/>
      </w:r>
    </w:p>
    <w:p w14:paraId="4023A57A"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328FFD82" w14:textId="77777777" w:rsidR="00AE77B5" w:rsidRDefault="00AE77B5">
      <w:pPr>
        <w:widowControl w:val="0"/>
        <w:autoSpaceDE w:val="0"/>
        <w:autoSpaceDN w:val="0"/>
        <w:jc w:val="both"/>
        <w:rPr>
          <w:rFonts w:ascii="Times New Roman" w:eastAsia="SimSun" w:hAnsi="Times New Roman" w:cs="Times New Roman"/>
          <w:sz w:val="24"/>
          <w:szCs w:val="24"/>
        </w:rPr>
      </w:pPr>
    </w:p>
    <w:p w14:paraId="58FD22F1" w14:textId="77777777" w:rsidR="00AE77B5" w:rsidRDefault="009E2C6D">
      <w:pPr>
        <w:widowControl w:val="0"/>
        <w:autoSpaceDE w:val="0"/>
        <w:autoSpaceDN w:val="0"/>
        <w:jc w:val="both"/>
        <w:rPr>
          <w:rFonts w:ascii="Times New Roman" w:eastAsia="SimSun" w:hAnsi="Times New Roman" w:cs="Times New Roman"/>
          <w:b/>
          <w:bCs/>
          <w:sz w:val="24"/>
          <w:szCs w:val="24"/>
        </w:rPr>
      </w:pPr>
      <w:proofErr w:type="spellStart"/>
      <w:r>
        <w:rPr>
          <w:rFonts w:ascii="Times New Roman" w:eastAsia="SimSun" w:hAnsi="Times New Roman" w:cs="Times New Roman"/>
          <w:b/>
          <w:bCs/>
          <w:sz w:val="24"/>
          <w:szCs w:val="24"/>
          <w:lang w:bidi="ar"/>
        </w:rPr>
        <w:t>Variabel</w:t>
      </w:r>
      <w:proofErr w:type="spellEnd"/>
      <w:r>
        <w:rPr>
          <w:rFonts w:ascii="Times New Roman" w:eastAsia="SimSun" w:hAnsi="Times New Roman" w:cs="Times New Roman"/>
          <w:b/>
          <w:bCs/>
          <w:sz w:val="24"/>
          <w:szCs w:val="24"/>
          <w:lang w:bidi="ar"/>
        </w:rPr>
        <w:t xml:space="preserve"> </w:t>
      </w:r>
      <w:proofErr w:type="spellStart"/>
      <w:r>
        <w:rPr>
          <w:rFonts w:ascii="Times New Roman" w:eastAsia="SimSun" w:hAnsi="Times New Roman" w:cs="Times New Roman"/>
          <w:b/>
          <w:bCs/>
          <w:sz w:val="24"/>
          <w:szCs w:val="24"/>
          <w:lang w:bidi="ar"/>
        </w:rPr>
        <w:t>Kunci</w:t>
      </w:r>
      <w:proofErr w:type="spellEnd"/>
    </w:p>
    <w:p w14:paraId="023252AB" w14:textId="77777777" w:rsidR="00AE77B5" w:rsidRDefault="00AE77B5">
      <w:pPr>
        <w:widowControl w:val="0"/>
        <w:autoSpaceDE w:val="0"/>
        <w:autoSpaceDN w:val="0"/>
        <w:jc w:val="both"/>
        <w:rPr>
          <w:rFonts w:ascii="Times New Roman" w:eastAsia="SimSun" w:hAnsi="Times New Roman" w:cs="Times New Roman"/>
          <w:sz w:val="24"/>
          <w:szCs w:val="24"/>
        </w:rPr>
      </w:pPr>
    </w:p>
    <w:p w14:paraId="5F9A18CD" w14:textId="4069EFD3" w:rsidR="00AE77B5" w:rsidRDefault="009E2C6D">
      <w:pPr>
        <w:widowControl w:val="0"/>
        <w:autoSpaceDE w:val="0"/>
        <w:autoSpaceDN w:val="0"/>
        <w:spacing w:line="360" w:lineRule="auto"/>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menggunakan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empat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variabel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kunci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yaitu</w:t>
      </w:r>
      <w:proofErr w:type="spellEnd"/>
      <w:r>
        <w:rPr>
          <w:rFonts w:ascii="Times New Roman" w:eastAsia="SimSun" w:hAnsi="Times New Roman" w:cs="Times New Roman"/>
          <w:sz w:val="24"/>
          <w:szCs w:val="24"/>
          <w:lang w:bidi="ar"/>
        </w:rPr>
        <w:t xml:space="preserve"> Attitude, Perceive Subjective Norm,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Definisi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Operasional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variabel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ditampilkan</w:t>
      </w:r>
      <w:proofErr w:type="spellEnd"/>
      <w:r>
        <w:rPr>
          <w:rFonts w:ascii="Times New Roman" w:eastAsia="SimSun" w:hAnsi="Times New Roman" w:cs="Times New Roman"/>
          <w:sz w:val="24"/>
          <w:szCs w:val="24"/>
          <w:lang w:bidi="ar"/>
        </w:rPr>
        <w:t xml:space="preserve"> pada </w:t>
      </w:r>
      <w:proofErr w:type="spellStart"/>
      <w:r>
        <w:rPr>
          <w:rFonts w:ascii="Times New Roman" w:eastAsia="SimSun" w:hAnsi="Times New Roman" w:cs="Times New Roman"/>
          <w:sz w:val="24"/>
          <w:szCs w:val="24"/>
          <w:lang w:bidi="ar"/>
        </w:rPr>
        <w:t>tabel</w:t>
      </w:r>
      <w:proofErr w:type="spellEnd"/>
      <w:r>
        <w:rPr>
          <w:rFonts w:ascii="Times New Roman" w:eastAsia="SimSun" w:hAnsi="Times New Roman" w:cs="Times New Roman"/>
          <w:sz w:val="24"/>
          <w:szCs w:val="24"/>
          <w:lang w:bidi="ar"/>
        </w:rPr>
        <w:t xml:space="preserve"> 1 </w:t>
      </w:r>
      <w:proofErr w:type="spellStart"/>
      <w:r>
        <w:rPr>
          <w:rFonts w:ascii="Times New Roman" w:eastAsia="SimSun" w:hAnsi="Times New Roman" w:cs="Times New Roman"/>
          <w:sz w:val="24"/>
          <w:szCs w:val="24"/>
          <w:lang w:bidi="ar"/>
        </w:rPr>
        <w:t>dibawah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w:t>
      </w:r>
    </w:p>
    <w:p w14:paraId="3B225695" w14:textId="2F605F4E" w:rsidR="009B0B90" w:rsidRDefault="009B0B90">
      <w:pPr>
        <w:widowControl w:val="0"/>
        <w:autoSpaceDE w:val="0"/>
        <w:autoSpaceDN w:val="0"/>
        <w:spacing w:line="360" w:lineRule="auto"/>
        <w:jc w:val="both"/>
        <w:rPr>
          <w:rFonts w:ascii="Times New Roman" w:eastAsia="SimSun" w:hAnsi="Times New Roman" w:cs="Times New Roman"/>
          <w:sz w:val="24"/>
          <w:szCs w:val="24"/>
          <w:lang w:bidi="ar"/>
        </w:rPr>
      </w:pPr>
    </w:p>
    <w:p w14:paraId="1F3510A0" w14:textId="51CB8312" w:rsidR="009B0B90" w:rsidRDefault="009B0B90">
      <w:pPr>
        <w:widowControl w:val="0"/>
        <w:autoSpaceDE w:val="0"/>
        <w:autoSpaceDN w:val="0"/>
        <w:spacing w:line="360" w:lineRule="auto"/>
        <w:jc w:val="both"/>
        <w:rPr>
          <w:rFonts w:ascii="Times New Roman" w:eastAsia="SimSun" w:hAnsi="Times New Roman" w:cs="Times New Roman"/>
          <w:sz w:val="24"/>
          <w:szCs w:val="24"/>
          <w:lang w:bidi="ar"/>
        </w:rPr>
      </w:pPr>
    </w:p>
    <w:p w14:paraId="0770252E" w14:textId="744F0ECE" w:rsidR="009B0B90" w:rsidRDefault="009B0B90">
      <w:pPr>
        <w:widowControl w:val="0"/>
        <w:autoSpaceDE w:val="0"/>
        <w:autoSpaceDN w:val="0"/>
        <w:spacing w:line="360" w:lineRule="auto"/>
        <w:jc w:val="both"/>
        <w:rPr>
          <w:rFonts w:ascii="Times New Roman" w:eastAsia="SimSun" w:hAnsi="Times New Roman" w:cs="Times New Roman"/>
          <w:sz w:val="24"/>
          <w:szCs w:val="24"/>
          <w:lang w:bidi="ar"/>
        </w:rPr>
      </w:pPr>
    </w:p>
    <w:p w14:paraId="17F7DE6A" w14:textId="1B1C3970" w:rsidR="009B0B90" w:rsidRDefault="009B0B90">
      <w:pPr>
        <w:widowControl w:val="0"/>
        <w:autoSpaceDE w:val="0"/>
        <w:autoSpaceDN w:val="0"/>
        <w:spacing w:line="360" w:lineRule="auto"/>
        <w:jc w:val="both"/>
        <w:rPr>
          <w:rFonts w:ascii="Times New Roman" w:eastAsia="SimSun" w:hAnsi="Times New Roman" w:cs="Times New Roman"/>
          <w:sz w:val="24"/>
          <w:szCs w:val="24"/>
          <w:lang w:bidi="ar"/>
        </w:rPr>
      </w:pPr>
    </w:p>
    <w:p w14:paraId="24D4489E" w14:textId="77777777" w:rsidR="009B0B90" w:rsidRDefault="009B0B90">
      <w:pPr>
        <w:widowControl w:val="0"/>
        <w:autoSpaceDE w:val="0"/>
        <w:autoSpaceDN w:val="0"/>
        <w:spacing w:line="360" w:lineRule="auto"/>
        <w:jc w:val="both"/>
        <w:rPr>
          <w:rFonts w:ascii="Times New Roman" w:eastAsia="SimSun" w:hAnsi="Times New Roman" w:cs="Times New Roman"/>
          <w:sz w:val="24"/>
          <w:szCs w:val="24"/>
        </w:rPr>
      </w:pPr>
    </w:p>
    <w:p w14:paraId="35B65089" w14:textId="77777777" w:rsidR="00AE77B5" w:rsidRDefault="00AE77B5">
      <w:pPr>
        <w:widowControl w:val="0"/>
        <w:autoSpaceDE w:val="0"/>
        <w:autoSpaceDN w:val="0"/>
        <w:jc w:val="both"/>
        <w:rPr>
          <w:rFonts w:ascii="Times New Roman" w:eastAsia="SimSun" w:hAnsi="Times New Roman" w:cs="Times New Roman"/>
          <w:sz w:val="24"/>
          <w:szCs w:val="24"/>
        </w:rPr>
      </w:pPr>
    </w:p>
    <w:p w14:paraId="2E3C5D01" w14:textId="5CBF7B88" w:rsidR="00AE77B5" w:rsidRDefault="009E2C6D" w:rsidP="009B0B90">
      <w:pPr>
        <w:pStyle w:val="msolistparagraph0"/>
        <w:widowControl/>
        <w:ind w:left="0" w:hanging="357"/>
        <w:jc w:val="center"/>
        <w:rPr>
          <w:b/>
          <w:sz w:val="24"/>
          <w:szCs w:val="24"/>
        </w:rPr>
      </w:pPr>
      <w:r>
        <w:rPr>
          <w:b/>
          <w:sz w:val="24"/>
          <w:szCs w:val="24"/>
        </w:rPr>
        <w:lastRenderedPageBreak/>
        <w:t>Tabel 1</w:t>
      </w:r>
    </w:p>
    <w:p w14:paraId="5CC8C2E8" w14:textId="508EADC7" w:rsidR="00AE77B5" w:rsidRDefault="009E2C6D" w:rsidP="009B0B90">
      <w:pPr>
        <w:pStyle w:val="msolistparagraph0"/>
        <w:widowControl/>
        <w:ind w:left="0" w:hanging="357"/>
        <w:jc w:val="center"/>
        <w:rPr>
          <w:b/>
          <w:sz w:val="24"/>
          <w:szCs w:val="24"/>
        </w:rPr>
      </w:pPr>
      <w:proofErr w:type="spellStart"/>
      <w:r>
        <w:rPr>
          <w:b/>
          <w:sz w:val="24"/>
          <w:szCs w:val="24"/>
        </w:rPr>
        <w:t>Definisi</w:t>
      </w:r>
      <w:proofErr w:type="spellEnd"/>
      <w:r>
        <w:rPr>
          <w:b/>
          <w:sz w:val="24"/>
          <w:szCs w:val="24"/>
        </w:rPr>
        <w:t xml:space="preserve"> </w:t>
      </w:r>
      <w:proofErr w:type="spellStart"/>
      <w:r>
        <w:rPr>
          <w:b/>
          <w:sz w:val="24"/>
          <w:szCs w:val="24"/>
        </w:rPr>
        <w:t>Operasional</w:t>
      </w:r>
      <w:proofErr w:type="spellEnd"/>
      <w:r>
        <w:rPr>
          <w:b/>
          <w:sz w:val="24"/>
          <w:szCs w:val="24"/>
        </w:rPr>
        <w:t xml:space="preserve"> </w:t>
      </w:r>
      <w:proofErr w:type="spellStart"/>
      <w:r>
        <w:rPr>
          <w:b/>
          <w:sz w:val="24"/>
          <w:szCs w:val="24"/>
        </w:rPr>
        <w:t>Variabel</w:t>
      </w:r>
      <w:proofErr w:type="spellEnd"/>
      <w:r>
        <w:rPr>
          <w:b/>
          <w:sz w:val="24"/>
          <w:szCs w:val="24"/>
        </w:rPr>
        <w:t xml:space="preserve"> </w:t>
      </w:r>
      <w:proofErr w:type="spellStart"/>
      <w:r>
        <w:rPr>
          <w:b/>
          <w:sz w:val="24"/>
          <w:szCs w:val="24"/>
        </w:rPr>
        <w:t>Kunci</w:t>
      </w:r>
      <w:proofErr w:type="spellEnd"/>
    </w:p>
    <w:p w14:paraId="0CAD88A8" w14:textId="77777777" w:rsidR="009B0B90" w:rsidRDefault="009B0B90" w:rsidP="009B0B90">
      <w:pPr>
        <w:pStyle w:val="msolistparagraph0"/>
        <w:widowControl/>
        <w:ind w:left="0" w:hanging="357"/>
        <w:jc w:val="center"/>
        <w:rPr>
          <w:b/>
          <w:sz w:val="24"/>
          <w:szCs w:val="24"/>
        </w:rPr>
      </w:pPr>
    </w:p>
    <w:tbl>
      <w:tblPr>
        <w:tblW w:w="8940" w:type="dxa"/>
        <w:tblInd w:w="320" w:type="dxa"/>
        <w:tblLayout w:type="fixed"/>
        <w:tblCellMar>
          <w:left w:w="100" w:type="dxa"/>
          <w:right w:w="100" w:type="dxa"/>
        </w:tblCellMar>
        <w:tblLook w:val="04A0" w:firstRow="1" w:lastRow="0" w:firstColumn="1" w:lastColumn="0" w:noHBand="0" w:noVBand="1"/>
      </w:tblPr>
      <w:tblGrid>
        <w:gridCol w:w="1523"/>
        <w:gridCol w:w="3829"/>
        <w:gridCol w:w="3588"/>
      </w:tblGrid>
      <w:tr w:rsidR="00AE77B5" w14:paraId="1CEDD328" w14:textId="77777777">
        <w:trPr>
          <w:trHeight w:val="300"/>
        </w:trPr>
        <w:tc>
          <w:tcPr>
            <w:tcW w:w="1520" w:type="dxa"/>
            <w:tcBorders>
              <w:top w:val="single" w:sz="2" w:space="0" w:color="auto"/>
              <w:left w:val="single" w:sz="2" w:space="0" w:color="auto"/>
              <w:bottom w:val="single" w:sz="2" w:space="0" w:color="auto"/>
              <w:right w:val="single" w:sz="2" w:space="0" w:color="auto"/>
            </w:tcBorders>
            <w:shd w:val="clear" w:color="auto" w:fill="auto"/>
            <w:vAlign w:val="center"/>
          </w:tcPr>
          <w:p w14:paraId="1CEA2C6E" w14:textId="77777777" w:rsidR="00AE77B5" w:rsidRDefault="009E2C6D">
            <w:pPr>
              <w:pStyle w:val="msolistparagraph0"/>
              <w:widowControl/>
              <w:spacing w:line="360" w:lineRule="auto"/>
              <w:ind w:left="0"/>
              <w:jc w:val="center"/>
              <w:rPr>
                <w:b/>
                <w:sz w:val="24"/>
                <w:szCs w:val="24"/>
              </w:rPr>
            </w:pPr>
            <w:proofErr w:type="spellStart"/>
            <w:r>
              <w:rPr>
                <w:b/>
                <w:sz w:val="24"/>
                <w:szCs w:val="24"/>
              </w:rPr>
              <w:t>Variabel</w:t>
            </w:r>
            <w:proofErr w:type="spellEnd"/>
          </w:p>
        </w:tc>
        <w:tc>
          <w:tcPr>
            <w:tcW w:w="3820" w:type="dxa"/>
            <w:tcBorders>
              <w:top w:val="single" w:sz="2" w:space="0" w:color="auto"/>
              <w:left w:val="single" w:sz="2" w:space="0" w:color="auto"/>
              <w:bottom w:val="single" w:sz="2" w:space="0" w:color="auto"/>
              <w:right w:val="single" w:sz="2" w:space="0" w:color="auto"/>
            </w:tcBorders>
            <w:shd w:val="clear" w:color="auto" w:fill="auto"/>
          </w:tcPr>
          <w:p w14:paraId="5EB72BE2" w14:textId="77777777" w:rsidR="00AE77B5" w:rsidRDefault="009E2C6D">
            <w:pPr>
              <w:pStyle w:val="msolistparagraph0"/>
              <w:widowControl/>
              <w:spacing w:line="360" w:lineRule="auto"/>
              <w:ind w:left="0"/>
              <w:jc w:val="center"/>
              <w:rPr>
                <w:b/>
                <w:sz w:val="24"/>
                <w:szCs w:val="24"/>
              </w:rPr>
            </w:pPr>
            <w:proofErr w:type="spellStart"/>
            <w:r>
              <w:rPr>
                <w:b/>
                <w:sz w:val="24"/>
                <w:szCs w:val="24"/>
              </w:rPr>
              <w:t>Definisi</w:t>
            </w:r>
            <w:proofErr w:type="spellEnd"/>
            <w:r>
              <w:rPr>
                <w:b/>
                <w:sz w:val="24"/>
                <w:szCs w:val="24"/>
              </w:rPr>
              <w:t xml:space="preserve"> </w:t>
            </w:r>
            <w:proofErr w:type="spellStart"/>
            <w:r>
              <w:rPr>
                <w:b/>
                <w:sz w:val="24"/>
                <w:szCs w:val="24"/>
              </w:rPr>
              <w:t>Variabel</w:t>
            </w:r>
            <w:proofErr w:type="spellEnd"/>
          </w:p>
        </w:tc>
        <w:tc>
          <w:tcPr>
            <w:tcW w:w="3580" w:type="dxa"/>
            <w:tcBorders>
              <w:top w:val="single" w:sz="2" w:space="0" w:color="auto"/>
              <w:left w:val="single" w:sz="2" w:space="0" w:color="auto"/>
              <w:bottom w:val="single" w:sz="2" w:space="0" w:color="auto"/>
              <w:right w:val="single" w:sz="2" w:space="0" w:color="auto"/>
            </w:tcBorders>
            <w:shd w:val="clear" w:color="auto" w:fill="auto"/>
            <w:vAlign w:val="center"/>
          </w:tcPr>
          <w:p w14:paraId="341B7896" w14:textId="77777777" w:rsidR="00AE77B5" w:rsidRDefault="009E2C6D">
            <w:pPr>
              <w:pStyle w:val="msolistparagraph0"/>
              <w:widowControl/>
              <w:spacing w:line="360" w:lineRule="auto"/>
              <w:ind w:left="0"/>
              <w:jc w:val="center"/>
              <w:rPr>
                <w:b/>
                <w:sz w:val="24"/>
                <w:szCs w:val="24"/>
              </w:rPr>
            </w:pPr>
            <w:r>
              <w:rPr>
                <w:b/>
                <w:sz w:val="24"/>
                <w:szCs w:val="24"/>
              </w:rPr>
              <w:t>Referensi (</w:t>
            </w:r>
            <w:proofErr w:type="spellStart"/>
            <w:r>
              <w:rPr>
                <w:b/>
                <w:sz w:val="24"/>
                <w:szCs w:val="24"/>
              </w:rPr>
              <w:t>Adopsi</w:t>
            </w:r>
            <w:proofErr w:type="spellEnd"/>
            <w:r>
              <w:rPr>
                <w:b/>
                <w:sz w:val="24"/>
                <w:szCs w:val="24"/>
              </w:rPr>
              <w:t xml:space="preserve"> Dari)</w:t>
            </w:r>
          </w:p>
        </w:tc>
      </w:tr>
      <w:tr w:rsidR="00AE77B5" w14:paraId="28BD7BF5" w14:textId="77777777">
        <w:tc>
          <w:tcPr>
            <w:tcW w:w="1520" w:type="dxa"/>
            <w:tcBorders>
              <w:top w:val="single" w:sz="2" w:space="0" w:color="auto"/>
              <w:left w:val="single" w:sz="2" w:space="0" w:color="auto"/>
              <w:bottom w:val="single" w:sz="2" w:space="0" w:color="auto"/>
              <w:right w:val="single" w:sz="2" w:space="0" w:color="auto"/>
            </w:tcBorders>
            <w:shd w:val="clear" w:color="auto" w:fill="auto"/>
            <w:vAlign w:val="center"/>
          </w:tcPr>
          <w:p w14:paraId="6ACA7600" w14:textId="77777777" w:rsidR="00AE77B5" w:rsidRDefault="009E2C6D">
            <w:pPr>
              <w:pStyle w:val="msolistparagraph0"/>
              <w:widowControl/>
              <w:ind w:left="0" w:firstLine="0"/>
              <w:jc w:val="both"/>
              <w:rPr>
                <w:sz w:val="24"/>
                <w:szCs w:val="24"/>
              </w:rPr>
            </w:pPr>
            <w:r>
              <w:rPr>
                <w:sz w:val="24"/>
                <w:szCs w:val="24"/>
              </w:rPr>
              <w:t xml:space="preserve">Attitude </w:t>
            </w:r>
          </w:p>
          <w:p w14:paraId="741DE159" w14:textId="77777777" w:rsidR="00AE77B5" w:rsidRDefault="00AE77B5">
            <w:pPr>
              <w:pStyle w:val="msolistparagraph0"/>
              <w:widowControl/>
              <w:ind w:left="0"/>
              <w:jc w:val="center"/>
              <w:rPr>
                <w:sz w:val="24"/>
                <w:szCs w:val="24"/>
              </w:rPr>
            </w:pPr>
          </w:p>
          <w:p w14:paraId="395AFD35" w14:textId="77777777" w:rsidR="00AE77B5" w:rsidRDefault="00AE77B5">
            <w:pPr>
              <w:pStyle w:val="msolistparagraph0"/>
              <w:widowControl/>
              <w:ind w:left="0"/>
              <w:jc w:val="center"/>
              <w:rPr>
                <w:sz w:val="24"/>
                <w:szCs w:val="24"/>
              </w:rPr>
            </w:pPr>
          </w:p>
        </w:tc>
        <w:tc>
          <w:tcPr>
            <w:tcW w:w="3820" w:type="dxa"/>
            <w:tcBorders>
              <w:top w:val="single" w:sz="2" w:space="0" w:color="auto"/>
              <w:left w:val="single" w:sz="2" w:space="0" w:color="auto"/>
              <w:bottom w:val="single" w:sz="2" w:space="0" w:color="auto"/>
              <w:right w:val="single" w:sz="2" w:space="0" w:color="auto"/>
            </w:tcBorders>
            <w:shd w:val="clear" w:color="auto" w:fill="auto"/>
          </w:tcPr>
          <w:p w14:paraId="72B0A70D" w14:textId="09E7D4D1" w:rsidR="00AE77B5" w:rsidRDefault="009E2C6D">
            <w:pPr>
              <w:pStyle w:val="msolistparagraph0"/>
              <w:widowControl/>
              <w:ind w:left="0" w:firstLine="0"/>
              <w:jc w:val="both"/>
              <w:rPr>
                <w:rFonts w:eastAsia="SimSun"/>
                <w:sz w:val="24"/>
                <w:szCs w:val="24"/>
              </w:rPr>
            </w:pPr>
            <w:r>
              <w:rPr>
                <w:rFonts w:eastAsia="SimSun"/>
                <w:sz w:val="24"/>
                <w:szCs w:val="24"/>
              </w:rPr>
              <w:t xml:space="preserve">Sikap </w:t>
            </w:r>
            <w:proofErr w:type="spellStart"/>
            <w:r>
              <w:rPr>
                <w:rFonts w:eastAsia="SimSun"/>
                <w:sz w:val="24"/>
                <w:szCs w:val="24"/>
              </w:rPr>
              <w:t>merupakan</w:t>
            </w:r>
            <w:proofErr w:type="spellEnd"/>
            <w:r>
              <w:rPr>
                <w:rFonts w:eastAsia="SimSun"/>
                <w:sz w:val="24"/>
                <w:szCs w:val="24"/>
              </w:rPr>
              <w:t xml:space="preserve"> </w:t>
            </w:r>
            <w:proofErr w:type="spellStart"/>
            <w:r>
              <w:rPr>
                <w:rFonts w:eastAsia="SimSun"/>
                <w:sz w:val="24"/>
                <w:szCs w:val="24"/>
              </w:rPr>
              <w:t>persepsi</w:t>
            </w:r>
            <w:proofErr w:type="spellEnd"/>
            <w:r>
              <w:rPr>
                <w:rFonts w:eastAsia="SimSun"/>
                <w:sz w:val="24"/>
                <w:szCs w:val="24"/>
              </w:rPr>
              <w:t xml:space="preserve"> dan </w:t>
            </w:r>
            <w:proofErr w:type="spellStart"/>
            <w:r>
              <w:rPr>
                <w:rFonts w:eastAsia="SimSun"/>
                <w:sz w:val="24"/>
                <w:szCs w:val="24"/>
              </w:rPr>
              <w:t>penilaian</w:t>
            </w:r>
            <w:proofErr w:type="spellEnd"/>
            <w:r>
              <w:rPr>
                <w:rFonts w:eastAsia="SimSun"/>
                <w:sz w:val="24"/>
                <w:szCs w:val="24"/>
              </w:rPr>
              <w:t xml:space="preserve"> </w:t>
            </w:r>
            <w:proofErr w:type="spellStart"/>
            <w:r>
              <w:rPr>
                <w:rFonts w:eastAsia="SimSun"/>
                <w:sz w:val="24"/>
                <w:szCs w:val="24"/>
              </w:rPr>
              <w:t>terhadap</w:t>
            </w:r>
            <w:proofErr w:type="spellEnd"/>
            <w:r>
              <w:rPr>
                <w:rFonts w:eastAsia="SimSun"/>
                <w:sz w:val="24"/>
                <w:szCs w:val="24"/>
              </w:rPr>
              <w:t xml:space="preserve"> </w:t>
            </w:r>
            <w:proofErr w:type="spellStart"/>
            <w:r>
              <w:rPr>
                <w:rFonts w:eastAsia="SimSun"/>
                <w:sz w:val="24"/>
                <w:szCs w:val="24"/>
              </w:rPr>
              <w:t>berbagai</w:t>
            </w:r>
            <w:proofErr w:type="spellEnd"/>
            <w:r>
              <w:rPr>
                <w:rFonts w:eastAsia="SimSun"/>
                <w:sz w:val="24"/>
                <w:szCs w:val="24"/>
              </w:rPr>
              <w:t xml:space="preserve"> </w:t>
            </w:r>
            <w:proofErr w:type="spellStart"/>
            <w:r>
              <w:rPr>
                <w:rFonts w:eastAsia="SimSun"/>
                <w:sz w:val="24"/>
                <w:szCs w:val="24"/>
              </w:rPr>
              <w:t>atribut</w:t>
            </w:r>
            <w:proofErr w:type="spellEnd"/>
            <w:r>
              <w:rPr>
                <w:rFonts w:eastAsia="SimSun"/>
                <w:sz w:val="24"/>
                <w:szCs w:val="24"/>
              </w:rPr>
              <w:t xml:space="preserve"> </w:t>
            </w:r>
            <w:proofErr w:type="spellStart"/>
            <w:r>
              <w:rPr>
                <w:rFonts w:eastAsia="SimSun"/>
                <w:sz w:val="24"/>
                <w:szCs w:val="24"/>
              </w:rPr>
              <w:t>dari</w:t>
            </w:r>
            <w:proofErr w:type="spellEnd"/>
            <w:r>
              <w:rPr>
                <w:rFonts w:eastAsia="SimSun"/>
                <w:sz w:val="24"/>
                <w:szCs w:val="24"/>
              </w:rPr>
              <w:t xml:space="preserve"> </w:t>
            </w:r>
            <w:proofErr w:type="spellStart"/>
            <w:r>
              <w:rPr>
                <w:rFonts w:eastAsia="SimSun"/>
                <w:sz w:val="24"/>
                <w:szCs w:val="24"/>
              </w:rPr>
              <w:t>obyek</w:t>
            </w:r>
            <w:proofErr w:type="spellEnd"/>
            <w:r>
              <w:rPr>
                <w:rFonts w:eastAsia="SimSun"/>
                <w:sz w:val="24"/>
                <w:szCs w:val="24"/>
              </w:rPr>
              <w:t xml:space="preserve"> </w:t>
            </w:r>
            <w:proofErr w:type="spellStart"/>
            <w:r>
              <w:rPr>
                <w:rFonts w:eastAsia="SimSun"/>
                <w:sz w:val="24"/>
                <w:szCs w:val="24"/>
              </w:rPr>
              <w:t>atau</w:t>
            </w:r>
            <w:proofErr w:type="spellEnd"/>
            <w:r>
              <w:rPr>
                <w:rFonts w:eastAsia="SimSun"/>
                <w:sz w:val="24"/>
                <w:szCs w:val="24"/>
              </w:rPr>
              <w:t xml:space="preserve"> </w:t>
            </w:r>
            <w:proofErr w:type="spellStart"/>
            <w:r>
              <w:rPr>
                <w:rFonts w:eastAsia="SimSun"/>
                <w:sz w:val="24"/>
                <w:szCs w:val="24"/>
              </w:rPr>
              <w:t>individu</w:t>
            </w:r>
            <w:proofErr w:type="spellEnd"/>
            <w:r>
              <w:rPr>
                <w:rFonts w:eastAsia="SimSun"/>
                <w:sz w:val="24"/>
                <w:szCs w:val="24"/>
              </w:rPr>
              <w:t xml:space="preserve"> </w:t>
            </w:r>
            <w:proofErr w:type="spellStart"/>
            <w:r>
              <w:rPr>
                <w:rFonts w:eastAsia="SimSun"/>
                <w:sz w:val="24"/>
                <w:szCs w:val="24"/>
              </w:rPr>
              <w:t>baik</w:t>
            </w:r>
            <w:proofErr w:type="spellEnd"/>
            <w:r>
              <w:rPr>
                <w:rFonts w:eastAsia="SimSun"/>
                <w:sz w:val="24"/>
                <w:szCs w:val="24"/>
              </w:rPr>
              <w:t xml:space="preserve"> </w:t>
            </w:r>
            <w:proofErr w:type="spellStart"/>
            <w:r>
              <w:rPr>
                <w:rFonts w:eastAsia="SimSun"/>
                <w:sz w:val="24"/>
                <w:szCs w:val="24"/>
              </w:rPr>
              <w:t>positif</w:t>
            </w:r>
            <w:proofErr w:type="spellEnd"/>
            <w:r>
              <w:rPr>
                <w:rFonts w:eastAsia="SimSun"/>
                <w:sz w:val="24"/>
                <w:szCs w:val="24"/>
              </w:rPr>
              <w:t xml:space="preserve"> </w:t>
            </w:r>
            <w:proofErr w:type="spellStart"/>
            <w:r>
              <w:rPr>
                <w:rFonts w:eastAsia="SimSun"/>
                <w:sz w:val="24"/>
                <w:szCs w:val="24"/>
              </w:rPr>
              <w:t>maupun</w:t>
            </w:r>
            <w:proofErr w:type="spellEnd"/>
            <w:r>
              <w:rPr>
                <w:rFonts w:eastAsia="SimSun"/>
                <w:sz w:val="24"/>
                <w:szCs w:val="24"/>
              </w:rPr>
              <w:t xml:space="preserve"> </w:t>
            </w:r>
            <w:proofErr w:type="spellStart"/>
            <w:r>
              <w:rPr>
                <w:rFonts w:eastAsia="SimSun"/>
                <w:sz w:val="24"/>
                <w:szCs w:val="24"/>
              </w:rPr>
              <w:t>negatif</w:t>
            </w:r>
            <w:proofErr w:type="spellEnd"/>
            <w:r>
              <w:rPr>
                <w:rFonts w:eastAsia="SimSun"/>
                <w:sz w:val="24"/>
                <w:szCs w:val="24"/>
              </w:rPr>
              <w:t xml:space="preserve"> </w:t>
            </w:r>
            <w:proofErr w:type="spellStart"/>
            <w:r>
              <w:rPr>
                <w:rFonts w:eastAsia="SimSun"/>
                <w:sz w:val="24"/>
                <w:szCs w:val="24"/>
              </w:rPr>
              <w:t>dalam</w:t>
            </w:r>
            <w:proofErr w:type="spellEnd"/>
            <w:r>
              <w:rPr>
                <w:rFonts w:eastAsia="SimSun"/>
                <w:sz w:val="24"/>
                <w:szCs w:val="24"/>
              </w:rPr>
              <w:t xml:space="preserve"> </w:t>
            </w:r>
            <w:proofErr w:type="spellStart"/>
            <w:r>
              <w:rPr>
                <w:rFonts w:eastAsia="SimSun"/>
                <w:sz w:val="24"/>
                <w:szCs w:val="24"/>
              </w:rPr>
              <w:t>melakukan</w:t>
            </w:r>
            <w:proofErr w:type="spellEnd"/>
            <w:r>
              <w:rPr>
                <w:rFonts w:eastAsia="SimSun"/>
                <w:sz w:val="24"/>
                <w:szCs w:val="24"/>
              </w:rPr>
              <w:t xml:space="preserve"> </w:t>
            </w:r>
            <w:proofErr w:type="spellStart"/>
            <w:r>
              <w:rPr>
                <w:rFonts w:eastAsia="SimSun"/>
                <w:sz w:val="24"/>
                <w:szCs w:val="24"/>
              </w:rPr>
              <w:t>suatu</w:t>
            </w:r>
            <w:proofErr w:type="spellEnd"/>
            <w:r>
              <w:rPr>
                <w:rFonts w:eastAsia="SimSun"/>
                <w:sz w:val="24"/>
                <w:szCs w:val="24"/>
              </w:rPr>
              <w:t xml:space="preserve"> </w:t>
            </w:r>
            <w:proofErr w:type="spellStart"/>
            <w:r>
              <w:rPr>
                <w:rFonts w:eastAsia="SimSun"/>
                <w:sz w:val="24"/>
                <w:szCs w:val="24"/>
              </w:rPr>
              <w:t>perilaku</w:t>
            </w:r>
            <w:proofErr w:type="spellEnd"/>
            <w:r w:rsidR="00986E11">
              <w:rPr>
                <w:rFonts w:eastAsia="SimSun"/>
                <w:sz w:val="24"/>
                <w:szCs w:val="24"/>
              </w:rPr>
              <w:t>.</w:t>
            </w:r>
            <w:r>
              <w:rPr>
                <w:rFonts w:eastAsia="SimSun"/>
                <w:sz w:val="24"/>
                <w:szCs w:val="24"/>
              </w:rPr>
              <w:t xml:space="preserve"> </w:t>
            </w:r>
            <w:r w:rsidR="006F4794">
              <w:rPr>
                <w:rStyle w:val="FootnoteReference"/>
                <w:rFonts w:eastAsia="SimSun"/>
                <w:sz w:val="24"/>
                <w:szCs w:val="24"/>
              </w:rPr>
              <w:footnoteReference w:id="54"/>
            </w:r>
          </w:p>
          <w:p w14:paraId="7E05A4E4" w14:textId="77777777" w:rsidR="00AE77B5" w:rsidRDefault="00AE77B5">
            <w:pPr>
              <w:pStyle w:val="msolistparagraph0"/>
              <w:widowControl/>
              <w:ind w:left="0" w:firstLine="0"/>
              <w:jc w:val="both"/>
              <w:rPr>
                <w:rFonts w:eastAsia="SimSun"/>
                <w:sz w:val="24"/>
                <w:szCs w:val="24"/>
              </w:rPr>
            </w:pPr>
          </w:p>
          <w:p w14:paraId="3993B2BE" w14:textId="77777777" w:rsidR="00AE77B5" w:rsidRDefault="00AE77B5">
            <w:pPr>
              <w:pStyle w:val="msolistparagraph0"/>
              <w:widowControl/>
              <w:ind w:left="0" w:firstLine="0"/>
              <w:jc w:val="both"/>
              <w:rPr>
                <w:sz w:val="24"/>
                <w:szCs w:val="24"/>
              </w:rPr>
            </w:pPr>
          </w:p>
        </w:tc>
        <w:tc>
          <w:tcPr>
            <w:tcW w:w="3580" w:type="dxa"/>
            <w:tcBorders>
              <w:top w:val="single" w:sz="2" w:space="0" w:color="auto"/>
              <w:left w:val="single" w:sz="2" w:space="0" w:color="auto"/>
              <w:bottom w:val="single" w:sz="2" w:space="0" w:color="auto"/>
              <w:right w:val="single" w:sz="2" w:space="0" w:color="auto"/>
            </w:tcBorders>
            <w:shd w:val="clear" w:color="auto" w:fill="auto"/>
          </w:tcPr>
          <w:p w14:paraId="723CFCDC" w14:textId="77777777" w:rsidR="00AE77B5" w:rsidRDefault="009E2C6D">
            <w:pPr>
              <w:pStyle w:val="msolistparagraph0"/>
              <w:widowControl/>
              <w:ind w:left="20" w:firstLine="0"/>
              <w:jc w:val="both"/>
              <w:rPr>
                <w:sz w:val="24"/>
                <w:szCs w:val="24"/>
              </w:rPr>
            </w:pPr>
            <w:r>
              <w:rPr>
                <w:sz w:val="24"/>
                <w:szCs w:val="24"/>
              </w:rPr>
              <w:t>(Ajzen,1980)</w:t>
            </w:r>
          </w:p>
        </w:tc>
      </w:tr>
      <w:tr w:rsidR="00AE77B5" w14:paraId="010835CE" w14:textId="77777777">
        <w:tc>
          <w:tcPr>
            <w:tcW w:w="1520" w:type="dxa"/>
            <w:tcBorders>
              <w:top w:val="single" w:sz="2" w:space="0" w:color="auto"/>
              <w:left w:val="single" w:sz="2" w:space="0" w:color="auto"/>
              <w:bottom w:val="single" w:sz="2" w:space="0" w:color="auto"/>
              <w:right w:val="single" w:sz="2" w:space="0" w:color="auto"/>
            </w:tcBorders>
            <w:shd w:val="clear" w:color="auto" w:fill="auto"/>
            <w:vAlign w:val="center"/>
          </w:tcPr>
          <w:p w14:paraId="08493F8C" w14:textId="77777777" w:rsidR="00AE77B5" w:rsidRDefault="009E2C6D">
            <w:pPr>
              <w:pStyle w:val="msolistparagraph0"/>
              <w:widowControl/>
              <w:ind w:left="0" w:firstLine="0"/>
              <w:jc w:val="both"/>
              <w:rPr>
                <w:sz w:val="24"/>
                <w:szCs w:val="24"/>
              </w:rPr>
            </w:pPr>
            <w:r>
              <w:rPr>
                <w:sz w:val="24"/>
                <w:szCs w:val="24"/>
              </w:rPr>
              <w:t>Perceived Subjective Norm</w:t>
            </w:r>
          </w:p>
        </w:tc>
        <w:tc>
          <w:tcPr>
            <w:tcW w:w="3820" w:type="dxa"/>
            <w:tcBorders>
              <w:top w:val="single" w:sz="2" w:space="0" w:color="auto"/>
              <w:left w:val="single" w:sz="2" w:space="0" w:color="auto"/>
              <w:bottom w:val="single" w:sz="2" w:space="0" w:color="auto"/>
              <w:right w:val="single" w:sz="2" w:space="0" w:color="auto"/>
            </w:tcBorders>
            <w:shd w:val="clear" w:color="auto" w:fill="auto"/>
          </w:tcPr>
          <w:p w14:paraId="7D1793A8" w14:textId="7FD0D77D" w:rsidR="00AE77B5" w:rsidRDefault="009E2C6D">
            <w:pPr>
              <w:pStyle w:val="msolistparagraph0"/>
              <w:widowControl/>
              <w:ind w:left="0" w:firstLine="0"/>
              <w:jc w:val="both"/>
              <w:rPr>
                <w:sz w:val="24"/>
                <w:szCs w:val="24"/>
              </w:rPr>
            </w:pPr>
            <w:r>
              <w:rPr>
                <w:sz w:val="24"/>
                <w:szCs w:val="24"/>
              </w:rPr>
              <w:t xml:space="preserve">Perceived Subjective Norm </w:t>
            </w:r>
            <w:proofErr w:type="spellStart"/>
            <w:r>
              <w:rPr>
                <w:sz w:val="24"/>
                <w:szCs w:val="24"/>
              </w:rPr>
              <w:t>merupakan</w:t>
            </w:r>
            <w:proofErr w:type="spellEnd"/>
            <w:r>
              <w:rPr>
                <w:sz w:val="24"/>
                <w:szCs w:val="24"/>
              </w:rPr>
              <w:t xml:space="preserve"> Persepsi </w:t>
            </w:r>
            <w:proofErr w:type="spellStart"/>
            <w:r>
              <w:rPr>
                <w:sz w:val="24"/>
                <w:szCs w:val="24"/>
              </w:rPr>
              <w:t>individu</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perilaku</w:t>
            </w:r>
            <w:proofErr w:type="spellEnd"/>
            <w:r>
              <w:rPr>
                <w:sz w:val="24"/>
                <w:szCs w:val="24"/>
              </w:rPr>
              <w:t xml:space="preserve"> </w:t>
            </w:r>
            <w:proofErr w:type="spellStart"/>
            <w:r>
              <w:rPr>
                <w:sz w:val="24"/>
                <w:szCs w:val="24"/>
              </w:rPr>
              <w:t>tertentu</w:t>
            </w:r>
            <w:proofErr w:type="spellEnd"/>
            <w:r>
              <w:rPr>
                <w:sz w:val="24"/>
                <w:szCs w:val="24"/>
              </w:rPr>
              <w:t xml:space="preserve"> dan </w:t>
            </w:r>
            <w:proofErr w:type="spellStart"/>
            <w:r>
              <w:rPr>
                <w:sz w:val="24"/>
                <w:szCs w:val="24"/>
              </w:rPr>
              <w:t>kekuatan</w:t>
            </w:r>
            <w:proofErr w:type="spellEnd"/>
            <w:r>
              <w:rPr>
                <w:sz w:val="24"/>
                <w:szCs w:val="24"/>
              </w:rPr>
              <w:t xml:space="preserve"> </w:t>
            </w:r>
            <w:proofErr w:type="spellStart"/>
            <w:r>
              <w:rPr>
                <w:sz w:val="24"/>
                <w:szCs w:val="24"/>
              </w:rPr>
              <w:t>motivasi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mematuhi</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menyesuaikan</w:t>
            </w:r>
            <w:proofErr w:type="spellEnd"/>
            <w:r>
              <w:rPr>
                <w:sz w:val="24"/>
                <w:szCs w:val="24"/>
              </w:rPr>
              <w:t xml:space="preserve"> </w:t>
            </w:r>
            <w:proofErr w:type="spellStart"/>
            <w:r>
              <w:rPr>
                <w:sz w:val="24"/>
                <w:szCs w:val="24"/>
              </w:rPr>
              <w:t>diri</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keyakinan</w:t>
            </w:r>
            <w:proofErr w:type="spellEnd"/>
            <w:r>
              <w:rPr>
                <w:sz w:val="24"/>
                <w:szCs w:val="24"/>
              </w:rPr>
              <w:t xml:space="preserve"> orang lain.</w:t>
            </w:r>
            <w:r w:rsidR="006F4794">
              <w:rPr>
                <w:rStyle w:val="FootnoteReference"/>
                <w:sz w:val="24"/>
                <w:szCs w:val="24"/>
              </w:rPr>
              <w:footnoteReference w:id="55"/>
            </w:r>
          </w:p>
          <w:p w14:paraId="0C887DE9" w14:textId="77777777" w:rsidR="00AE77B5" w:rsidRDefault="00AE77B5">
            <w:pPr>
              <w:pStyle w:val="msolistparagraph0"/>
              <w:widowControl/>
              <w:ind w:left="0"/>
              <w:jc w:val="both"/>
              <w:rPr>
                <w:sz w:val="24"/>
                <w:szCs w:val="24"/>
              </w:rPr>
            </w:pPr>
          </w:p>
          <w:p w14:paraId="6B52FA15" w14:textId="77777777" w:rsidR="00AE77B5" w:rsidRDefault="00AE77B5">
            <w:pPr>
              <w:pStyle w:val="msolistparagraph0"/>
              <w:widowControl/>
              <w:ind w:left="0"/>
              <w:jc w:val="both"/>
              <w:rPr>
                <w:sz w:val="24"/>
                <w:szCs w:val="24"/>
              </w:rPr>
            </w:pPr>
          </w:p>
        </w:tc>
        <w:tc>
          <w:tcPr>
            <w:tcW w:w="3580" w:type="dxa"/>
            <w:tcBorders>
              <w:top w:val="single" w:sz="2" w:space="0" w:color="auto"/>
              <w:left w:val="single" w:sz="2" w:space="0" w:color="auto"/>
              <w:bottom w:val="single" w:sz="2" w:space="0" w:color="auto"/>
              <w:right w:val="single" w:sz="2" w:space="0" w:color="auto"/>
            </w:tcBorders>
            <w:shd w:val="clear" w:color="auto" w:fill="auto"/>
          </w:tcPr>
          <w:p w14:paraId="6950D86F" w14:textId="77777777" w:rsidR="00AE77B5" w:rsidRDefault="00AE77B5">
            <w:pPr>
              <w:pStyle w:val="msolistparagraph0"/>
              <w:widowControl/>
              <w:ind w:left="0" w:firstLine="0"/>
              <w:jc w:val="both"/>
              <w:rPr>
                <w:sz w:val="24"/>
                <w:szCs w:val="24"/>
              </w:rPr>
            </w:pPr>
          </w:p>
          <w:p w14:paraId="5D8C0E3D" w14:textId="77777777" w:rsidR="00AE77B5" w:rsidRDefault="009E2C6D">
            <w:pPr>
              <w:pStyle w:val="msolistparagraph0"/>
              <w:widowControl/>
              <w:ind w:left="0" w:firstLine="0"/>
              <w:jc w:val="both"/>
              <w:rPr>
                <w:sz w:val="24"/>
                <w:szCs w:val="24"/>
              </w:rPr>
            </w:pPr>
            <w:r>
              <w:rPr>
                <w:sz w:val="24"/>
                <w:szCs w:val="24"/>
              </w:rPr>
              <w:t>(Ajzen,2011)</w:t>
            </w:r>
          </w:p>
          <w:p w14:paraId="610B13EC" w14:textId="77777777" w:rsidR="00AE77B5" w:rsidRDefault="00AE77B5">
            <w:pPr>
              <w:pStyle w:val="msolistparagraph0"/>
              <w:widowControl/>
              <w:ind w:left="0" w:firstLine="0"/>
              <w:jc w:val="both"/>
              <w:rPr>
                <w:sz w:val="24"/>
                <w:szCs w:val="24"/>
              </w:rPr>
            </w:pPr>
          </w:p>
        </w:tc>
      </w:tr>
      <w:tr w:rsidR="00AE77B5" w14:paraId="731406A9" w14:textId="77777777">
        <w:tc>
          <w:tcPr>
            <w:tcW w:w="1520" w:type="dxa"/>
            <w:tcBorders>
              <w:top w:val="single" w:sz="2" w:space="0" w:color="auto"/>
              <w:left w:val="single" w:sz="2" w:space="0" w:color="auto"/>
              <w:bottom w:val="single" w:sz="2" w:space="0" w:color="auto"/>
              <w:right w:val="single" w:sz="2" w:space="0" w:color="auto"/>
            </w:tcBorders>
            <w:shd w:val="clear" w:color="auto" w:fill="auto"/>
            <w:vAlign w:val="center"/>
          </w:tcPr>
          <w:p w14:paraId="3304D6FC" w14:textId="77777777" w:rsidR="00AE77B5" w:rsidRDefault="009E2C6D">
            <w:pPr>
              <w:pStyle w:val="msolistparagraph0"/>
              <w:widowControl/>
              <w:ind w:left="0" w:firstLine="0"/>
              <w:jc w:val="both"/>
              <w:rPr>
                <w:rFonts w:eastAsia="SimSun" w:cs="Arial"/>
                <w:sz w:val="24"/>
                <w:szCs w:val="24"/>
              </w:rPr>
            </w:pPr>
            <w:proofErr w:type="spellStart"/>
            <w:r>
              <w:rPr>
                <w:rFonts w:eastAsia="SimSun" w:cs="Arial"/>
                <w:sz w:val="24"/>
                <w:szCs w:val="24"/>
              </w:rPr>
              <w:t>Pengetahuan</w:t>
            </w:r>
            <w:proofErr w:type="spellEnd"/>
            <w:r>
              <w:rPr>
                <w:rFonts w:eastAsia="SimSun" w:cs="Arial"/>
                <w:sz w:val="24"/>
                <w:szCs w:val="24"/>
              </w:rPr>
              <w:t xml:space="preserve"> (Knowledge)</w:t>
            </w:r>
          </w:p>
        </w:tc>
        <w:tc>
          <w:tcPr>
            <w:tcW w:w="3820" w:type="dxa"/>
            <w:tcBorders>
              <w:top w:val="single" w:sz="2" w:space="0" w:color="auto"/>
              <w:left w:val="single" w:sz="2" w:space="0" w:color="auto"/>
              <w:bottom w:val="single" w:sz="2" w:space="0" w:color="auto"/>
              <w:right w:val="single" w:sz="2" w:space="0" w:color="auto"/>
            </w:tcBorders>
            <w:shd w:val="clear" w:color="auto" w:fill="auto"/>
          </w:tcPr>
          <w:p w14:paraId="5BB84F66" w14:textId="50F6EDAD" w:rsidR="00AE77B5" w:rsidRDefault="009E2C6D">
            <w:pPr>
              <w:pStyle w:val="msolistparagraph0"/>
              <w:widowControl/>
              <w:ind w:left="0" w:firstLine="0"/>
              <w:jc w:val="both"/>
              <w:rPr>
                <w:rFonts w:eastAsia="SimSun"/>
                <w:sz w:val="24"/>
                <w:szCs w:val="24"/>
              </w:rPr>
            </w:pPr>
            <w:proofErr w:type="spellStart"/>
            <w:r>
              <w:rPr>
                <w:rFonts w:eastAsia="SimSun" w:cs="Arial"/>
                <w:sz w:val="24"/>
                <w:szCs w:val="24"/>
              </w:rPr>
              <w:t>Pengetahuan</w:t>
            </w:r>
            <w:proofErr w:type="spellEnd"/>
            <w:r>
              <w:rPr>
                <w:rFonts w:eastAsia="SimSun" w:cs="Arial"/>
                <w:sz w:val="24"/>
                <w:szCs w:val="24"/>
              </w:rPr>
              <w:t xml:space="preserve"> </w:t>
            </w:r>
            <w:proofErr w:type="spellStart"/>
            <w:r>
              <w:rPr>
                <w:rFonts w:eastAsia="SimSun" w:cs="Arial"/>
                <w:sz w:val="24"/>
                <w:szCs w:val="24"/>
              </w:rPr>
              <w:t>merupakan</w:t>
            </w:r>
            <w:proofErr w:type="spellEnd"/>
            <w:r>
              <w:rPr>
                <w:rFonts w:eastAsia="SimSun" w:cs="Arial"/>
                <w:sz w:val="24"/>
                <w:szCs w:val="24"/>
              </w:rPr>
              <w:t xml:space="preserve"> </w:t>
            </w:r>
            <w:proofErr w:type="spellStart"/>
            <w:r>
              <w:rPr>
                <w:rFonts w:eastAsia="SimSun"/>
                <w:sz w:val="24"/>
                <w:szCs w:val="24"/>
              </w:rPr>
              <w:t>pemahaman</w:t>
            </w:r>
            <w:proofErr w:type="spellEnd"/>
            <w:r>
              <w:rPr>
                <w:rFonts w:eastAsia="SimSun"/>
                <w:sz w:val="24"/>
                <w:szCs w:val="24"/>
              </w:rPr>
              <w:t xml:space="preserve"> </w:t>
            </w:r>
            <w:proofErr w:type="spellStart"/>
            <w:r>
              <w:rPr>
                <w:rFonts w:eastAsia="SimSun"/>
                <w:sz w:val="24"/>
                <w:szCs w:val="24"/>
              </w:rPr>
              <w:t>umum</w:t>
            </w:r>
            <w:proofErr w:type="spellEnd"/>
            <w:r>
              <w:rPr>
                <w:rFonts w:eastAsia="SimSun"/>
                <w:sz w:val="24"/>
                <w:szCs w:val="24"/>
              </w:rPr>
              <w:t xml:space="preserve"> </w:t>
            </w:r>
            <w:proofErr w:type="spellStart"/>
            <w:r>
              <w:rPr>
                <w:rFonts w:eastAsia="SimSun"/>
                <w:sz w:val="24"/>
                <w:szCs w:val="24"/>
              </w:rPr>
              <w:t>responden</w:t>
            </w:r>
            <w:proofErr w:type="spellEnd"/>
            <w:r>
              <w:rPr>
                <w:rFonts w:eastAsia="SimSun"/>
                <w:sz w:val="24"/>
                <w:szCs w:val="24"/>
              </w:rPr>
              <w:t xml:space="preserve"> </w:t>
            </w:r>
            <w:proofErr w:type="spellStart"/>
            <w:r>
              <w:rPr>
                <w:rFonts w:eastAsia="SimSun"/>
                <w:sz w:val="24"/>
                <w:szCs w:val="24"/>
              </w:rPr>
              <w:t>tentang</w:t>
            </w:r>
            <w:proofErr w:type="spellEnd"/>
            <w:r>
              <w:rPr>
                <w:rFonts w:eastAsia="SimSun"/>
                <w:sz w:val="24"/>
                <w:szCs w:val="24"/>
              </w:rPr>
              <w:t xml:space="preserve"> </w:t>
            </w:r>
            <w:proofErr w:type="spellStart"/>
            <w:r>
              <w:rPr>
                <w:rFonts w:eastAsia="SimSun"/>
                <w:sz w:val="24"/>
                <w:szCs w:val="24"/>
              </w:rPr>
              <w:t>jamu</w:t>
            </w:r>
            <w:proofErr w:type="spellEnd"/>
            <w:r>
              <w:rPr>
                <w:rFonts w:eastAsia="SimSun"/>
                <w:sz w:val="24"/>
                <w:szCs w:val="24"/>
              </w:rPr>
              <w:t xml:space="preserve">, </w:t>
            </w:r>
            <w:proofErr w:type="spellStart"/>
            <w:r>
              <w:rPr>
                <w:rFonts w:eastAsia="SimSun"/>
                <w:sz w:val="24"/>
                <w:szCs w:val="24"/>
              </w:rPr>
              <w:t>seperti</w:t>
            </w:r>
            <w:proofErr w:type="spellEnd"/>
            <w:r>
              <w:rPr>
                <w:rFonts w:eastAsia="SimSun"/>
                <w:sz w:val="24"/>
                <w:szCs w:val="24"/>
              </w:rPr>
              <w:t xml:space="preserve"> </w:t>
            </w:r>
            <w:proofErr w:type="spellStart"/>
            <w:r>
              <w:rPr>
                <w:rFonts w:eastAsia="SimSun"/>
                <w:sz w:val="24"/>
                <w:szCs w:val="24"/>
              </w:rPr>
              <w:t>penggunaan</w:t>
            </w:r>
            <w:proofErr w:type="spellEnd"/>
            <w:r>
              <w:rPr>
                <w:rFonts w:eastAsia="SimSun"/>
                <w:sz w:val="24"/>
                <w:szCs w:val="24"/>
              </w:rPr>
              <w:t xml:space="preserve">, </w:t>
            </w:r>
            <w:proofErr w:type="spellStart"/>
            <w:r>
              <w:rPr>
                <w:rFonts w:eastAsia="SimSun"/>
                <w:sz w:val="24"/>
                <w:szCs w:val="24"/>
              </w:rPr>
              <w:t>isi</w:t>
            </w:r>
            <w:proofErr w:type="spellEnd"/>
            <w:r>
              <w:rPr>
                <w:rFonts w:eastAsia="SimSun"/>
                <w:sz w:val="24"/>
                <w:szCs w:val="24"/>
              </w:rPr>
              <w:t xml:space="preserve">/ </w:t>
            </w:r>
            <w:proofErr w:type="spellStart"/>
            <w:r>
              <w:rPr>
                <w:rFonts w:eastAsia="SimSun"/>
                <w:sz w:val="24"/>
                <w:szCs w:val="24"/>
              </w:rPr>
              <w:t>kandungan</w:t>
            </w:r>
            <w:proofErr w:type="spellEnd"/>
            <w:r>
              <w:rPr>
                <w:rFonts w:eastAsia="SimSun"/>
                <w:sz w:val="24"/>
                <w:szCs w:val="24"/>
              </w:rPr>
              <w:t xml:space="preserve">, </w:t>
            </w:r>
            <w:proofErr w:type="spellStart"/>
            <w:r>
              <w:rPr>
                <w:rFonts w:eastAsia="SimSun"/>
                <w:sz w:val="24"/>
                <w:szCs w:val="24"/>
              </w:rPr>
              <w:t>efek</w:t>
            </w:r>
            <w:proofErr w:type="spellEnd"/>
            <w:r>
              <w:rPr>
                <w:rFonts w:eastAsia="SimSun"/>
                <w:sz w:val="24"/>
                <w:szCs w:val="24"/>
              </w:rPr>
              <w:t xml:space="preserve"> </w:t>
            </w:r>
            <w:proofErr w:type="spellStart"/>
            <w:r>
              <w:rPr>
                <w:rFonts w:eastAsia="SimSun"/>
                <w:sz w:val="24"/>
                <w:szCs w:val="24"/>
              </w:rPr>
              <w:t>samping</w:t>
            </w:r>
            <w:proofErr w:type="spellEnd"/>
            <w:r>
              <w:rPr>
                <w:rFonts w:eastAsia="SimSun"/>
                <w:sz w:val="24"/>
                <w:szCs w:val="24"/>
              </w:rPr>
              <w:t xml:space="preserve">, dan </w:t>
            </w:r>
            <w:proofErr w:type="spellStart"/>
            <w:r>
              <w:rPr>
                <w:rFonts w:eastAsia="SimSun"/>
                <w:sz w:val="24"/>
                <w:szCs w:val="24"/>
              </w:rPr>
              <w:t>tingkat</w:t>
            </w:r>
            <w:proofErr w:type="spellEnd"/>
            <w:r>
              <w:rPr>
                <w:rFonts w:eastAsia="SimSun"/>
                <w:sz w:val="24"/>
                <w:szCs w:val="24"/>
              </w:rPr>
              <w:t xml:space="preserve"> </w:t>
            </w:r>
            <w:proofErr w:type="spellStart"/>
            <w:r>
              <w:rPr>
                <w:rFonts w:eastAsia="SimSun"/>
                <w:sz w:val="24"/>
                <w:szCs w:val="24"/>
              </w:rPr>
              <w:t>keamanan</w:t>
            </w:r>
            <w:proofErr w:type="spellEnd"/>
            <w:r w:rsidR="00986E11">
              <w:rPr>
                <w:rFonts w:eastAsia="SimSun"/>
                <w:sz w:val="24"/>
                <w:szCs w:val="24"/>
              </w:rPr>
              <w:t>.</w:t>
            </w:r>
            <w:r w:rsidR="006F4794">
              <w:rPr>
                <w:rStyle w:val="FootnoteReference"/>
                <w:rFonts w:eastAsia="SimSun"/>
                <w:sz w:val="24"/>
                <w:szCs w:val="24"/>
              </w:rPr>
              <w:footnoteReference w:id="56"/>
            </w:r>
          </w:p>
          <w:p w14:paraId="48CAD6D5" w14:textId="5E507DCC" w:rsidR="00AE77B5" w:rsidRDefault="00AE77B5">
            <w:pPr>
              <w:pStyle w:val="msolistparagraph0"/>
              <w:widowControl/>
              <w:ind w:left="0" w:firstLine="0"/>
              <w:jc w:val="both"/>
              <w:rPr>
                <w:rFonts w:eastAsia="SimSun" w:cs="Arial"/>
                <w:sz w:val="24"/>
                <w:szCs w:val="24"/>
              </w:rPr>
            </w:pPr>
          </w:p>
        </w:tc>
        <w:tc>
          <w:tcPr>
            <w:tcW w:w="3580" w:type="dxa"/>
            <w:tcBorders>
              <w:top w:val="single" w:sz="2" w:space="0" w:color="auto"/>
              <w:left w:val="single" w:sz="2" w:space="0" w:color="auto"/>
              <w:bottom w:val="single" w:sz="2" w:space="0" w:color="auto"/>
              <w:right w:val="single" w:sz="2" w:space="0" w:color="auto"/>
            </w:tcBorders>
            <w:shd w:val="clear" w:color="auto" w:fill="auto"/>
          </w:tcPr>
          <w:p w14:paraId="28A07236" w14:textId="77777777" w:rsidR="00AE77B5" w:rsidRDefault="00AE77B5">
            <w:pPr>
              <w:pStyle w:val="msolistparagraph0"/>
              <w:widowControl/>
              <w:ind w:leftChars="-300" w:left="-600" w:firstLine="0"/>
              <w:jc w:val="both"/>
              <w:rPr>
                <w:sz w:val="24"/>
                <w:szCs w:val="24"/>
              </w:rPr>
            </w:pPr>
          </w:p>
          <w:p w14:paraId="2E4A4A60" w14:textId="77777777" w:rsidR="00AE77B5" w:rsidRDefault="009E2C6D">
            <w:pPr>
              <w:pStyle w:val="msolistparagraph0"/>
              <w:widowControl/>
              <w:ind w:left="0" w:firstLine="0"/>
              <w:jc w:val="both"/>
              <w:rPr>
                <w:rFonts w:eastAsia="SimSun" w:cs="Arial"/>
                <w:sz w:val="24"/>
                <w:szCs w:val="24"/>
              </w:rPr>
            </w:pPr>
            <w:r>
              <w:rPr>
                <w:sz w:val="24"/>
                <w:szCs w:val="24"/>
              </w:rPr>
              <w:t>(</w:t>
            </w:r>
            <w:proofErr w:type="gramStart"/>
            <w:r>
              <w:rPr>
                <w:sz w:val="24"/>
                <w:szCs w:val="24"/>
              </w:rPr>
              <w:t>Kusuma,et.al</w:t>
            </w:r>
            <w:proofErr w:type="gramEnd"/>
            <w:r>
              <w:rPr>
                <w:sz w:val="24"/>
                <w:szCs w:val="24"/>
              </w:rPr>
              <w:t>,2020)</w:t>
            </w:r>
          </w:p>
        </w:tc>
      </w:tr>
      <w:tr w:rsidR="00AE77B5" w14:paraId="0CD41892" w14:textId="77777777">
        <w:tc>
          <w:tcPr>
            <w:tcW w:w="1520" w:type="dxa"/>
            <w:tcBorders>
              <w:top w:val="single" w:sz="2" w:space="0" w:color="auto"/>
              <w:left w:val="single" w:sz="2" w:space="0" w:color="auto"/>
              <w:bottom w:val="single" w:sz="2" w:space="0" w:color="auto"/>
              <w:right w:val="single" w:sz="2" w:space="0" w:color="auto"/>
            </w:tcBorders>
            <w:shd w:val="clear" w:color="auto" w:fill="auto"/>
            <w:vAlign w:val="center"/>
          </w:tcPr>
          <w:p w14:paraId="62506DAA" w14:textId="77777777" w:rsidR="00AE77B5" w:rsidRDefault="009E2C6D">
            <w:pPr>
              <w:pStyle w:val="msolistparagraph0"/>
              <w:widowControl/>
              <w:ind w:left="0" w:firstLine="0"/>
              <w:jc w:val="both"/>
              <w:rPr>
                <w:sz w:val="24"/>
                <w:szCs w:val="24"/>
              </w:rPr>
            </w:pPr>
            <w:proofErr w:type="spellStart"/>
            <w:r>
              <w:rPr>
                <w:sz w:val="24"/>
                <w:szCs w:val="24"/>
              </w:rPr>
              <w:t>Perilaku</w:t>
            </w:r>
            <w:proofErr w:type="spellEnd"/>
            <w:r>
              <w:rPr>
                <w:sz w:val="24"/>
                <w:szCs w:val="24"/>
              </w:rPr>
              <w:t xml:space="preserve"> (Behavior)</w:t>
            </w:r>
          </w:p>
        </w:tc>
        <w:tc>
          <w:tcPr>
            <w:tcW w:w="3820" w:type="dxa"/>
            <w:tcBorders>
              <w:top w:val="single" w:sz="2" w:space="0" w:color="auto"/>
              <w:left w:val="single" w:sz="2" w:space="0" w:color="auto"/>
              <w:bottom w:val="single" w:sz="2" w:space="0" w:color="auto"/>
              <w:right w:val="single" w:sz="2" w:space="0" w:color="auto"/>
            </w:tcBorders>
            <w:shd w:val="clear" w:color="auto" w:fill="auto"/>
          </w:tcPr>
          <w:p w14:paraId="428BFEBB" w14:textId="77777777" w:rsidR="00AE77B5" w:rsidRDefault="00AE77B5">
            <w:pPr>
              <w:pStyle w:val="msolistparagraph0"/>
              <w:widowControl/>
              <w:ind w:left="20" w:hanging="20"/>
              <w:jc w:val="both"/>
              <w:rPr>
                <w:sz w:val="24"/>
                <w:szCs w:val="24"/>
              </w:rPr>
            </w:pPr>
          </w:p>
          <w:p w14:paraId="0FB81BF6" w14:textId="595AE193" w:rsidR="00AE77B5" w:rsidRDefault="009E2C6D">
            <w:pPr>
              <w:pStyle w:val="msolistparagraph0"/>
              <w:widowControl/>
              <w:ind w:left="0" w:firstLine="0"/>
              <w:jc w:val="both"/>
              <w:rPr>
                <w:rFonts w:eastAsia="SimSun"/>
                <w:sz w:val="24"/>
                <w:szCs w:val="24"/>
              </w:rPr>
            </w:pPr>
            <w:proofErr w:type="spellStart"/>
            <w:r>
              <w:rPr>
                <w:rFonts w:eastAsia="SimSun"/>
                <w:sz w:val="24"/>
                <w:szCs w:val="24"/>
              </w:rPr>
              <w:t>Perbuatan</w:t>
            </w:r>
            <w:proofErr w:type="spellEnd"/>
            <w:r>
              <w:rPr>
                <w:rFonts w:eastAsia="SimSun"/>
                <w:sz w:val="24"/>
                <w:szCs w:val="24"/>
              </w:rPr>
              <w:t xml:space="preserve"> </w:t>
            </w:r>
            <w:proofErr w:type="spellStart"/>
            <w:r>
              <w:rPr>
                <w:rFonts w:eastAsia="SimSun"/>
                <w:sz w:val="24"/>
                <w:szCs w:val="24"/>
              </w:rPr>
              <w:t>atau</w:t>
            </w:r>
            <w:proofErr w:type="spellEnd"/>
            <w:r>
              <w:rPr>
                <w:rFonts w:eastAsia="SimSun"/>
                <w:sz w:val="24"/>
                <w:szCs w:val="24"/>
              </w:rPr>
              <w:t xml:space="preserve"> </w:t>
            </w:r>
            <w:proofErr w:type="spellStart"/>
            <w:r>
              <w:rPr>
                <w:rFonts w:eastAsia="SimSun"/>
                <w:sz w:val="24"/>
                <w:szCs w:val="24"/>
              </w:rPr>
              <w:t>tindakan</w:t>
            </w:r>
            <w:proofErr w:type="spellEnd"/>
            <w:r>
              <w:rPr>
                <w:rFonts w:eastAsia="SimSun"/>
                <w:sz w:val="24"/>
                <w:szCs w:val="24"/>
              </w:rPr>
              <w:t xml:space="preserve"> dan </w:t>
            </w:r>
            <w:proofErr w:type="spellStart"/>
            <w:r>
              <w:rPr>
                <w:rFonts w:eastAsia="SimSun"/>
                <w:sz w:val="24"/>
                <w:szCs w:val="24"/>
              </w:rPr>
              <w:t>perkataan</w:t>
            </w:r>
            <w:proofErr w:type="spellEnd"/>
            <w:r>
              <w:rPr>
                <w:rFonts w:eastAsia="SimSun"/>
                <w:sz w:val="24"/>
                <w:szCs w:val="24"/>
              </w:rPr>
              <w:t xml:space="preserve"> </w:t>
            </w:r>
            <w:proofErr w:type="spellStart"/>
            <w:r>
              <w:rPr>
                <w:rFonts w:eastAsia="SimSun"/>
                <w:sz w:val="24"/>
                <w:szCs w:val="24"/>
              </w:rPr>
              <w:t>seseorang</w:t>
            </w:r>
            <w:proofErr w:type="spellEnd"/>
            <w:r>
              <w:rPr>
                <w:rFonts w:eastAsia="SimSun"/>
                <w:sz w:val="24"/>
                <w:szCs w:val="24"/>
              </w:rPr>
              <w:t xml:space="preserve"> yang </w:t>
            </w:r>
            <w:proofErr w:type="spellStart"/>
            <w:r>
              <w:rPr>
                <w:rFonts w:eastAsia="SimSun"/>
                <w:sz w:val="24"/>
                <w:szCs w:val="24"/>
              </w:rPr>
              <w:t>sifatnya</w:t>
            </w:r>
            <w:proofErr w:type="spellEnd"/>
            <w:r>
              <w:rPr>
                <w:rFonts w:eastAsia="SimSun"/>
                <w:sz w:val="24"/>
                <w:szCs w:val="24"/>
              </w:rPr>
              <w:t xml:space="preserve"> </w:t>
            </w:r>
            <w:proofErr w:type="spellStart"/>
            <w:r>
              <w:rPr>
                <w:rFonts w:eastAsia="SimSun"/>
                <w:sz w:val="24"/>
                <w:szCs w:val="24"/>
              </w:rPr>
              <w:t>dapat</w:t>
            </w:r>
            <w:proofErr w:type="spellEnd"/>
            <w:r>
              <w:rPr>
                <w:rFonts w:eastAsia="SimSun"/>
                <w:sz w:val="24"/>
                <w:szCs w:val="24"/>
              </w:rPr>
              <w:t xml:space="preserve"> </w:t>
            </w:r>
            <w:proofErr w:type="spellStart"/>
            <w:r>
              <w:rPr>
                <w:rFonts w:eastAsia="SimSun"/>
                <w:sz w:val="24"/>
                <w:szCs w:val="24"/>
              </w:rPr>
              <w:t>diamati</w:t>
            </w:r>
            <w:proofErr w:type="spellEnd"/>
            <w:r>
              <w:rPr>
                <w:rFonts w:eastAsia="SimSun"/>
                <w:sz w:val="24"/>
                <w:szCs w:val="24"/>
              </w:rPr>
              <w:t xml:space="preserve">, </w:t>
            </w:r>
            <w:proofErr w:type="spellStart"/>
            <w:r>
              <w:rPr>
                <w:rFonts w:eastAsia="SimSun"/>
                <w:sz w:val="24"/>
                <w:szCs w:val="24"/>
              </w:rPr>
              <w:t>digambarkan</w:t>
            </w:r>
            <w:proofErr w:type="spellEnd"/>
            <w:r>
              <w:rPr>
                <w:rFonts w:eastAsia="SimSun"/>
                <w:sz w:val="24"/>
                <w:szCs w:val="24"/>
              </w:rPr>
              <w:t xml:space="preserve">, dan </w:t>
            </w:r>
            <w:proofErr w:type="spellStart"/>
            <w:r>
              <w:rPr>
                <w:rFonts w:eastAsia="SimSun"/>
                <w:sz w:val="24"/>
                <w:szCs w:val="24"/>
              </w:rPr>
              <w:t>dicatat</w:t>
            </w:r>
            <w:proofErr w:type="spellEnd"/>
            <w:r>
              <w:rPr>
                <w:rFonts w:eastAsia="SimSun"/>
                <w:sz w:val="24"/>
                <w:szCs w:val="24"/>
              </w:rPr>
              <w:t xml:space="preserve"> oleh orang lain </w:t>
            </w:r>
            <w:proofErr w:type="spellStart"/>
            <w:r>
              <w:rPr>
                <w:rFonts w:eastAsia="SimSun"/>
                <w:sz w:val="24"/>
                <w:szCs w:val="24"/>
              </w:rPr>
              <w:t>ataupun</w:t>
            </w:r>
            <w:proofErr w:type="spellEnd"/>
            <w:r>
              <w:rPr>
                <w:rFonts w:eastAsia="SimSun"/>
                <w:sz w:val="24"/>
                <w:szCs w:val="24"/>
              </w:rPr>
              <w:t xml:space="preserve"> orang yang </w:t>
            </w:r>
            <w:proofErr w:type="spellStart"/>
            <w:r>
              <w:rPr>
                <w:rFonts w:eastAsia="SimSun"/>
                <w:sz w:val="24"/>
                <w:szCs w:val="24"/>
              </w:rPr>
              <w:t>melakukannya</w:t>
            </w:r>
            <w:proofErr w:type="spellEnd"/>
            <w:r w:rsidR="00750F44">
              <w:rPr>
                <w:rFonts w:eastAsia="SimSun"/>
                <w:sz w:val="24"/>
                <w:szCs w:val="24"/>
              </w:rPr>
              <w:t>.</w:t>
            </w:r>
            <w:r w:rsidR="00750F44">
              <w:rPr>
                <w:rStyle w:val="FootnoteReference"/>
                <w:rFonts w:eastAsia="SimSun"/>
                <w:sz w:val="24"/>
                <w:szCs w:val="24"/>
              </w:rPr>
              <w:footnoteReference w:id="57"/>
            </w:r>
          </w:p>
        </w:tc>
        <w:tc>
          <w:tcPr>
            <w:tcW w:w="3580" w:type="dxa"/>
            <w:tcBorders>
              <w:top w:val="single" w:sz="2" w:space="0" w:color="auto"/>
              <w:left w:val="single" w:sz="2" w:space="0" w:color="auto"/>
              <w:bottom w:val="single" w:sz="2" w:space="0" w:color="auto"/>
              <w:right w:val="single" w:sz="2" w:space="0" w:color="auto"/>
            </w:tcBorders>
            <w:shd w:val="clear" w:color="auto" w:fill="auto"/>
          </w:tcPr>
          <w:p w14:paraId="25155F8C" w14:textId="77777777" w:rsidR="00AE77B5" w:rsidRDefault="00AE77B5">
            <w:pPr>
              <w:pStyle w:val="msolistparagraph0"/>
              <w:widowControl/>
              <w:ind w:left="0" w:firstLine="0"/>
              <w:rPr>
                <w:sz w:val="24"/>
                <w:szCs w:val="24"/>
              </w:rPr>
            </w:pPr>
          </w:p>
          <w:p w14:paraId="3FFF33A9" w14:textId="77777777" w:rsidR="00AE77B5" w:rsidRDefault="00AE77B5">
            <w:pPr>
              <w:pStyle w:val="NormalWeb"/>
              <w:spacing w:beforeAutospacing="1" w:afterAutospacing="1"/>
              <w:rPr>
                <w:rFonts w:ascii="Times New Roman" w:hAnsi="Times New Roman" w:cs="Times New Roman"/>
              </w:rPr>
            </w:pPr>
          </w:p>
          <w:p w14:paraId="3C6D9DE8" w14:textId="77777777" w:rsidR="00AE77B5" w:rsidRDefault="009E2C6D">
            <w:pPr>
              <w:pStyle w:val="NormalWeb"/>
              <w:spacing w:beforeAutospacing="1" w:afterAutospacing="1"/>
              <w:ind w:left="-180" w:firstLineChars="100" w:firstLine="240"/>
              <w:rPr>
                <w:rFonts w:ascii="Times New Roman" w:hAnsi="Times New Roman" w:cs="Times New Roman"/>
              </w:rPr>
            </w:pPr>
            <w:r>
              <w:rPr>
                <w:rFonts w:ascii="Times New Roman" w:eastAsia="SimSun" w:hAnsi="Times New Roman" w:cs="Times New Roman"/>
              </w:rPr>
              <w:t>(Arifin, 2015: 8)</w:t>
            </w:r>
          </w:p>
          <w:p w14:paraId="544F9A02" w14:textId="77777777" w:rsidR="00AE77B5" w:rsidRDefault="00AE77B5">
            <w:pPr>
              <w:pStyle w:val="NormalWeb"/>
              <w:spacing w:beforeAutospacing="1" w:afterAutospacing="1"/>
              <w:ind w:left="-180"/>
              <w:rPr>
                <w:rFonts w:ascii="Times New Roman" w:hAnsi="Times New Roman" w:cs="Times New Roman"/>
              </w:rPr>
            </w:pPr>
          </w:p>
        </w:tc>
      </w:tr>
    </w:tbl>
    <w:p w14:paraId="3FBF4459"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27ADE3B9" w14:textId="77777777" w:rsidR="00AE77B5" w:rsidRDefault="009E2C6D">
      <w:pPr>
        <w:widowControl w:val="0"/>
        <w:autoSpaceDE w:val="0"/>
        <w:autoSpaceDN w:val="0"/>
        <w:jc w:val="both"/>
        <w:rPr>
          <w:rFonts w:ascii="Times New Roman" w:eastAsia="SimSun" w:hAnsi="Times New Roman" w:cs="Times New Roman"/>
          <w:b/>
          <w:bCs/>
          <w:sz w:val="24"/>
          <w:szCs w:val="24"/>
        </w:rPr>
      </w:pPr>
      <w:r>
        <w:rPr>
          <w:rFonts w:ascii="Times New Roman" w:eastAsia="SimSun" w:hAnsi="Times New Roman" w:cs="Times New Roman"/>
          <w:b/>
          <w:bCs/>
          <w:sz w:val="24"/>
          <w:szCs w:val="24"/>
          <w:lang w:bidi="ar"/>
        </w:rPr>
        <w:t xml:space="preserve">Teknik </w:t>
      </w:r>
      <w:proofErr w:type="spellStart"/>
      <w:r>
        <w:rPr>
          <w:rFonts w:ascii="Times New Roman" w:eastAsia="SimSun" w:hAnsi="Times New Roman" w:cs="Times New Roman"/>
          <w:b/>
          <w:bCs/>
          <w:sz w:val="24"/>
          <w:szCs w:val="24"/>
          <w:lang w:bidi="ar"/>
        </w:rPr>
        <w:t>Penentuan</w:t>
      </w:r>
      <w:proofErr w:type="spellEnd"/>
      <w:r>
        <w:rPr>
          <w:rFonts w:ascii="Times New Roman" w:eastAsia="SimSun" w:hAnsi="Times New Roman" w:cs="Times New Roman"/>
          <w:b/>
          <w:bCs/>
          <w:sz w:val="24"/>
          <w:szCs w:val="24"/>
          <w:lang w:bidi="ar"/>
        </w:rPr>
        <w:t xml:space="preserve"> Sample</w:t>
      </w:r>
    </w:p>
    <w:p w14:paraId="5505FE6E" w14:textId="77777777" w:rsidR="00AE77B5" w:rsidRDefault="00AE77B5">
      <w:pPr>
        <w:widowControl w:val="0"/>
        <w:autoSpaceDE w:val="0"/>
        <w:autoSpaceDN w:val="0"/>
        <w:jc w:val="both"/>
        <w:rPr>
          <w:rFonts w:ascii="Times New Roman" w:eastAsia="SimSun" w:hAnsi="Times New Roman" w:cs="Times New Roman"/>
          <w:sz w:val="24"/>
          <w:szCs w:val="24"/>
        </w:rPr>
      </w:pPr>
    </w:p>
    <w:p w14:paraId="61FEB413" w14:textId="48B6B2DB" w:rsidR="00AE77B5" w:rsidRDefault="009E2C6D">
      <w:pPr>
        <w:autoSpaceDE w:val="0"/>
        <w:autoSpaceDN w:val="0"/>
        <w:spacing w:line="360" w:lineRule="auto"/>
        <w:jc w:val="both"/>
        <w:rPr>
          <w:rFonts w:ascii="Times New Roman" w:eastAsia="SimSun" w:hAnsi="Times New Roman" w:cs="Times New Roman"/>
          <w:color w:val="000000"/>
          <w:sz w:val="24"/>
          <w:szCs w:val="24"/>
          <w:lang w:bidi="ar"/>
        </w:rPr>
      </w:pP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jumlah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populasi</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tidak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diketahui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secara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pasti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maka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melakukan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penarikan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sampel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kategori</w:t>
      </w:r>
      <w:proofErr w:type="spellEnd"/>
      <w:r>
        <w:rPr>
          <w:rFonts w:ascii="Times New Roman" w:eastAsia="SimSun" w:hAnsi="Times New Roman" w:cs="Times New Roman"/>
          <w:sz w:val="24"/>
          <w:szCs w:val="24"/>
          <w:lang w:bidi="ar"/>
        </w:rPr>
        <w:t xml:space="preserve"> non probability sampling.</w:t>
      </w:r>
      <w:r w:rsidR="009B0B90">
        <w:rPr>
          <w:rFonts w:ascii="Times New Roman" w:eastAsia="SimSun" w:hAnsi="Times New Roman" w:cs="Times New Roman"/>
          <w:sz w:val="24"/>
          <w:szCs w:val="24"/>
          <w:lang w:bidi="ar"/>
        </w:rPr>
        <w:t xml:space="preserve"> </w:t>
      </w:r>
      <w:proofErr w:type="gramStart"/>
      <w:r>
        <w:rPr>
          <w:rFonts w:ascii="Times New Roman" w:eastAsia="SimSun" w:hAnsi="Times New Roman" w:cs="Times New Roman"/>
          <w:sz w:val="24"/>
          <w:szCs w:val="24"/>
          <w:lang w:bidi="ar"/>
        </w:rPr>
        <w:t>Non</w:t>
      </w:r>
      <w:r w:rsidR="009B0B90">
        <w:rPr>
          <w:rFonts w:ascii="Times New Roman" w:eastAsia="SimSun" w:hAnsi="Times New Roman" w:cs="Times New Roman"/>
          <w:sz w:val="24"/>
          <w:szCs w:val="24"/>
          <w:lang w:bidi="ar"/>
        </w:rPr>
        <w:t xml:space="preserve"> </w:t>
      </w:r>
      <w:r>
        <w:rPr>
          <w:rFonts w:ascii="Times New Roman" w:eastAsia="SimSun" w:hAnsi="Times New Roman" w:cs="Times New Roman"/>
          <w:sz w:val="24"/>
          <w:szCs w:val="24"/>
          <w:lang w:bidi="ar"/>
        </w:rPr>
        <w:t>Probability</w:t>
      </w:r>
      <w:proofErr w:type="gramEnd"/>
      <w:r>
        <w:rPr>
          <w:rFonts w:ascii="Times New Roman" w:eastAsia="SimSun" w:hAnsi="Times New Roman" w:cs="Times New Roman"/>
          <w:sz w:val="24"/>
          <w:szCs w:val="24"/>
          <w:lang w:bidi="ar"/>
        </w:rPr>
        <w:t xml:space="preserve"> Sampling </w:t>
      </w:r>
      <w:proofErr w:type="spellStart"/>
      <w:r>
        <w:rPr>
          <w:rFonts w:ascii="Times New Roman" w:eastAsia="SimSun" w:hAnsi="Times New Roman" w:cs="Times New Roman"/>
          <w:sz w:val="24"/>
          <w:szCs w:val="24"/>
          <w:lang w:bidi="ar"/>
        </w:rPr>
        <w:t>merupakan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teknik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pengambilan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sampel</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tidak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memberi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lastRenderedPageBreak/>
        <w:t>peluang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bagi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setiap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unsur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atau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anggota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populasi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dipilih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menjadi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sampel</w:t>
      </w:r>
      <w:proofErr w:type="spellEnd"/>
      <w:r w:rsidR="00986E11">
        <w:rPr>
          <w:rFonts w:ascii="Times New Roman" w:eastAsia="SimSun" w:hAnsi="Times New Roman" w:cs="Times New Roman"/>
          <w:sz w:val="24"/>
          <w:szCs w:val="24"/>
          <w:lang w:bidi="ar"/>
        </w:rPr>
        <w:t>.</w:t>
      </w:r>
      <w:r>
        <w:rPr>
          <w:rFonts w:ascii="Times New Roman" w:eastAsia="SimSun" w:hAnsi="Times New Roman" w:cs="Times New Roman"/>
          <w:sz w:val="24"/>
          <w:szCs w:val="24"/>
          <w:lang w:bidi="ar"/>
        </w:rPr>
        <w:t xml:space="preserve"> </w:t>
      </w:r>
      <w:r w:rsidR="00750F44">
        <w:rPr>
          <w:rStyle w:val="FootnoteReference"/>
          <w:rFonts w:ascii="Times New Roman" w:eastAsia="SimSun" w:hAnsi="Times New Roman" w:cs="Times New Roman"/>
          <w:sz w:val="24"/>
          <w:szCs w:val="24"/>
          <w:lang w:bidi="ar"/>
        </w:rPr>
        <w:footnoteReference w:id="58"/>
      </w:r>
      <w:r>
        <w:rPr>
          <w:rFonts w:ascii="Times New Roman" w:eastAsia="SimSun" w:hAnsi="Times New Roman" w:cs="Times New Roman"/>
          <w:sz w:val="24"/>
          <w:szCs w:val="24"/>
          <w:lang w:bidi="ar"/>
        </w:rPr>
        <w:t xml:space="preserve"> Dalam </w:t>
      </w:r>
      <w:proofErr w:type="spellStart"/>
      <w:r>
        <w:rPr>
          <w:rFonts w:ascii="Times New Roman" w:eastAsia="SimSun" w:hAnsi="Times New Roman" w:cs="Times New Roman"/>
          <w:sz w:val="24"/>
          <w:szCs w:val="24"/>
          <w:lang w:bidi="ar"/>
        </w:rPr>
        <w:t>hal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pengambilan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sampel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dilakukan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secara</w:t>
      </w:r>
      <w:proofErr w:type="spellEnd"/>
      <w:r>
        <w:rPr>
          <w:rFonts w:ascii="Times New Roman" w:eastAsia="SimSun" w:hAnsi="Times New Roman" w:cs="Times New Roman"/>
          <w:sz w:val="24"/>
          <w:szCs w:val="24"/>
          <w:lang w:bidi="ar"/>
        </w:rPr>
        <w:t xml:space="preserve"> purposive sampling dan accidental sampling. Purposive sampling </w:t>
      </w:r>
      <w:proofErr w:type="spellStart"/>
      <w:r>
        <w:rPr>
          <w:rFonts w:ascii="Times New Roman" w:eastAsia="SimSun" w:hAnsi="Times New Roman" w:cs="Times New Roman"/>
          <w:sz w:val="24"/>
          <w:szCs w:val="24"/>
          <w:lang w:bidi="ar"/>
        </w:rPr>
        <w:t>merupakan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teknik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pengambilan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sampel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pertimbagan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tertentu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banyumas</w:t>
      </w:r>
      <w:proofErr w:type="spellEnd"/>
      <w:r>
        <w:rPr>
          <w:rFonts w:ascii="Times New Roman" w:eastAsia="SimSun" w:hAnsi="Times New Roman" w:cs="Times New Roman"/>
          <w:sz w:val="24"/>
          <w:szCs w:val="24"/>
          <w:lang w:bidi="ar"/>
        </w:rPr>
        <w:t xml:space="preserve"> dan yang </w:t>
      </w:r>
      <w:proofErr w:type="spellStart"/>
      <w:r>
        <w:rPr>
          <w:rFonts w:ascii="Times New Roman" w:eastAsia="SimSun" w:hAnsi="Times New Roman" w:cs="Times New Roman"/>
          <w:sz w:val="24"/>
          <w:szCs w:val="24"/>
          <w:lang w:bidi="ar"/>
        </w:rPr>
        <w:t>pernah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selama</w:t>
      </w:r>
      <w:proofErr w:type="spellEnd"/>
      <w:r>
        <w:rPr>
          <w:rFonts w:ascii="Times New Roman" w:eastAsia="SimSun" w:hAnsi="Times New Roman" w:cs="Times New Roman"/>
          <w:sz w:val="24"/>
          <w:szCs w:val="24"/>
          <w:lang w:bidi="ar"/>
        </w:rPr>
        <w:t xml:space="preserve"> masa </w:t>
      </w:r>
      <w:proofErr w:type="spellStart"/>
      <w:r>
        <w:rPr>
          <w:rFonts w:ascii="Times New Roman" w:eastAsia="SimSun" w:hAnsi="Times New Roman" w:cs="Times New Roman"/>
          <w:sz w:val="24"/>
          <w:szCs w:val="24"/>
          <w:lang w:bidi="ar"/>
        </w:rPr>
        <w:t>pandemi</w:t>
      </w:r>
      <w:proofErr w:type="spellEnd"/>
      <w:r>
        <w:rPr>
          <w:rFonts w:ascii="Times New Roman" w:eastAsia="SimSun" w:hAnsi="Times New Roman" w:cs="Times New Roman"/>
          <w:sz w:val="24"/>
          <w:szCs w:val="24"/>
          <w:lang w:bidi="ar"/>
        </w:rPr>
        <w:t xml:space="preserve">. Adapun accidental sampling </w:t>
      </w:r>
      <w:proofErr w:type="spellStart"/>
      <w:r>
        <w:rPr>
          <w:rFonts w:ascii="Times New Roman" w:eastAsia="SimSun" w:hAnsi="Times New Roman" w:cs="Times New Roman"/>
          <w:sz w:val="24"/>
          <w:szCs w:val="24"/>
          <w:lang w:bidi="ar"/>
        </w:rPr>
        <w:t>merupakan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teknik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penentuan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sampel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berdasarkan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kebetulan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bila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dipandang</w:t>
      </w:r>
      <w:proofErr w:type="spellEnd"/>
      <w:r>
        <w:rPr>
          <w:rFonts w:ascii="Times New Roman" w:eastAsia="SimSun" w:hAnsi="Times New Roman" w:cs="Times New Roman"/>
          <w:sz w:val="24"/>
          <w:szCs w:val="24"/>
          <w:lang w:bidi="ar"/>
        </w:rPr>
        <w:t xml:space="preserve"> orang yang </w:t>
      </w:r>
      <w:proofErr w:type="spellStart"/>
      <w:r>
        <w:rPr>
          <w:rFonts w:ascii="Times New Roman" w:eastAsia="SimSun" w:hAnsi="Times New Roman" w:cs="Times New Roman"/>
          <w:sz w:val="24"/>
          <w:szCs w:val="24"/>
          <w:lang w:bidi="ar"/>
        </w:rPr>
        <w:t>bersangkutan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layak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digunakan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sumber</w:t>
      </w:r>
      <w:proofErr w:type="spellEnd"/>
      <w:r>
        <w:rPr>
          <w:rFonts w:ascii="Times New Roman" w:eastAsia="SimSun" w:hAnsi="Times New Roman" w:cs="Times New Roman"/>
          <w:sz w:val="24"/>
          <w:szCs w:val="24"/>
          <w:lang w:bidi="ar"/>
        </w:rPr>
        <w:t xml:space="preserve"> data. </w:t>
      </w:r>
      <w:r w:rsidR="00750F44">
        <w:rPr>
          <w:rStyle w:val="FootnoteReference"/>
          <w:rFonts w:ascii="Times New Roman" w:eastAsia="SimSun" w:hAnsi="Times New Roman" w:cs="Times New Roman"/>
          <w:sz w:val="24"/>
          <w:szCs w:val="24"/>
          <w:lang w:bidi="ar"/>
        </w:rPr>
        <w:footnoteReference w:id="59"/>
      </w:r>
      <w:r w:rsidR="00986E11">
        <w:rPr>
          <w:rFonts w:ascii="Times New Roman" w:eastAsia="SimSun" w:hAnsi="Times New Roman" w:cs="Times New Roman"/>
          <w:sz w:val="24"/>
          <w:szCs w:val="24"/>
          <w:lang w:bidi="ar"/>
        </w:rPr>
        <w:t xml:space="preserve"> </w:t>
      </w:r>
      <w:r>
        <w:rPr>
          <w:rFonts w:ascii="Times New Roman" w:eastAsia="SimSun" w:hAnsi="Times New Roman" w:cs="Times New Roman"/>
          <w:sz w:val="24"/>
          <w:szCs w:val="24"/>
          <w:lang w:bidi="ar"/>
        </w:rPr>
        <w:t xml:space="preserve">Adapun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besarnya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sampel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dikarenakan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jumlah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populasi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tidak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diketahui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secara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pasti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maka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mengetahui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besarnya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sampel</w:t>
      </w:r>
      <w:proofErr w:type="spellEnd"/>
      <w:r>
        <w:rPr>
          <w:rFonts w:ascii="Times New Roman" w:eastAsia="SimSun" w:hAnsi="Times New Roman" w:cs="Times New Roman"/>
          <w:sz w:val="24"/>
          <w:szCs w:val="24"/>
          <w:lang w:bidi="ar"/>
        </w:rPr>
        <w:t xml:space="preserve">, pada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menggunakan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rumus</w:t>
      </w:r>
      <w:proofErr w:type="spellEnd"/>
      <w:r>
        <w:rPr>
          <w:rFonts w:ascii="Times New Roman" w:eastAsia="SimSun" w:hAnsi="Times New Roman" w:cs="Times New Roman"/>
          <w:sz w:val="24"/>
          <w:szCs w:val="24"/>
          <w:lang w:bidi="ar"/>
        </w:rPr>
        <w:t xml:space="preserve"> unknown populations </w:t>
      </w:r>
      <w:proofErr w:type="spellStart"/>
      <w:r>
        <w:rPr>
          <w:rFonts w:ascii="Times New Roman" w:eastAsia="SimSun" w:hAnsi="Times New Roman" w:cs="Times New Roman"/>
          <w:color w:val="000000"/>
          <w:sz w:val="24"/>
          <w:szCs w:val="24"/>
          <w:lang w:bidi="ar"/>
        </w:rPr>
        <w:t>dengan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rumus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sebagai</w:t>
      </w:r>
      <w:proofErr w:type="spellEnd"/>
      <w:r>
        <w:rPr>
          <w:rFonts w:ascii="Times New Roman" w:eastAsia="SimSun" w:hAnsi="Times New Roman" w:cs="Times New Roman"/>
          <w:color w:val="000000"/>
          <w:sz w:val="24"/>
          <w:szCs w:val="24"/>
          <w:lang w:bidi="ar"/>
        </w:rPr>
        <w:t xml:space="preserve"> </w:t>
      </w:r>
      <w:proofErr w:type="spellStart"/>
      <w:proofErr w:type="gramStart"/>
      <w:r>
        <w:rPr>
          <w:rFonts w:ascii="Times New Roman" w:eastAsia="SimSun" w:hAnsi="Times New Roman" w:cs="Times New Roman"/>
          <w:color w:val="000000"/>
          <w:sz w:val="24"/>
          <w:szCs w:val="24"/>
          <w:lang w:bidi="ar"/>
        </w:rPr>
        <w:t>berikut</w:t>
      </w:r>
      <w:proofErr w:type="spellEnd"/>
      <w:r>
        <w:rPr>
          <w:rFonts w:ascii="Times New Roman" w:eastAsia="SimSun" w:hAnsi="Times New Roman" w:cs="Times New Roman"/>
          <w:color w:val="000000"/>
          <w:sz w:val="24"/>
          <w:szCs w:val="24"/>
          <w:lang w:bidi="ar"/>
        </w:rPr>
        <w:t xml:space="preserve"> :</w:t>
      </w:r>
      <w:proofErr w:type="gramEnd"/>
      <w:r w:rsidR="001504BE">
        <w:rPr>
          <w:rStyle w:val="FootnoteReference"/>
          <w:rFonts w:ascii="Times New Roman" w:eastAsia="SimSun" w:hAnsi="Times New Roman" w:cs="Times New Roman"/>
          <w:color w:val="000000"/>
          <w:sz w:val="24"/>
          <w:szCs w:val="24"/>
          <w:lang w:bidi="ar"/>
        </w:rPr>
        <w:footnoteReference w:id="60"/>
      </w:r>
    </w:p>
    <w:p w14:paraId="034F2F3F" w14:textId="77777777" w:rsidR="00AE77B5" w:rsidRDefault="00AE77B5">
      <w:pPr>
        <w:autoSpaceDE w:val="0"/>
        <w:autoSpaceDN w:val="0"/>
        <w:jc w:val="both"/>
        <w:rPr>
          <w:rFonts w:ascii="Times New Roman" w:eastAsia="SimSun" w:hAnsi="Times New Roman" w:cs="Times New Roman"/>
          <w:color w:val="000000"/>
          <w:sz w:val="24"/>
          <w:szCs w:val="24"/>
          <w:lang w:bidi="ar"/>
        </w:rPr>
      </w:pPr>
    </w:p>
    <w:p w14:paraId="0FD43E69" w14:textId="77777777" w:rsidR="00AE77B5" w:rsidRDefault="009E2C6D">
      <w:pPr>
        <w:autoSpaceDE w:val="0"/>
        <w:autoSpaceDN w:val="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        Z²</w:t>
      </w:r>
    </w:p>
    <w:p w14:paraId="5C6AF04D" w14:textId="77777777" w:rsidR="00AE77B5" w:rsidRDefault="009E2C6D">
      <w:pPr>
        <w:autoSpaceDE w:val="0"/>
        <w:autoSpaceDN w:val="0"/>
        <w:jc w:val="both"/>
        <w:rPr>
          <w:rFonts w:ascii="Times New Roman" w:eastAsia="SimSun" w:hAnsi="Times New Roman" w:cs="Times New Roman"/>
          <w:color w:val="000000"/>
          <w:sz w:val="24"/>
          <w:szCs w:val="24"/>
          <w:lang w:bidi="ar"/>
        </w:rPr>
      </w:pPr>
      <w:r>
        <w:rPr>
          <w:rFonts w:ascii="Arial MT" w:eastAsia="Arial MT" w:hAnsi="Arial MT" w:cs="Arial MT"/>
          <w:noProof/>
          <w:sz w:val="22"/>
          <w:szCs w:val="22"/>
          <w:lang w:bidi="ar"/>
        </w:rPr>
        <mc:AlternateContent>
          <mc:Choice Requires="wps">
            <w:drawing>
              <wp:anchor distT="0" distB="0" distL="114300" distR="114300" simplePos="0" relativeHeight="251660288" behindDoc="0" locked="0" layoutInCell="1" allowOverlap="1" wp14:anchorId="3287CDE7" wp14:editId="1EF2F5DB">
                <wp:simplePos x="0" y="0"/>
                <wp:positionH relativeFrom="column">
                  <wp:posOffset>259080</wp:posOffset>
                </wp:positionH>
                <wp:positionV relativeFrom="paragraph">
                  <wp:posOffset>92710</wp:posOffset>
                </wp:positionV>
                <wp:extent cx="304800" cy="0"/>
                <wp:effectExtent l="0" t="12700" r="0" b="44450"/>
                <wp:wrapNone/>
                <wp:docPr id="2"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25400" cap="flat" cmpd="sng">
                          <a:solidFill>
                            <a:srgbClr val="000000"/>
                          </a:solidFill>
                          <a:prstDash val="solid"/>
                          <a:headEnd type="none" w="med" len="med"/>
                          <a:tailEnd type="none" w="med" len="med"/>
                        </a:ln>
                        <a:effectLst>
                          <a:outerShdw dist="20000" dir="5400000" rotWithShape="0">
                            <a:srgbClr val="000000">
                              <a:alpha val="37999"/>
                            </a:srgbClr>
                          </a:outerShdw>
                        </a:effectLst>
                      </wps:spPr>
                      <wps:bodyPr/>
                    </wps:wsp>
                  </a:graphicData>
                </a:graphic>
              </wp:anchor>
            </w:drawing>
          </mc:Choice>
          <mc:Fallback>
            <w:pict>
              <v:line w14:anchorId="4E8A942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pt,7.3pt" to="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" strokeweight="2pt">
                <v:shadow on="t" color="black" opacity="24903f" origin=",.5" offset="0,.55556mm"/>
              </v:line>
            </w:pict>
          </mc:Fallback>
        </mc:AlternateContent>
      </w:r>
      <w:r>
        <w:rPr>
          <w:rFonts w:ascii="Times New Roman" w:eastAsia="SimSun" w:hAnsi="Times New Roman" w:cs="Times New Roman"/>
          <w:color w:val="000000"/>
          <w:sz w:val="24"/>
          <w:szCs w:val="24"/>
          <w:lang w:bidi="ar"/>
        </w:rPr>
        <w:t xml:space="preserve">n = </w:t>
      </w:r>
    </w:p>
    <w:p w14:paraId="0D91A69F" w14:textId="77777777" w:rsidR="00AE77B5" w:rsidRDefault="009E2C6D">
      <w:pPr>
        <w:autoSpaceDE w:val="0"/>
        <w:autoSpaceDN w:val="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       4 µ²</w:t>
      </w:r>
    </w:p>
    <w:p w14:paraId="27B1E3C6" w14:textId="77777777" w:rsidR="00AE77B5" w:rsidRDefault="009E2C6D">
      <w:pPr>
        <w:autoSpaceDE w:val="0"/>
        <w:autoSpaceDN w:val="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        </w:t>
      </w:r>
    </w:p>
    <w:p w14:paraId="6E7BFDBE" w14:textId="77777777" w:rsidR="00AE77B5" w:rsidRDefault="009E2C6D">
      <w:pPr>
        <w:autoSpaceDE w:val="0"/>
        <w:autoSpaceDN w:val="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      1,96²</w:t>
      </w:r>
    </w:p>
    <w:p w14:paraId="25C2418F" w14:textId="77777777" w:rsidR="00AE77B5" w:rsidRDefault="009E2C6D">
      <w:pPr>
        <w:autoSpaceDE w:val="0"/>
        <w:autoSpaceDN w:val="0"/>
        <w:jc w:val="both"/>
        <w:rPr>
          <w:rFonts w:ascii="Times New Roman" w:eastAsia="SimSun" w:hAnsi="Times New Roman" w:cs="Times New Roman"/>
          <w:color w:val="000000"/>
          <w:sz w:val="24"/>
          <w:szCs w:val="24"/>
          <w:lang w:bidi="ar"/>
        </w:rPr>
      </w:pPr>
      <w:r>
        <w:rPr>
          <w:rFonts w:ascii="Arial MT" w:eastAsia="Arial MT" w:hAnsi="Arial MT" w:cs="Arial MT"/>
          <w:noProof/>
          <w:sz w:val="22"/>
          <w:szCs w:val="22"/>
          <w:lang w:bidi="ar"/>
        </w:rPr>
        <mc:AlternateContent>
          <mc:Choice Requires="wps">
            <w:drawing>
              <wp:anchor distT="0" distB="0" distL="114300" distR="114300" simplePos="0" relativeHeight="251661312" behindDoc="0" locked="0" layoutInCell="1" allowOverlap="1" wp14:anchorId="69CE8B5A" wp14:editId="33C4EFC3">
                <wp:simplePos x="0" y="0"/>
                <wp:positionH relativeFrom="column">
                  <wp:posOffset>249555</wp:posOffset>
                </wp:positionH>
                <wp:positionV relativeFrom="paragraph">
                  <wp:posOffset>77470</wp:posOffset>
                </wp:positionV>
                <wp:extent cx="304800" cy="0"/>
                <wp:effectExtent l="0" t="12700" r="0" b="44450"/>
                <wp:wrapNone/>
                <wp:docPr id="1" name="Straight Connector 2"/>
                <wp:cNvGraphicFramePr/>
                <a:graphic xmlns:a="http://schemas.openxmlformats.org/drawingml/2006/main">
                  <a:graphicData uri="http://schemas.microsoft.com/office/word/2010/wordprocessingShape">
                    <wps:wsp>
                      <wps:cNvCnPr/>
                      <wps:spPr>
                        <a:xfrm>
                          <a:off x="0" y="0"/>
                          <a:ext cx="304800" cy="0"/>
                        </a:xfrm>
                        <a:prstGeom prst="line">
                          <a:avLst/>
                        </a:prstGeom>
                        <a:ln w="25400" cap="flat" cmpd="sng">
                          <a:solidFill>
                            <a:srgbClr val="000000"/>
                          </a:solidFill>
                          <a:prstDash val="solid"/>
                          <a:headEnd type="none" w="med" len="med"/>
                          <a:tailEnd type="none" w="med" len="med"/>
                        </a:ln>
                        <a:effectLst>
                          <a:outerShdw dist="20000" dir="5400000" rotWithShape="0">
                            <a:srgbClr val="000000">
                              <a:alpha val="37999"/>
                            </a:srgbClr>
                          </a:outerShdw>
                        </a:effectLst>
                      </wps:spPr>
                      <wps:bodyPr/>
                    </wps:wsp>
                  </a:graphicData>
                </a:graphic>
              </wp:anchor>
            </w:drawing>
          </mc:Choice>
          <mc:Fallback>
            <w:pict>
              <v:line w14:anchorId="41EC595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65pt,6.1pt" to="43.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" strokeweight="2pt">
                <v:shadow on="t" color="black" opacity="24903f" origin=",.5" offset="0,.55556mm"/>
              </v:line>
            </w:pict>
          </mc:Fallback>
        </mc:AlternateContent>
      </w:r>
      <w:r>
        <w:rPr>
          <w:rFonts w:ascii="Times New Roman" w:eastAsia="SimSun" w:hAnsi="Times New Roman" w:cs="Times New Roman"/>
          <w:color w:val="000000"/>
          <w:sz w:val="24"/>
          <w:szCs w:val="24"/>
          <w:lang w:bidi="ar"/>
        </w:rPr>
        <w:t xml:space="preserve">n =                 = 96,4 </w:t>
      </w:r>
      <w:proofErr w:type="spellStart"/>
      <w:r>
        <w:rPr>
          <w:rFonts w:ascii="Times New Roman" w:eastAsia="SimSun" w:hAnsi="Times New Roman" w:cs="Times New Roman"/>
          <w:color w:val="000000"/>
          <w:sz w:val="24"/>
          <w:szCs w:val="24"/>
          <w:lang w:bidi="ar"/>
        </w:rPr>
        <w:t>sehingga</w:t>
      </w:r>
      <w:proofErr w:type="spellEnd"/>
      <w:r>
        <w:rPr>
          <w:rFonts w:ascii="Times New Roman" w:eastAsia="SimSun" w:hAnsi="Times New Roman" w:cs="Times New Roman"/>
          <w:color w:val="000000"/>
          <w:sz w:val="24"/>
          <w:szCs w:val="24"/>
          <w:lang w:bidi="ar"/>
        </w:rPr>
        <w:t xml:space="preserve"> jumlah </w:t>
      </w:r>
      <w:proofErr w:type="spellStart"/>
      <w:r>
        <w:rPr>
          <w:rFonts w:ascii="Times New Roman" w:eastAsia="SimSun" w:hAnsi="Times New Roman" w:cs="Times New Roman"/>
          <w:color w:val="000000"/>
          <w:sz w:val="24"/>
          <w:szCs w:val="24"/>
          <w:lang w:bidi="ar"/>
        </w:rPr>
        <w:t>samplenya</w:t>
      </w:r>
      <w:proofErr w:type="spellEnd"/>
      <w:r>
        <w:rPr>
          <w:rFonts w:ascii="Times New Roman" w:eastAsia="SimSun" w:hAnsi="Times New Roman" w:cs="Times New Roman"/>
          <w:color w:val="000000"/>
          <w:sz w:val="24"/>
          <w:szCs w:val="24"/>
          <w:lang w:bidi="ar"/>
        </w:rPr>
        <w:t xml:space="preserve"> 97</w:t>
      </w:r>
    </w:p>
    <w:p w14:paraId="2859D534" w14:textId="77777777" w:rsidR="00AE77B5" w:rsidRDefault="009E2C6D">
      <w:pPr>
        <w:autoSpaceDE w:val="0"/>
        <w:autoSpaceDN w:val="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       4 (0,</w:t>
      </w:r>
      <w:proofErr w:type="gramStart"/>
      <w:r>
        <w:rPr>
          <w:rFonts w:ascii="Times New Roman" w:eastAsia="SimSun" w:hAnsi="Times New Roman" w:cs="Times New Roman"/>
          <w:color w:val="000000"/>
          <w:sz w:val="24"/>
          <w:szCs w:val="24"/>
          <w:lang w:bidi="ar"/>
        </w:rPr>
        <w:t>1)²</w:t>
      </w:r>
      <w:proofErr w:type="gramEnd"/>
    </w:p>
    <w:p w14:paraId="195505F5" w14:textId="77777777" w:rsidR="00AE77B5" w:rsidRDefault="00AE77B5">
      <w:pPr>
        <w:autoSpaceDE w:val="0"/>
        <w:autoSpaceDN w:val="0"/>
        <w:jc w:val="both"/>
        <w:rPr>
          <w:rFonts w:ascii="Times New Roman" w:eastAsia="SimSun" w:hAnsi="Times New Roman" w:cs="Times New Roman"/>
          <w:color w:val="000000"/>
          <w:sz w:val="24"/>
          <w:szCs w:val="24"/>
          <w:lang w:bidi="ar"/>
        </w:rPr>
      </w:pPr>
    </w:p>
    <w:p w14:paraId="6DD24837" w14:textId="77777777" w:rsidR="00AE77B5" w:rsidRDefault="009E2C6D">
      <w:pPr>
        <w:autoSpaceDE w:val="0"/>
        <w:autoSpaceDN w:val="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Dimana :</w:t>
      </w:r>
      <w:proofErr w:type="gramEnd"/>
    </w:p>
    <w:p w14:paraId="3729595F" w14:textId="77777777" w:rsidR="00AE77B5" w:rsidRDefault="009E2C6D">
      <w:pPr>
        <w:autoSpaceDE w:val="0"/>
        <w:autoSpaceDN w:val="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n = </w:t>
      </w:r>
      <w:proofErr w:type="spellStart"/>
      <w:r>
        <w:rPr>
          <w:rFonts w:ascii="Times New Roman" w:eastAsia="SimSun" w:hAnsi="Times New Roman" w:cs="Times New Roman"/>
          <w:color w:val="000000"/>
          <w:sz w:val="24"/>
          <w:szCs w:val="24"/>
          <w:lang w:bidi="ar"/>
        </w:rPr>
        <w:t>Ukuran</w:t>
      </w:r>
      <w:proofErr w:type="spellEnd"/>
      <w:r>
        <w:rPr>
          <w:rFonts w:ascii="Times New Roman" w:eastAsia="SimSun" w:hAnsi="Times New Roman" w:cs="Times New Roman"/>
          <w:color w:val="000000"/>
          <w:sz w:val="24"/>
          <w:szCs w:val="24"/>
          <w:lang w:bidi="ar"/>
        </w:rPr>
        <w:t xml:space="preserve"> sample</w:t>
      </w:r>
    </w:p>
    <w:p w14:paraId="485660DC" w14:textId="77777777" w:rsidR="00AE77B5" w:rsidRDefault="009E2C6D">
      <w:pPr>
        <w:autoSpaceDE w:val="0"/>
        <w:autoSpaceDN w:val="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Z = Tingkat </w:t>
      </w:r>
      <w:proofErr w:type="spellStart"/>
      <w:r>
        <w:rPr>
          <w:rFonts w:ascii="Times New Roman" w:eastAsia="SimSun" w:hAnsi="Times New Roman" w:cs="Times New Roman"/>
          <w:color w:val="000000"/>
          <w:sz w:val="24"/>
          <w:szCs w:val="24"/>
          <w:lang w:bidi="ar"/>
        </w:rPr>
        <w:t>keyakinan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penentuan</w:t>
      </w:r>
      <w:proofErr w:type="spellEnd"/>
      <w:r>
        <w:rPr>
          <w:rFonts w:ascii="Times New Roman" w:eastAsia="SimSun" w:hAnsi="Times New Roman" w:cs="Times New Roman"/>
          <w:color w:val="000000"/>
          <w:sz w:val="24"/>
          <w:szCs w:val="24"/>
          <w:lang w:bidi="ar"/>
        </w:rPr>
        <w:t xml:space="preserve"> sample</w:t>
      </w:r>
    </w:p>
    <w:p w14:paraId="34CEBF79" w14:textId="77777777" w:rsidR="00AE77B5" w:rsidRDefault="009E2C6D">
      <w:pPr>
        <w:autoSpaceDE w:val="0"/>
        <w:autoSpaceDN w:val="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µ = Margin of Error</w:t>
      </w:r>
    </w:p>
    <w:p w14:paraId="7A945FD8" w14:textId="77777777" w:rsidR="00AE77B5" w:rsidRDefault="00AE77B5">
      <w:pPr>
        <w:autoSpaceDE w:val="0"/>
        <w:autoSpaceDN w:val="0"/>
        <w:jc w:val="both"/>
        <w:rPr>
          <w:rFonts w:ascii="Times New Roman" w:eastAsia="SimSun" w:hAnsi="Times New Roman" w:cs="Times New Roman"/>
          <w:color w:val="000000"/>
          <w:sz w:val="24"/>
          <w:szCs w:val="24"/>
          <w:lang w:bidi="ar"/>
        </w:rPr>
      </w:pPr>
    </w:p>
    <w:p w14:paraId="292DC7F9" w14:textId="77777777" w:rsidR="00AE77B5" w:rsidRDefault="00AE77B5">
      <w:pPr>
        <w:autoSpaceDE w:val="0"/>
        <w:autoSpaceDN w:val="0"/>
        <w:jc w:val="both"/>
        <w:rPr>
          <w:rFonts w:ascii="Times New Roman" w:eastAsia="SimSun" w:hAnsi="Times New Roman" w:cs="Times New Roman"/>
          <w:color w:val="000000"/>
          <w:sz w:val="24"/>
          <w:szCs w:val="24"/>
          <w:lang w:bidi="ar"/>
        </w:rPr>
      </w:pPr>
    </w:p>
    <w:p w14:paraId="5C5D6183" w14:textId="77777777" w:rsidR="00AE77B5" w:rsidRDefault="009E2C6D">
      <w:pPr>
        <w:autoSpaceDE w:val="0"/>
        <w:autoSpaceDN w:val="0"/>
        <w:jc w:val="both"/>
        <w:rPr>
          <w:rFonts w:ascii="Times New Roman" w:eastAsia="SimSun" w:hAnsi="Times New Roman" w:cs="Times New Roman"/>
          <w:b/>
          <w:bCs/>
          <w:color w:val="000000"/>
          <w:sz w:val="24"/>
          <w:szCs w:val="24"/>
          <w:lang w:bidi="ar"/>
        </w:rPr>
      </w:pPr>
      <w:r>
        <w:rPr>
          <w:rFonts w:ascii="Times New Roman" w:eastAsia="SimSun" w:hAnsi="Times New Roman" w:cs="Times New Roman"/>
          <w:b/>
          <w:bCs/>
          <w:color w:val="000000"/>
          <w:sz w:val="24"/>
          <w:szCs w:val="24"/>
          <w:lang w:bidi="ar"/>
        </w:rPr>
        <w:t xml:space="preserve">Teknik </w:t>
      </w:r>
      <w:proofErr w:type="spellStart"/>
      <w:r>
        <w:rPr>
          <w:rFonts w:ascii="Times New Roman" w:eastAsia="SimSun" w:hAnsi="Times New Roman" w:cs="Times New Roman"/>
          <w:b/>
          <w:bCs/>
          <w:color w:val="000000"/>
          <w:sz w:val="24"/>
          <w:szCs w:val="24"/>
          <w:lang w:bidi="ar"/>
        </w:rPr>
        <w:t>Pengumpulan</w:t>
      </w:r>
      <w:proofErr w:type="spellEnd"/>
      <w:r>
        <w:rPr>
          <w:rFonts w:ascii="Times New Roman" w:eastAsia="SimSun" w:hAnsi="Times New Roman" w:cs="Times New Roman"/>
          <w:b/>
          <w:bCs/>
          <w:color w:val="000000"/>
          <w:sz w:val="24"/>
          <w:szCs w:val="24"/>
          <w:lang w:bidi="ar"/>
        </w:rPr>
        <w:t xml:space="preserve"> Data</w:t>
      </w:r>
    </w:p>
    <w:p w14:paraId="0572D86D" w14:textId="77777777" w:rsidR="00AE77B5" w:rsidRDefault="00AE77B5">
      <w:pPr>
        <w:autoSpaceDE w:val="0"/>
        <w:autoSpaceDN w:val="0"/>
        <w:jc w:val="both"/>
        <w:rPr>
          <w:rFonts w:ascii="Times New Roman" w:eastAsia="SimSun" w:hAnsi="Times New Roman" w:cs="Times New Roman"/>
          <w:b/>
          <w:bCs/>
          <w:color w:val="000000"/>
          <w:sz w:val="24"/>
          <w:szCs w:val="24"/>
          <w:lang w:bidi="ar"/>
        </w:rPr>
      </w:pPr>
    </w:p>
    <w:p w14:paraId="21E58E6A" w14:textId="1F581292" w:rsidR="00AE77B5" w:rsidRDefault="009E2C6D">
      <w:pPr>
        <w:autoSpaceDE w:val="0"/>
        <w:autoSpaceDN w:val="0"/>
        <w:spacing w:line="360" w:lineRule="auto"/>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Teknik </w:t>
      </w:r>
      <w:proofErr w:type="spellStart"/>
      <w:r>
        <w:rPr>
          <w:rFonts w:ascii="Times New Roman" w:eastAsia="SimSun" w:hAnsi="Times New Roman" w:cs="Times New Roman"/>
          <w:color w:val="000000"/>
          <w:sz w:val="24"/>
          <w:szCs w:val="24"/>
          <w:lang w:bidi="ar"/>
        </w:rPr>
        <w:t>pengumpulan</w:t>
      </w:r>
      <w:proofErr w:type="spellEnd"/>
      <w:r>
        <w:rPr>
          <w:rFonts w:ascii="Times New Roman" w:eastAsia="SimSun" w:hAnsi="Times New Roman" w:cs="Times New Roman"/>
          <w:color w:val="000000"/>
          <w:sz w:val="24"/>
          <w:szCs w:val="24"/>
          <w:lang w:bidi="ar"/>
        </w:rPr>
        <w:t xml:space="preserve"> data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penelitian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menggunakan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angket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kuesioner</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disusun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bentuk</w:t>
      </w:r>
      <w:proofErr w:type="spellEnd"/>
      <w:r>
        <w:rPr>
          <w:rFonts w:ascii="Times New Roman" w:eastAsia="SimSun" w:hAnsi="Times New Roman" w:cs="Times New Roman"/>
          <w:color w:val="000000"/>
          <w:sz w:val="24"/>
          <w:szCs w:val="24"/>
          <w:lang w:bidi="ar"/>
        </w:rPr>
        <w:t xml:space="preserve"> google form </w:t>
      </w:r>
      <w:proofErr w:type="spellStart"/>
      <w:r>
        <w:rPr>
          <w:rFonts w:ascii="Times New Roman" w:eastAsia="SimSun" w:hAnsi="Times New Roman" w:cs="Times New Roman"/>
          <w:color w:val="000000"/>
          <w:sz w:val="24"/>
          <w:szCs w:val="24"/>
          <w:lang w:bidi="ar"/>
        </w:rPr>
        <w:t>dengan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instrumen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skala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pengukuran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menggunakan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skala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linkert</w:t>
      </w:r>
      <w:proofErr w:type="spellEnd"/>
      <w:r>
        <w:rPr>
          <w:rFonts w:ascii="Times New Roman" w:eastAsia="SimSun" w:hAnsi="Times New Roman" w:cs="Times New Roman"/>
          <w:color w:val="000000"/>
          <w:sz w:val="24"/>
          <w:szCs w:val="24"/>
          <w:lang w:bidi="ar"/>
        </w:rPr>
        <w:t xml:space="preserve"> lima point </w:t>
      </w:r>
      <w:proofErr w:type="spellStart"/>
      <w:r>
        <w:rPr>
          <w:rFonts w:ascii="Times New Roman" w:eastAsia="SimSun" w:hAnsi="Times New Roman" w:cs="Times New Roman"/>
          <w:color w:val="000000"/>
          <w:sz w:val="24"/>
          <w:szCs w:val="24"/>
          <w:lang w:bidi="ar"/>
        </w:rPr>
        <w:t>dimana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sangat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tidak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setuju</w:t>
      </w:r>
      <w:proofErr w:type="spellEnd"/>
      <w:r>
        <w:rPr>
          <w:rFonts w:ascii="Times New Roman" w:eastAsia="SimSun" w:hAnsi="Times New Roman" w:cs="Times New Roman"/>
          <w:color w:val="000000"/>
          <w:sz w:val="24"/>
          <w:szCs w:val="24"/>
          <w:lang w:bidi="ar"/>
        </w:rPr>
        <w:t xml:space="preserve"> (1) </w:t>
      </w:r>
      <w:proofErr w:type="spellStart"/>
      <w:r>
        <w:rPr>
          <w:rFonts w:ascii="Times New Roman" w:eastAsia="SimSun" w:hAnsi="Times New Roman" w:cs="Times New Roman"/>
          <w:color w:val="000000"/>
          <w:sz w:val="24"/>
          <w:szCs w:val="24"/>
          <w:lang w:bidi="ar"/>
        </w:rPr>
        <w:t>sampai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sangat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setuju</w:t>
      </w:r>
      <w:proofErr w:type="spellEnd"/>
      <w:r>
        <w:rPr>
          <w:rFonts w:ascii="Times New Roman" w:eastAsia="SimSun" w:hAnsi="Times New Roman" w:cs="Times New Roman"/>
          <w:color w:val="000000"/>
          <w:sz w:val="24"/>
          <w:szCs w:val="24"/>
          <w:lang w:bidi="ar"/>
        </w:rPr>
        <w:t xml:space="preserve"> (5).  </w:t>
      </w:r>
      <w:proofErr w:type="spellStart"/>
      <w:r>
        <w:rPr>
          <w:rFonts w:ascii="Times New Roman" w:eastAsia="SimSun" w:hAnsi="Times New Roman" w:cs="Times New Roman"/>
          <w:color w:val="000000"/>
          <w:sz w:val="24"/>
          <w:szCs w:val="24"/>
          <w:lang w:bidi="ar"/>
        </w:rPr>
        <w:t>Kuesioner</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merupakan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teknik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pengumpulan</w:t>
      </w:r>
      <w:proofErr w:type="spellEnd"/>
      <w:r>
        <w:rPr>
          <w:rFonts w:ascii="Times New Roman" w:eastAsia="SimSun" w:hAnsi="Times New Roman" w:cs="Times New Roman"/>
          <w:color w:val="000000"/>
          <w:sz w:val="24"/>
          <w:szCs w:val="24"/>
          <w:lang w:bidi="ar"/>
        </w:rPr>
        <w:t xml:space="preserve"> data yang </w:t>
      </w:r>
      <w:proofErr w:type="spellStart"/>
      <w:r>
        <w:rPr>
          <w:rFonts w:ascii="Times New Roman" w:eastAsia="SimSun" w:hAnsi="Times New Roman" w:cs="Times New Roman"/>
          <w:color w:val="000000"/>
          <w:sz w:val="24"/>
          <w:szCs w:val="24"/>
          <w:lang w:bidi="ar"/>
        </w:rPr>
        <w:t>dilakukan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dengan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cara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memberi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seperangkat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pertanyaan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atau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pernyataan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tertulis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kepada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responden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lastRenderedPageBreak/>
        <w:t>untuk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dijawabnya</w:t>
      </w:r>
      <w:proofErr w:type="spellEnd"/>
      <w:r w:rsidR="00986E11">
        <w:rPr>
          <w:rFonts w:ascii="Times New Roman" w:eastAsia="SimSun" w:hAnsi="Times New Roman" w:cs="Times New Roman"/>
          <w:color w:val="000000"/>
          <w:sz w:val="24"/>
          <w:szCs w:val="24"/>
          <w:lang w:bidi="ar"/>
        </w:rPr>
        <w:t>.</w:t>
      </w:r>
      <w:r>
        <w:rPr>
          <w:rFonts w:ascii="Times New Roman" w:eastAsia="SimSun" w:hAnsi="Times New Roman" w:cs="Times New Roman"/>
          <w:color w:val="000000"/>
          <w:sz w:val="24"/>
          <w:szCs w:val="24"/>
          <w:lang w:bidi="ar"/>
        </w:rPr>
        <w:t xml:space="preserve"> </w:t>
      </w:r>
      <w:r w:rsidR="001504BE">
        <w:rPr>
          <w:rStyle w:val="FootnoteReference"/>
          <w:rFonts w:ascii="Times New Roman" w:eastAsia="SimSun" w:hAnsi="Times New Roman" w:cs="Times New Roman"/>
          <w:color w:val="000000"/>
          <w:sz w:val="24"/>
          <w:szCs w:val="24"/>
          <w:lang w:bidi="ar"/>
        </w:rPr>
        <w:footnoteReference w:id="61"/>
      </w:r>
      <w:r w:rsidR="00986E11">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color w:val="000000"/>
          <w:sz w:val="24"/>
          <w:szCs w:val="24"/>
          <w:lang w:bidi="ar"/>
        </w:rPr>
        <w:t>kuesioner</w:t>
      </w:r>
      <w:proofErr w:type="spellEnd"/>
      <w:r>
        <w:rPr>
          <w:rFonts w:ascii="Times New Roman" w:eastAsia="SimSun" w:hAnsi="Times New Roman" w:cs="Times New Roman"/>
          <w:color w:val="000000"/>
          <w:sz w:val="24"/>
          <w:szCs w:val="24"/>
          <w:lang w:bidi="ar"/>
        </w:rPr>
        <w:t xml:space="preserve"> juga </w:t>
      </w:r>
      <w:proofErr w:type="spellStart"/>
      <w:r>
        <w:rPr>
          <w:rFonts w:ascii="Times New Roman" w:eastAsia="SimSun" w:hAnsi="Times New Roman" w:cs="Times New Roman"/>
          <w:color w:val="000000"/>
          <w:sz w:val="24"/>
          <w:szCs w:val="24"/>
          <w:lang w:bidi="ar"/>
        </w:rPr>
        <w:t>cocok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digunakan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bila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jumlah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responden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cukup</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besar</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tersebar</w:t>
      </w:r>
      <w:proofErr w:type="spellEnd"/>
      <w:r>
        <w:rPr>
          <w:rFonts w:ascii="Times New Roman" w:eastAsia="SimSun" w:hAnsi="Times New Roman" w:cs="Times New Roman"/>
          <w:color w:val="000000"/>
          <w:sz w:val="24"/>
          <w:szCs w:val="24"/>
          <w:lang w:bidi="ar"/>
        </w:rPr>
        <w:t xml:space="preserve"> di wilayah yang </w:t>
      </w:r>
      <w:proofErr w:type="spellStart"/>
      <w:r>
        <w:rPr>
          <w:rFonts w:ascii="Times New Roman" w:eastAsia="SimSun" w:hAnsi="Times New Roman" w:cs="Times New Roman"/>
          <w:color w:val="000000"/>
          <w:sz w:val="24"/>
          <w:szCs w:val="24"/>
          <w:lang w:bidi="ar"/>
        </w:rPr>
        <w:t>luas</w:t>
      </w:r>
      <w:proofErr w:type="spellEnd"/>
      <w:r>
        <w:rPr>
          <w:rFonts w:ascii="Times New Roman" w:eastAsia="SimSun" w:hAnsi="Times New Roman" w:cs="Times New Roman"/>
          <w:color w:val="000000"/>
          <w:sz w:val="24"/>
          <w:szCs w:val="24"/>
          <w:lang w:bidi="ar"/>
        </w:rPr>
        <w:t>.</w:t>
      </w:r>
    </w:p>
    <w:p w14:paraId="7E95308D" w14:textId="77777777" w:rsidR="00AE77B5" w:rsidRDefault="00AE77B5">
      <w:pPr>
        <w:autoSpaceDE w:val="0"/>
        <w:autoSpaceDN w:val="0"/>
        <w:jc w:val="both"/>
        <w:rPr>
          <w:rFonts w:ascii="Times New Roman" w:eastAsia="SimSun" w:hAnsi="Times New Roman" w:cs="Times New Roman"/>
          <w:color w:val="000000"/>
          <w:sz w:val="24"/>
          <w:szCs w:val="24"/>
          <w:lang w:bidi="ar"/>
        </w:rPr>
      </w:pPr>
    </w:p>
    <w:p w14:paraId="3C748C55" w14:textId="77777777" w:rsidR="00AE77B5" w:rsidRDefault="009E2C6D">
      <w:pPr>
        <w:autoSpaceDE w:val="0"/>
        <w:autoSpaceDN w:val="0"/>
        <w:jc w:val="both"/>
        <w:rPr>
          <w:rFonts w:ascii="Times New Roman" w:eastAsia="SimSun" w:hAnsi="Times New Roman" w:cs="Times New Roman"/>
          <w:b/>
          <w:bCs/>
          <w:color w:val="000000"/>
          <w:sz w:val="24"/>
          <w:szCs w:val="24"/>
          <w:lang w:bidi="ar"/>
        </w:rPr>
      </w:pPr>
      <w:r>
        <w:rPr>
          <w:rFonts w:ascii="Times New Roman" w:eastAsia="SimSun" w:hAnsi="Times New Roman" w:cs="Times New Roman"/>
          <w:b/>
          <w:bCs/>
          <w:color w:val="000000"/>
          <w:sz w:val="24"/>
          <w:szCs w:val="24"/>
          <w:lang w:bidi="ar"/>
        </w:rPr>
        <w:t xml:space="preserve">Uji </w:t>
      </w:r>
      <w:proofErr w:type="spellStart"/>
      <w:r>
        <w:rPr>
          <w:rFonts w:ascii="Times New Roman" w:eastAsia="SimSun" w:hAnsi="Times New Roman" w:cs="Times New Roman"/>
          <w:b/>
          <w:bCs/>
          <w:color w:val="000000"/>
          <w:sz w:val="24"/>
          <w:szCs w:val="24"/>
          <w:lang w:bidi="ar"/>
        </w:rPr>
        <w:t>Validitas</w:t>
      </w:r>
      <w:proofErr w:type="spellEnd"/>
      <w:r>
        <w:rPr>
          <w:rFonts w:ascii="Times New Roman" w:eastAsia="SimSun" w:hAnsi="Times New Roman" w:cs="Times New Roman"/>
          <w:b/>
          <w:bCs/>
          <w:color w:val="000000"/>
          <w:sz w:val="24"/>
          <w:szCs w:val="24"/>
          <w:lang w:bidi="ar"/>
        </w:rPr>
        <w:t xml:space="preserve"> dan </w:t>
      </w:r>
      <w:proofErr w:type="spellStart"/>
      <w:r>
        <w:rPr>
          <w:rFonts w:ascii="Times New Roman" w:eastAsia="SimSun" w:hAnsi="Times New Roman" w:cs="Times New Roman"/>
          <w:b/>
          <w:bCs/>
          <w:color w:val="000000"/>
          <w:sz w:val="24"/>
          <w:szCs w:val="24"/>
          <w:lang w:bidi="ar"/>
        </w:rPr>
        <w:t>Reliabilitas</w:t>
      </w:r>
      <w:proofErr w:type="spellEnd"/>
      <w:r>
        <w:rPr>
          <w:rFonts w:ascii="Times New Roman" w:eastAsia="SimSun" w:hAnsi="Times New Roman" w:cs="Times New Roman"/>
          <w:b/>
          <w:bCs/>
          <w:color w:val="000000"/>
          <w:sz w:val="24"/>
          <w:szCs w:val="24"/>
          <w:lang w:bidi="ar"/>
        </w:rPr>
        <w:t xml:space="preserve"> </w:t>
      </w:r>
      <w:proofErr w:type="spellStart"/>
      <w:r>
        <w:rPr>
          <w:rFonts w:ascii="Times New Roman" w:eastAsia="SimSun" w:hAnsi="Times New Roman" w:cs="Times New Roman"/>
          <w:b/>
          <w:bCs/>
          <w:color w:val="000000"/>
          <w:sz w:val="24"/>
          <w:szCs w:val="24"/>
          <w:lang w:bidi="ar"/>
        </w:rPr>
        <w:t>Instrumen</w:t>
      </w:r>
      <w:proofErr w:type="spellEnd"/>
      <w:r>
        <w:rPr>
          <w:rFonts w:ascii="Times New Roman" w:eastAsia="SimSun" w:hAnsi="Times New Roman" w:cs="Times New Roman"/>
          <w:b/>
          <w:bCs/>
          <w:color w:val="000000"/>
          <w:sz w:val="24"/>
          <w:szCs w:val="24"/>
          <w:lang w:bidi="ar"/>
        </w:rPr>
        <w:t xml:space="preserve"> </w:t>
      </w:r>
      <w:proofErr w:type="spellStart"/>
      <w:r>
        <w:rPr>
          <w:rFonts w:ascii="Times New Roman" w:eastAsia="SimSun" w:hAnsi="Times New Roman" w:cs="Times New Roman"/>
          <w:b/>
          <w:bCs/>
          <w:color w:val="000000"/>
          <w:sz w:val="24"/>
          <w:szCs w:val="24"/>
          <w:lang w:bidi="ar"/>
        </w:rPr>
        <w:t>Penelitian</w:t>
      </w:r>
      <w:proofErr w:type="spellEnd"/>
    </w:p>
    <w:p w14:paraId="5E385D23" w14:textId="77777777" w:rsidR="00AE77B5" w:rsidRDefault="00AE77B5">
      <w:pPr>
        <w:autoSpaceDE w:val="0"/>
        <w:autoSpaceDN w:val="0"/>
        <w:jc w:val="both"/>
        <w:rPr>
          <w:rFonts w:ascii="Times New Roman" w:eastAsia="SimSun" w:hAnsi="Times New Roman" w:cs="Times New Roman"/>
          <w:color w:val="000000"/>
          <w:sz w:val="24"/>
          <w:szCs w:val="24"/>
          <w:lang w:bidi="ar"/>
        </w:rPr>
      </w:pPr>
    </w:p>
    <w:p w14:paraId="3359F3C3" w14:textId="77777777" w:rsidR="00AE77B5" w:rsidRDefault="009E2C6D">
      <w:pPr>
        <w:autoSpaceDE w:val="0"/>
        <w:autoSpaceDN w:val="0"/>
        <w:jc w:val="both"/>
        <w:rPr>
          <w:rFonts w:ascii="Times New Roman" w:eastAsia="SimSun" w:hAnsi="Times New Roman" w:cs="Times New Roman"/>
          <w:b/>
          <w:bCs/>
          <w:color w:val="000000"/>
          <w:sz w:val="24"/>
          <w:szCs w:val="24"/>
          <w:lang w:bidi="ar"/>
        </w:rPr>
      </w:pPr>
      <w:proofErr w:type="spellStart"/>
      <w:r>
        <w:rPr>
          <w:rFonts w:ascii="Times New Roman" w:eastAsia="SimSun" w:hAnsi="Times New Roman" w:cs="Times New Roman"/>
          <w:b/>
          <w:bCs/>
          <w:color w:val="000000"/>
          <w:sz w:val="24"/>
          <w:szCs w:val="24"/>
          <w:lang w:bidi="ar"/>
        </w:rPr>
        <w:t>Validitas</w:t>
      </w:r>
      <w:proofErr w:type="spellEnd"/>
    </w:p>
    <w:p w14:paraId="1CE956D6" w14:textId="77777777" w:rsidR="00AE77B5" w:rsidRDefault="00AE77B5">
      <w:pPr>
        <w:autoSpaceDE w:val="0"/>
        <w:autoSpaceDN w:val="0"/>
        <w:jc w:val="both"/>
        <w:rPr>
          <w:rFonts w:ascii="Times New Roman" w:eastAsia="SimSun" w:hAnsi="Times New Roman" w:cs="Times New Roman"/>
          <w:b/>
          <w:bCs/>
          <w:color w:val="000000"/>
          <w:sz w:val="24"/>
          <w:szCs w:val="24"/>
          <w:lang w:bidi="ar"/>
        </w:rPr>
      </w:pPr>
    </w:p>
    <w:p w14:paraId="3EB4FECC" w14:textId="3407BF9B" w:rsidR="00AE77B5" w:rsidRDefault="009E2C6D">
      <w:pPr>
        <w:autoSpaceDE w:val="0"/>
        <w:autoSpaceDN w:val="0"/>
        <w:spacing w:line="360" w:lineRule="auto"/>
        <w:ind w:firstLine="720"/>
        <w:jc w:val="both"/>
        <w:rPr>
          <w:rFonts w:ascii="Times New Roman" w:eastAsia="SimSun" w:hAnsi="Times New Roman" w:cs="Times New Roman"/>
          <w:sz w:val="24"/>
          <w:szCs w:val="24"/>
          <w:lang w:bidi="ar"/>
        </w:rPr>
      </w:pPr>
      <w:proofErr w:type="spellStart"/>
      <w:r>
        <w:rPr>
          <w:rFonts w:ascii="Times New Roman" w:eastAsia="SimSun" w:hAnsi="Times New Roman" w:cs="Times New Roman"/>
          <w:color w:val="000000"/>
          <w:sz w:val="24"/>
          <w:szCs w:val="24"/>
          <w:lang w:bidi="ar"/>
        </w:rPr>
        <w:t>Kualitas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instrumen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penelitian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berkenaan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dengan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validitas</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reliabilitas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instrumen</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kualitas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pengumpulan</w:t>
      </w:r>
      <w:proofErr w:type="spellEnd"/>
      <w:r>
        <w:rPr>
          <w:rFonts w:ascii="Times New Roman" w:eastAsia="SimSun" w:hAnsi="Times New Roman" w:cs="Times New Roman"/>
          <w:color w:val="000000"/>
          <w:sz w:val="24"/>
          <w:szCs w:val="24"/>
          <w:lang w:bidi="ar"/>
        </w:rPr>
        <w:t xml:space="preserve"> data </w:t>
      </w:r>
      <w:proofErr w:type="spellStart"/>
      <w:r>
        <w:rPr>
          <w:rFonts w:ascii="Times New Roman" w:eastAsia="SimSun" w:hAnsi="Times New Roman" w:cs="Times New Roman"/>
          <w:color w:val="000000"/>
          <w:sz w:val="24"/>
          <w:szCs w:val="24"/>
          <w:lang w:bidi="ar"/>
        </w:rPr>
        <w:t>berkenaan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ketepatan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cara-cara</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digunakan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untuk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mengumpulkan</w:t>
      </w:r>
      <w:proofErr w:type="spellEnd"/>
      <w:r>
        <w:rPr>
          <w:rFonts w:ascii="Times New Roman" w:eastAsia="SimSun" w:hAnsi="Times New Roman" w:cs="Times New Roman"/>
          <w:color w:val="000000"/>
          <w:sz w:val="24"/>
          <w:szCs w:val="24"/>
          <w:lang w:bidi="ar"/>
        </w:rPr>
        <w:t xml:space="preserve"> data. Oleh </w:t>
      </w:r>
      <w:proofErr w:type="spellStart"/>
      <w:r>
        <w:rPr>
          <w:rFonts w:ascii="Times New Roman" w:eastAsia="SimSun" w:hAnsi="Times New Roman" w:cs="Times New Roman"/>
          <w:color w:val="000000"/>
          <w:sz w:val="24"/>
          <w:szCs w:val="24"/>
          <w:lang w:bidi="ar"/>
        </w:rPr>
        <w:t>karena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itu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instrumen</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telah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teruji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validitas</w:t>
      </w:r>
      <w:proofErr w:type="spellEnd"/>
      <w:r>
        <w:rPr>
          <w:rFonts w:ascii="Times New Roman" w:eastAsia="SimSun" w:hAnsi="Times New Roman" w:cs="Times New Roman"/>
          <w:color w:val="000000"/>
          <w:sz w:val="24"/>
          <w:szCs w:val="24"/>
          <w:lang w:bidi="ar"/>
        </w:rPr>
        <w:t xml:space="preserve"> dan </w:t>
      </w:r>
      <w:proofErr w:type="spellStart"/>
      <w:r>
        <w:rPr>
          <w:rFonts w:ascii="Times New Roman" w:eastAsia="SimSun" w:hAnsi="Times New Roman" w:cs="Times New Roman"/>
          <w:color w:val="000000"/>
          <w:sz w:val="24"/>
          <w:szCs w:val="24"/>
          <w:lang w:bidi="ar"/>
        </w:rPr>
        <w:t>reliabilitasnya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belum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tentu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dapat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menghasilkan</w:t>
      </w:r>
      <w:proofErr w:type="spellEnd"/>
      <w:r>
        <w:rPr>
          <w:rFonts w:ascii="Times New Roman" w:eastAsia="SimSun" w:hAnsi="Times New Roman" w:cs="Times New Roman"/>
          <w:color w:val="000000"/>
          <w:sz w:val="24"/>
          <w:szCs w:val="24"/>
          <w:lang w:bidi="ar"/>
        </w:rPr>
        <w:t xml:space="preserve"> data yang valid dan </w:t>
      </w:r>
      <w:proofErr w:type="spellStart"/>
      <w:r>
        <w:rPr>
          <w:rFonts w:ascii="Times New Roman" w:eastAsia="SimSun" w:hAnsi="Times New Roman" w:cs="Times New Roman"/>
          <w:color w:val="000000"/>
          <w:sz w:val="24"/>
          <w:szCs w:val="24"/>
          <w:lang w:bidi="ar"/>
        </w:rPr>
        <w:t>reliabel</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apabila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instrumen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tersebut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tidak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digunakan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secara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tepat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pengumpulan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datanya</w:t>
      </w:r>
      <w:proofErr w:type="spellEnd"/>
      <w:r>
        <w:rPr>
          <w:rFonts w:ascii="Times New Roman" w:eastAsia="SimSun" w:hAnsi="Times New Roman" w:cs="Times New Roman"/>
          <w:color w:val="000000"/>
          <w:sz w:val="24"/>
          <w:szCs w:val="24"/>
          <w:lang w:bidi="ar"/>
        </w:rPr>
        <w:t xml:space="preserve">. </w:t>
      </w:r>
      <w:r w:rsidR="001504BE">
        <w:rPr>
          <w:rStyle w:val="FootnoteReference"/>
          <w:rFonts w:ascii="Times New Roman" w:eastAsia="SimSun" w:hAnsi="Times New Roman" w:cs="Times New Roman"/>
          <w:color w:val="000000"/>
          <w:sz w:val="24"/>
          <w:szCs w:val="24"/>
          <w:lang w:bidi="ar"/>
        </w:rPr>
        <w:footnoteReference w:id="62"/>
      </w:r>
    </w:p>
    <w:p w14:paraId="409FB4A5" w14:textId="0C1357B3" w:rsidR="00AE77B5" w:rsidRDefault="009B0B90">
      <w:pPr>
        <w:autoSpaceDE w:val="0"/>
        <w:autoSpaceDN w:val="0"/>
        <w:spacing w:line="360" w:lineRule="auto"/>
        <w:ind w:firstLine="720"/>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Validitas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merupakan</w:t>
      </w:r>
      <w:proofErr w:type="spellEnd"/>
      <w:r w:rsidR="009E2C6D">
        <w:rPr>
          <w:rFonts w:ascii="Times New Roman" w:eastAsia="SimSun" w:hAnsi="Times New Roman" w:cs="Times New Roman"/>
          <w:sz w:val="24"/>
          <w:szCs w:val="24"/>
          <w:lang w:bidi="ar"/>
        </w:rPr>
        <w:t xml:space="preserve"> </w:t>
      </w:r>
      <w:proofErr w:type="spellStart"/>
      <w:r w:rsidR="009E2C6D">
        <w:rPr>
          <w:rFonts w:ascii="Times New Roman" w:eastAsia="SimSun" w:hAnsi="Times New Roman" w:cs="Times New Roman"/>
          <w:sz w:val="24"/>
          <w:szCs w:val="24"/>
          <w:lang w:bidi="ar"/>
        </w:rPr>
        <w:t>suatu</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instrumen</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dapat</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diuji</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dengan</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menurunkan</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indikator</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dari</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setiap</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variabel</w:t>
      </w:r>
      <w:proofErr w:type="spellEnd"/>
      <w:r w:rsidR="009E2C6D">
        <w:rPr>
          <w:rFonts w:ascii="Times New Roman" w:eastAsia="SimSun" w:hAnsi="Times New Roman" w:cs="Times New Roman"/>
          <w:color w:val="000000"/>
          <w:sz w:val="24"/>
          <w:szCs w:val="24"/>
          <w:lang w:bidi="ar"/>
        </w:rPr>
        <w:t xml:space="preserve"> yang </w:t>
      </w:r>
      <w:proofErr w:type="spellStart"/>
      <w:r w:rsidR="009E2C6D">
        <w:rPr>
          <w:rFonts w:ascii="Times New Roman" w:eastAsia="SimSun" w:hAnsi="Times New Roman" w:cs="Times New Roman"/>
          <w:color w:val="000000"/>
          <w:sz w:val="24"/>
          <w:szCs w:val="24"/>
          <w:lang w:bidi="ar"/>
        </w:rPr>
        <w:t>yang</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ada</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dalam</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literatur</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Secara</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lebih</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spesifik</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dalam</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penelitian</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ini</w:t>
      </w:r>
      <w:proofErr w:type="spellEnd"/>
      <w:r w:rsidR="009E2C6D">
        <w:rPr>
          <w:rFonts w:ascii="Times New Roman" w:eastAsia="SimSun" w:hAnsi="Times New Roman" w:cs="Times New Roman"/>
          <w:color w:val="000000"/>
          <w:sz w:val="24"/>
          <w:szCs w:val="24"/>
          <w:lang w:bidi="ar"/>
        </w:rPr>
        <w:t>,</w:t>
      </w:r>
      <w:r w:rsidR="001504BE">
        <w:rPr>
          <w:rStyle w:val="FootnoteReference"/>
          <w:rFonts w:ascii="Times New Roman" w:eastAsia="SimSun" w:hAnsi="Times New Roman" w:cs="Times New Roman"/>
          <w:color w:val="000000"/>
          <w:sz w:val="24"/>
          <w:szCs w:val="24"/>
          <w:lang w:bidi="ar"/>
        </w:rPr>
        <w:footnoteReference w:id="63"/>
      </w:r>
      <w:r w:rsidR="009E2C6D">
        <w:rPr>
          <w:rFonts w:ascii="Times New Roman" w:eastAsia="SimSun" w:hAnsi="Times New Roman" w:cs="Times New Roman"/>
          <w:color w:val="000000"/>
          <w:sz w:val="24"/>
          <w:szCs w:val="24"/>
          <w:lang w:bidi="ar"/>
        </w:rPr>
        <w:t xml:space="preserve"> Attitude </w:t>
      </w:r>
      <w:proofErr w:type="spellStart"/>
      <w:r w:rsidR="009E2C6D">
        <w:rPr>
          <w:rFonts w:ascii="Times New Roman" w:eastAsia="SimSun" w:hAnsi="Times New Roman" w:cs="Times New Roman"/>
          <w:color w:val="000000"/>
          <w:sz w:val="24"/>
          <w:szCs w:val="24"/>
          <w:lang w:bidi="ar"/>
        </w:rPr>
        <w:t>diukur</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dengan</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menggunakan</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dua</w:t>
      </w:r>
      <w:proofErr w:type="spellEnd"/>
      <w:r w:rsidR="009E2C6D">
        <w:rPr>
          <w:rFonts w:ascii="Times New Roman" w:eastAsia="SimSun" w:hAnsi="Times New Roman" w:cs="Times New Roman"/>
          <w:color w:val="000000"/>
          <w:sz w:val="24"/>
          <w:szCs w:val="24"/>
          <w:lang w:bidi="ar"/>
        </w:rPr>
        <w:t xml:space="preserve"> </w:t>
      </w:r>
      <w:proofErr w:type="spellStart"/>
      <w:r w:rsidR="009E2C6D">
        <w:rPr>
          <w:rFonts w:ascii="Times New Roman" w:eastAsia="SimSun" w:hAnsi="Times New Roman" w:cs="Times New Roman"/>
          <w:color w:val="000000"/>
          <w:sz w:val="24"/>
          <w:szCs w:val="24"/>
          <w:lang w:bidi="ar"/>
        </w:rPr>
        <w:t>indikator</w:t>
      </w:r>
      <w:proofErr w:type="spellEnd"/>
      <w:r w:rsidR="001504BE">
        <w:rPr>
          <w:rStyle w:val="FootnoteReference"/>
          <w:rFonts w:ascii="Times New Roman" w:eastAsia="SimSun" w:hAnsi="Times New Roman" w:cs="Times New Roman"/>
          <w:sz w:val="24"/>
          <w:szCs w:val="24"/>
          <w:lang w:bidi="ar"/>
        </w:rPr>
        <w:footnoteReference w:id="64"/>
      </w:r>
      <w:r w:rsidR="009E2C6D">
        <w:rPr>
          <w:rFonts w:ascii="Times New Roman" w:eastAsia="Arial MT" w:hAnsi="Times New Roman" w:cs="Times New Roman"/>
          <w:sz w:val="24"/>
          <w:szCs w:val="24"/>
          <w:lang w:bidi="ar"/>
        </w:rPr>
        <w:t xml:space="preserve">, lima </w:t>
      </w:r>
      <w:proofErr w:type="spellStart"/>
      <w:r w:rsidR="009E2C6D">
        <w:rPr>
          <w:rFonts w:ascii="Times New Roman" w:eastAsia="Arial MT" w:hAnsi="Times New Roman" w:cs="Times New Roman"/>
          <w:sz w:val="24"/>
          <w:szCs w:val="24"/>
          <w:lang w:bidi="ar"/>
        </w:rPr>
        <w:t>indikator</w:t>
      </w:r>
      <w:proofErr w:type="spellEnd"/>
      <w:r w:rsidR="009E2C6D">
        <w:rPr>
          <w:rFonts w:ascii="Times New Roman" w:eastAsia="Arial MT" w:hAnsi="Times New Roman" w:cs="Times New Roman"/>
          <w:sz w:val="24"/>
          <w:szCs w:val="24"/>
          <w:lang w:bidi="ar"/>
        </w:rPr>
        <w:t xml:space="preserve"> perceived subjective norm </w:t>
      </w:r>
      <w:r w:rsidR="001504BE">
        <w:rPr>
          <w:rStyle w:val="FootnoteReference"/>
          <w:rFonts w:ascii="Times New Roman" w:eastAsia="Arial MT" w:hAnsi="Times New Roman" w:cs="Times New Roman"/>
          <w:sz w:val="24"/>
          <w:szCs w:val="24"/>
          <w:lang w:bidi="ar"/>
        </w:rPr>
        <w:footnoteReference w:id="65"/>
      </w:r>
      <w:r w:rsidR="00986E11">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sedangkan</w:t>
      </w:r>
      <w:proofErr w:type="spellEnd"/>
      <w:r w:rsidR="009E2C6D">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pengetahuan</w:t>
      </w:r>
      <w:proofErr w:type="spellEnd"/>
      <w:r w:rsidR="009E2C6D">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diukur</w:t>
      </w:r>
      <w:proofErr w:type="spellEnd"/>
      <w:r w:rsidR="009E2C6D">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dengan</w:t>
      </w:r>
      <w:proofErr w:type="spellEnd"/>
      <w:r w:rsidR="009E2C6D">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delapan</w:t>
      </w:r>
      <w:proofErr w:type="spellEnd"/>
      <w:r w:rsidR="009E2C6D">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indikator</w:t>
      </w:r>
      <w:proofErr w:type="spellEnd"/>
      <w:r w:rsidR="001504BE">
        <w:rPr>
          <w:rStyle w:val="FootnoteReference"/>
          <w:rFonts w:ascii="Times New Roman" w:eastAsia="Arial MT" w:hAnsi="Times New Roman" w:cs="Times New Roman"/>
          <w:sz w:val="24"/>
          <w:szCs w:val="24"/>
          <w:lang w:bidi="ar"/>
        </w:rPr>
        <w:footnoteReference w:id="66"/>
      </w:r>
      <w:r w:rsidR="009E2C6D">
        <w:rPr>
          <w:rFonts w:ascii="Times New Roman" w:eastAsia="Arial MT" w:hAnsi="Times New Roman" w:cs="Times New Roman"/>
          <w:sz w:val="24"/>
          <w:szCs w:val="24"/>
          <w:lang w:bidi="ar"/>
        </w:rPr>
        <w:t xml:space="preserve"> dan yang </w:t>
      </w:r>
      <w:proofErr w:type="spellStart"/>
      <w:r w:rsidR="009E2C6D">
        <w:rPr>
          <w:rFonts w:ascii="Times New Roman" w:eastAsia="Arial MT" w:hAnsi="Times New Roman" w:cs="Times New Roman"/>
          <w:sz w:val="24"/>
          <w:szCs w:val="24"/>
          <w:lang w:bidi="ar"/>
        </w:rPr>
        <w:t>terakhir</w:t>
      </w:r>
      <w:proofErr w:type="spellEnd"/>
      <w:r w:rsidR="009E2C6D">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terkait</w:t>
      </w:r>
      <w:proofErr w:type="spellEnd"/>
      <w:r w:rsidR="009E2C6D">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dengan</w:t>
      </w:r>
      <w:proofErr w:type="spellEnd"/>
      <w:r w:rsidR="009E2C6D">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perilaku</w:t>
      </w:r>
      <w:proofErr w:type="spellEnd"/>
      <w:r w:rsidR="009E2C6D">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dikur</w:t>
      </w:r>
      <w:proofErr w:type="spellEnd"/>
      <w:r w:rsidR="009E2C6D">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dengan</w:t>
      </w:r>
      <w:proofErr w:type="spellEnd"/>
      <w:r w:rsidR="009E2C6D">
        <w:rPr>
          <w:rFonts w:ascii="Times New Roman" w:eastAsia="Arial MT" w:hAnsi="Times New Roman" w:cs="Times New Roman"/>
          <w:sz w:val="24"/>
          <w:szCs w:val="24"/>
          <w:lang w:bidi="ar"/>
        </w:rPr>
        <w:t xml:space="preserve"> </w:t>
      </w:r>
      <w:proofErr w:type="spellStart"/>
      <w:r w:rsidR="009E2C6D">
        <w:rPr>
          <w:rFonts w:ascii="Times New Roman" w:eastAsia="Arial MT" w:hAnsi="Times New Roman" w:cs="Times New Roman"/>
          <w:sz w:val="24"/>
          <w:szCs w:val="24"/>
          <w:lang w:bidi="ar"/>
        </w:rPr>
        <w:t>tiga</w:t>
      </w:r>
      <w:proofErr w:type="spellEnd"/>
      <w:r w:rsidR="009E2C6D">
        <w:rPr>
          <w:rFonts w:ascii="Times New Roman" w:eastAsia="Arial MT" w:hAnsi="Times New Roman" w:cs="Times New Roman"/>
          <w:sz w:val="24"/>
          <w:szCs w:val="24"/>
          <w:lang w:bidi="ar"/>
        </w:rPr>
        <w:t xml:space="preserve"> </w:t>
      </w:r>
      <w:r>
        <w:rPr>
          <w:rFonts w:ascii="Times New Roman" w:eastAsia="Arial MT" w:hAnsi="Times New Roman" w:cs="Times New Roman"/>
          <w:sz w:val="24"/>
          <w:szCs w:val="24"/>
          <w:lang w:bidi="ar"/>
        </w:rPr>
        <w:t>indicator.</w:t>
      </w:r>
      <w:r w:rsidR="001504BE">
        <w:rPr>
          <w:rStyle w:val="FootnoteReference"/>
          <w:rFonts w:ascii="Times New Roman" w:eastAsia="Arial MT" w:hAnsi="Times New Roman" w:cs="Times New Roman"/>
          <w:sz w:val="24"/>
          <w:szCs w:val="24"/>
          <w:lang w:bidi="ar"/>
        </w:rPr>
        <w:footnoteReference w:id="67"/>
      </w:r>
    </w:p>
    <w:p w14:paraId="49E2044B" w14:textId="77777777" w:rsidR="00AE77B5" w:rsidRDefault="009E2C6D">
      <w:pPr>
        <w:autoSpaceDE w:val="0"/>
        <w:autoSpaceDN w:val="0"/>
        <w:spacing w:line="360" w:lineRule="auto"/>
        <w:ind w:firstLine="720"/>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Adapun </w:t>
      </w:r>
      <w:proofErr w:type="spellStart"/>
      <w:r>
        <w:rPr>
          <w:rFonts w:ascii="Times New Roman" w:eastAsia="SimSun" w:hAnsi="Times New Roman" w:cs="Times New Roman"/>
          <w:sz w:val="24"/>
          <w:szCs w:val="24"/>
          <w:lang w:bidi="ar"/>
        </w:rPr>
        <w:t>kriteria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pengujian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validitas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berikut</w:t>
      </w:r>
      <w:proofErr w:type="spellEnd"/>
      <w:r>
        <w:rPr>
          <w:rFonts w:ascii="Times New Roman" w:eastAsia="SimSun" w:hAnsi="Times New Roman" w:cs="Times New Roman"/>
          <w:sz w:val="24"/>
          <w:szCs w:val="24"/>
          <w:lang w:bidi="ar"/>
        </w:rPr>
        <w:t xml:space="preserve">: </w:t>
      </w:r>
    </w:p>
    <w:p w14:paraId="7ECB8FBA" w14:textId="77777777" w:rsidR="00AE77B5" w:rsidRDefault="009E2C6D">
      <w:pPr>
        <w:autoSpaceDE w:val="0"/>
        <w:autoSpaceDN w:val="0"/>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Jika </w:t>
      </w:r>
      <w:proofErr w:type="spellStart"/>
      <w:r>
        <w:rPr>
          <w:rFonts w:ascii="Times New Roman" w:eastAsia="SimSun" w:hAnsi="Times New Roman" w:cs="Times New Roman"/>
          <w:sz w:val="24"/>
          <w:szCs w:val="24"/>
          <w:lang w:bidi="ar"/>
        </w:rPr>
        <w:t>rhitung</w:t>
      </w:r>
      <w:proofErr w:type="spellEnd"/>
      <w:r>
        <w:rPr>
          <w:rFonts w:ascii="Times New Roman" w:eastAsia="SimSun" w:hAnsi="Times New Roman" w:cs="Times New Roman"/>
          <w:sz w:val="24"/>
          <w:szCs w:val="24"/>
          <w:lang w:bidi="ar"/>
        </w:rPr>
        <w:t xml:space="preserve"> &gt; </w:t>
      </w:r>
      <w:proofErr w:type="spellStart"/>
      <w:r>
        <w:rPr>
          <w:rFonts w:ascii="Times New Roman" w:eastAsia="SimSun" w:hAnsi="Times New Roman" w:cs="Times New Roman"/>
          <w:sz w:val="24"/>
          <w:szCs w:val="24"/>
          <w:lang w:bidi="ar"/>
        </w:rPr>
        <w:t>rtabel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berarti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pertanyaan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dinyatakan</w:t>
      </w:r>
      <w:proofErr w:type="spellEnd"/>
      <w:r>
        <w:rPr>
          <w:rFonts w:ascii="Times New Roman" w:eastAsia="SimSun" w:hAnsi="Times New Roman" w:cs="Times New Roman"/>
          <w:sz w:val="24"/>
          <w:szCs w:val="24"/>
          <w:lang w:bidi="ar"/>
        </w:rPr>
        <w:t xml:space="preserve"> valid. </w:t>
      </w:r>
    </w:p>
    <w:p w14:paraId="6255D4A5" w14:textId="5294CA34" w:rsidR="00AE77B5" w:rsidRDefault="009E2C6D">
      <w:pPr>
        <w:autoSpaceDE w:val="0"/>
        <w:autoSpaceDN w:val="0"/>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Jika </w:t>
      </w:r>
      <w:proofErr w:type="spellStart"/>
      <w:r>
        <w:rPr>
          <w:rFonts w:ascii="Times New Roman" w:eastAsia="SimSun" w:hAnsi="Times New Roman" w:cs="Times New Roman"/>
          <w:sz w:val="24"/>
          <w:szCs w:val="24"/>
          <w:lang w:bidi="ar"/>
        </w:rPr>
        <w:t>rhitung</w:t>
      </w:r>
      <w:proofErr w:type="spellEnd"/>
      <w:r>
        <w:rPr>
          <w:rFonts w:ascii="Times New Roman" w:eastAsia="SimSun" w:hAnsi="Times New Roman" w:cs="Times New Roman"/>
          <w:sz w:val="24"/>
          <w:szCs w:val="24"/>
          <w:lang w:bidi="ar"/>
        </w:rPr>
        <w:t xml:space="preserve"> &lt; </w:t>
      </w:r>
      <w:proofErr w:type="spellStart"/>
      <w:r>
        <w:rPr>
          <w:rFonts w:ascii="Times New Roman" w:eastAsia="SimSun" w:hAnsi="Times New Roman" w:cs="Times New Roman"/>
          <w:sz w:val="24"/>
          <w:szCs w:val="24"/>
          <w:lang w:bidi="ar"/>
        </w:rPr>
        <w:t>rtabel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berarti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pertanyaan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tersebut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dinyatakan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tidak</w:t>
      </w:r>
      <w:proofErr w:type="spellEnd"/>
      <w:r>
        <w:rPr>
          <w:rFonts w:ascii="Times New Roman" w:eastAsia="SimSun" w:hAnsi="Times New Roman" w:cs="Times New Roman"/>
          <w:sz w:val="24"/>
          <w:szCs w:val="24"/>
          <w:lang w:bidi="ar"/>
        </w:rPr>
        <w:t xml:space="preserve"> valid</w:t>
      </w:r>
      <w:r w:rsidR="005C7457">
        <w:rPr>
          <w:rFonts w:ascii="Times New Roman" w:eastAsia="SimSun" w:hAnsi="Times New Roman" w:cs="Times New Roman"/>
          <w:sz w:val="24"/>
          <w:szCs w:val="24"/>
          <w:lang w:bidi="ar"/>
        </w:rPr>
        <w:t>.</w:t>
      </w:r>
      <w:r>
        <w:rPr>
          <w:rFonts w:ascii="Times New Roman" w:eastAsia="SimSun" w:hAnsi="Times New Roman" w:cs="Times New Roman"/>
          <w:sz w:val="24"/>
          <w:szCs w:val="24"/>
          <w:lang w:bidi="ar"/>
        </w:rPr>
        <w:t xml:space="preserve"> </w:t>
      </w:r>
      <w:r w:rsidR="001504BE">
        <w:rPr>
          <w:rStyle w:val="FootnoteReference"/>
          <w:rFonts w:ascii="Times New Roman" w:eastAsia="SimSun" w:hAnsi="Times New Roman" w:cs="Times New Roman"/>
          <w:sz w:val="24"/>
          <w:szCs w:val="24"/>
          <w:lang w:bidi="ar"/>
        </w:rPr>
        <w:footnoteReference w:id="68"/>
      </w:r>
      <w:r w:rsidR="005C7457">
        <w:rPr>
          <w:rFonts w:ascii="Times New Roman" w:eastAsia="SimSun" w:hAnsi="Times New Roman" w:cs="Times New Roman"/>
          <w:sz w:val="24"/>
          <w:szCs w:val="24"/>
          <w:lang w:bidi="ar"/>
        </w:rPr>
        <w:t xml:space="preserve"> </w:t>
      </w:r>
      <w:r>
        <w:rPr>
          <w:rFonts w:ascii="Times New Roman" w:eastAsia="SimSun" w:hAnsi="Times New Roman" w:cs="Times New Roman"/>
          <w:sz w:val="24"/>
          <w:szCs w:val="24"/>
          <w:lang w:bidi="ar"/>
        </w:rPr>
        <w:t xml:space="preserve">Adapun </w:t>
      </w:r>
      <w:proofErr w:type="spellStart"/>
      <w:r>
        <w:rPr>
          <w:rFonts w:ascii="Times New Roman" w:eastAsia="SimSun" w:hAnsi="Times New Roman" w:cs="Times New Roman"/>
          <w:sz w:val="24"/>
          <w:szCs w:val="24"/>
          <w:lang w:bidi="ar"/>
        </w:rPr>
        <w:t>hasil</w:t>
      </w:r>
      <w:proofErr w:type="spellEnd"/>
      <w:r>
        <w:rPr>
          <w:rFonts w:ascii="Times New Roman" w:eastAsia="SimSun" w:hAnsi="Times New Roman" w:cs="Times New Roman"/>
          <w:sz w:val="24"/>
          <w:szCs w:val="24"/>
          <w:lang w:bidi="ar"/>
        </w:rPr>
        <w:t xml:space="preserve"> uji </w:t>
      </w:r>
      <w:proofErr w:type="spellStart"/>
      <w:r>
        <w:rPr>
          <w:rFonts w:ascii="Times New Roman" w:eastAsia="SimSun" w:hAnsi="Times New Roman" w:cs="Times New Roman"/>
          <w:sz w:val="24"/>
          <w:szCs w:val="24"/>
          <w:lang w:bidi="ar"/>
        </w:rPr>
        <w:t>validitas</w:t>
      </w:r>
      <w:proofErr w:type="spellEnd"/>
      <w:r>
        <w:rPr>
          <w:rFonts w:ascii="Times New Roman" w:eastAsia="SimSun" w:hAnsi="Times New Roman" w:cs="Times New Roman"/>
          <w:sz w:val="24"/>
          <w:szCs w:val="24"/>
          <w:lang w:bidi="ar"/>
        </w:rPr>
        <w:t xml:space="preserve"> pada </w:t>
      </w:r>
      <w:proofErr w:type="spellStart"/>
      <w:r>
        <w:rPr>
          <w:rFonts w:ascii="Times New Roman" w:eastAsia="SimSun" w:hAnsi="Times New Roman" w:cs="Times New Roman"/>
          <w:sz w:val="24"/>
          <w:szCs w:val="24"/>
          <w:lang w:bidi="ar"/>
        </w:rPr>
        <w:t>seluruh</w:t>
      </w:r>
      <w:proofErr w:type="spellEnd"/>
      <w:r>
        <w:rPr>
          <w:rFonts w:ascii="Times New Roman" w:eastAsia="SimSun" w:hAnsi="Times New Roman" w:cs="Times New Roman"/>
          <w:sz w:val="24"/>
          <w:szCs w:val="24"/>
          <w:lang w:bidi="ar"/>
        </w:rPr>
        <w:t xml:space="preserve"> item </w:t>
      </w:r>
      <w:proofErr w:type="spellStart"/>
      <w:r>
        <w:rPr>
          <w:rFonts w:ascii="Times New Roman" w:eastAsia="SimSun" w:hAnsi="Times New Roman" w:cs="Times New Roman"/>
          <w:sz w:val="24"/>
          <w:szCs w:val="24"/>
          <w:lang w:bidi="ar"/>
        </w:rPr>
        <w:t>variabel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disajikan</w:t>
      </w:r>
      <w:proofErr w:type="spellEnd"/>
      <w:r>
        <w:rPr>
          <w:rFonts w:ascii="Times New Roman" w:eastAsia="SimSun" w:hAnsi="Times New Roman" w:cs="Times New Roman"/>
          <w:sz w:val="24"/>
          <w:szCs w:val="24"/>
          <w:lang w:bidi="ar"/>
        </w:rPr>
        <w:t xml:space="preserve"> pada </w:t>
      </w:r>
      <w:proofErr w:type="spellStart"/>
      <w:r>
        <w:rPr>
          <w:rFonts w:ascii="Times New Roman" w:eastAsia="SimSun" w:hAnsi="Times New Roman" w:cs="Times New Roman"/>
          <w:sz w:val="24"/>
          <w:szCs w:val="24"/>
          <w:lang w:bidi="ar"/>
        </w:rPr>
        <w:t>tabel</w:t>
      </w:r>
      <w:proofErr w:type="spellEnd"/>
      <w:r>
        <w:rPr>
          <w:rFonts w:ascii="Times New Roman" w:eastAsia="SimSun" w:hAnsi="Times New Roman" w:cs="Times New Roman"/>
          <w:sz w:val="24"/>
          <w:szCs w:val="24"/>
          <w:lang w:bidi="ar"/>
        </w:rPr>
        <w:t xml:space="preserve"> 1.2. </w:t>
      </w:r>
      <w:proofErr w:type="spellStart"/>
      <w:r>
        <w:rPr>
          <w:rFonts w:ascii="Times New Roman" w:eastAsia="SimSun" w:hAnsi="Times New Roman" w:cs="Times New Roman"/>
          <w:sz w:val="24"/>
          <w:szCs w:val="24"/>
          <w:lang w:bidi="ar"/>
        </w:rPr>
        <w:t>dibawah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r </w:t>
      </w:r>
      <w:proofErr w:type="spellStart"/>
      <w:r>
        <w:rPr>
          <w:rFonts w:ascii="Times New Roman" w:eastAsia="SimSun" w:hAnsi="Times New Roman" w:cs="Times New Roman"/>
          <w:sz w:val="24"/>
          <w:szCs w:val="24"/>
          <w:lang w:bidi="ar"/>
        </w:rPr>
        <w:t>tabel</w:t>
      </w:r>
      <w:proofErr w:type="spellEnd"/>
      <w:r>
        <w:rPr>
          <w:rFonts w:ascii="Times New Roman" w:eastAsia="SimSun" w:hAnsi="Times New Roman" w:cs="Times New Roman"/>
          <w:sz w:val="24"/>
          <w:szCs w:val="24"/>
          <w:lang w:bidi="ar"/>
        </w:rPr>
        <w:t xml:space="preserve"> n-2 </w:t>
      </w:r>
      <w:proofErr w:type="spellStart"/>
      <w:r>
        <w:rPr>
          <w:rFonts w:ascii="Times New Roman" w:eastAsia="SimSun" w:hAnsi="Times New Roman" w:cs="Times New Roman"/>
          <w:sz w:val="24"/>
          <w:szCs w:val="24"/>
          <w:lang w:bidi="ar"/>
        </w:rPr>
        <w:t>diuji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arah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nilainya</w:t>
      </w:r>
      <w:proofErr w:type="spellEnd"/>
      <w:r w:rsidR="009B0B90">
        <w:rPr>
          <w:rFonts w:ascii="Times New Roman" w:eastAsia="SimSun" w:hAnsi="Times New Roman" w:cs="Times New Roman"/>
          <w:sz w:val="24"/>
          <w:szCs w:val="24"/>
          <w:lang w:bidi="ar"/>
        </w:rPr>
        <w:t xml:space="preserve"> </w:t>
      </w:r>
      <w:r>
        <w:rPr>
          <w:rFonts w:ascii="Times New Roman" w:eastAsia="SimSun" w:hAnsi="Times New Roman" w:cs="Times New Roman"/>
          <w:sz w:val="24"/>
          <w:szCs w:val="24"/>
          <w:lang w:bidi="ar"/>
        </w:rPr>
        <w:t>0,</w:t>
      </w:r>
      <w:proofErr w:type="gramStart"/>
      <w:r>
        <w:rPr>
          <w:rFonts w:ascii="Times New Roman" w:eastAsia="SimSun" w:hAnsi="Times New Roman" w:cs="Times New Roman"/>
          <w:sz w:val="24"/>
          <w:szCs w:val="24"/>
          <w:lang w:bidi="ar"/>
        </w:rPr>
        <w:t>1680 :</w:t>
      </w:r>
      <w:proofErr w:type="gramEnd"/>
    </w:p>
    <w:p w14:paraId="311E139F" w14:textId="77777777" w:rsidR="009B0B90" w:rsidRDefault="009B0B90">
      <w:pPr>
        <w:autoSpaceDE w:val="0"/>
        <w:autoSpaceDN w:val="0"/>
        <w:spacing w:line="360" w:lineRule="auto"/>
        <w:jc w:val="both"/>
        <w:rPr>
          <w:rFonts w:ascii="Times New Roman" w:eastAsia="SimSun" w:hAnsi="Times New Roman" w:cs="Times New Roman"/>
          <w:sz w:val="24"/>
          <w:szCs w:val="24"/>
          <w:lang w:bidi="ar"/>
        </w:rPr>
      </w:pPr>
    </w:p>
    <w:p w14:paraId="11CBA45F"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p w14:paraId="4C6D8F9A" w14:textId="53BBD00E" w:rsidR="00AE77B5" w:rsidRDefault="009E2C6D">
      <w:pPr>
        <w:autoSpaceDE w:val="0"/>
        <w:autoSpaceDN w:val="0"/>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lastRenderedPageBreak/>
        <w:t xml:space="preserve">Tabel </w:t>
      </w:r>
      <w:r w:rsidR="009B0B90">
        <w:rPr>
          <w:rFonts w:ascii="Times New Roman" w:eastAsia="SimSun" w:hAnsi="Times New Roman" w:cs="Times New Roman"/>
          <w:sz w:val="24"/>
          <w:szCs w:val="24"/>
          <w:lang w:bidi="ar"/>
        </w:rPr>
        <w:t>2</w:t>
      </w:r>
    </w:p>
    <w:p w14:paraId="222ADE8A" w14:textId="67297F2D" w:rsidR="00AE77B5" w:rsidRDefault="009E2C6D">
      <w:pPr>
        <w:autoSpaceDE w:val="0"/>
        <w:autoSpaceDN w:val="0"/>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Hasil Uji </w:t>
      </w:r>
      <w:proofErr w:type="spellStart"/>
      <w:r>
        <w:rPr>
          <w:rFonts w:ascii="Times New Roman" w:eastAsia="SimSun" w:hAnsi="Times New Roman" w:cs="Times New Roman"/>
          <w:sz w:val="24"/>
          <w:szCs w:val="24"/>
          <w:lang w:bidi="ar"/>
        </w:rPr>
        <w:t>Validitas</w:t>
      </w:r>
      <w:proofErr w:type="spellEnd"/>
    </w:p>
    <w:p w14:paraId="3E00D63C" w14:textId="77777777" w:rsidR="009B0B90" w:rsidRDefault="009B0B90">
      <w:pPr>
        <w:autoSpaceDE w:val="0"/>
        <w:autoSpaceDN w:val="0"/>
        <w:jc w:val="center"/>
        <w:rPr>
          <w:rFonts w:ascii="Times New Roman" w:eastAsia="SimSun" w:hAnsi="Times New Roman" w:cs="Times New Roman"/>
          <w:sz w:val="24"/>
          <w:szCs w:val="24"/>
          <w:lang w:bidi="ar"/>
        </w:rPr>
      </w:pPr>
    </w:p>
    <w:tbl>
      <w:tblPr>
        <w:tblW w:w="0" w:type="auto"/>
        <w:tblInd w:w="1240" w:type="dxa"/>
        <w:tblCellMar>
          <w:left w:w="100" w:type="dxa"/>
          <w:right w:w="100" w:type="dxa"/>
        </w:tblCellMar>
        <w:tblLook w:val="04A0" w:firstRow="1" w:lastRow="0" w:firstColumn="1" w:lastColumn="0" w:noHBand="0" w:noVBand="1"/>
      </w:tblPr>
      <w:tblGrid>
        <w:gridCol w:w="2220"/>
        <w:gridCol w:w="1020"/>
        <w:gridCol w:w="1620"/>
      </w:tblGrid>
      <w:tr w:rsidR="00AE77B5" w14:paraId="548D74BA"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61A81492" w14:textId="77777777" w:rsidR="00AE77B5" w:rsidRDefault="009E2C6D">
            <w:pPr>
              <w:autoSpaceDE w:val="0"/>
              <w:autoSpaceDN w:val="0"/>
              <w:spacing w:line="360" w:lineRule="auto"/>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Variabel</w:t>
            </w:r>
            <w:proofErr w:type="spellEnd"/>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082A06F9" w14:textId="77777777" w:rsidR="00AE77B5" w:rsidRDefault="009E2C6D">
            <w:pPr>
              <w:autoSpaceDE w:val="0"/>
              <w:autoSpaceDN w:val="0"/>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No Item</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4F5A4171" w14:textId="77777777" w:rsidR="00AE77B5" w:rsidRDefault="009E2C6D">
            <w:pPr>
              <w:autoSpaceDE w:val="0"/>
              <w:autoSpaceDN w:val="0"/>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Nilai R </w:t>
            </w:r>
            <w:proofErr w:type="spellStart"/>
            <w:r>
              <w:rPr>
                <w:rFonts w:ascii="Times New Roman" w:eastAsia="SimSun" w:hAnsi="Times New Roman" w:cs="Times New Roman"/>
                <w:sz w:val="24"/>
                <w:szCs w:val="24"/>
                <w:lang w:bidi="ar"/>
              </w:rPr>
              <w:t>hitung</w:t>
            </w:r>
            <w:proofErr w:type="spellEnd"/>
          </w:p>
        </w:tc>
      </w:tr>
      <w:tr w:rsidR="00AE77B5" w14:paraId="3AA9CCE6"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51C3D3E5" w14:textId="77777777" w:rsidR="00AE77B5" w:rsidRDefault="009E2C6D">
            <w:pPr>
              <w:autoSpaceDE w:val="0"/>
              <w:autoSpaceDN w:val="0"/>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Sikap (X1)</w:t>
            </w: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60A4C73D"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1</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2C7C6134"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0,766</w:t>
            </w:r>
          </w:p>
        </w:tc>
      </w:tr>
      <w:tr w:rsidR="00AE77B5" w14:paraId="490DF4C9"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1F26788F"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21EBDA19"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2</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701AA3E1"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0,821</w:t>
            </w:r>
          </w:p>
        </w:tc>
      </w:tr>
      <w:tr w:rsidR="00AE77B5" w14:paraId="56C5476F"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37749B36"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0F733871"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3</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52490803"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0,915</w:t>
            </w:r>
          </w:p>
        </w:tc>
      </w:tr>
      <w:tr w:rsidR="00AE77B5" w14:paraId="19901326"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69526030"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1840FCBD"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4</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102C9656"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0,842</w:t>
            </w:r>
          </w:p>
        </w:tc>
      </w:tr>
      <w:tr w:rsidR="00AE77B5" w14:paraId="1F19962C"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473B4B3B"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48C1F9A3"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5</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5492CEEF"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0,869</w:t>
            </w:r>
          </w:p>
        </w:tc>
      </w:tr>
      <w:tr w:rsidR="00AE77B5" w14:paraId="0F7C3264"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33A2C650"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069ECAF9"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6</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14DD791E"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0,862</w:t>
            </w:r>
          </w:p>
        </w:tc>
      </w:tr>
      <w:tr w:rsidR="00AE77B5" w14:paraId="22E3BF51"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2AA5EC8A"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3A70252D"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7</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7B4F0E47"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0,755</w:t>
            </w:r>
          </w:p>
        </w:tc>
      </w:tr>
      <w:tr w:rsidR="00AE77B5" w14:paraId="40A91C7C"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162F5447" w14:textId="77777777" w:rsidR="00AE77B5" w:rsidRDefault="009E2C6D">
            <w:pPr>
              <w:autoSpaceDE w:val="0"/>
              <w:autoSpaceDN w:val="0"/>
              <w:spacing w:line="360" w:lineRule="auto"/>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Perceived Subjective Norms (X2)</w:t>
            </w: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30C0F711"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1</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75D327C1"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0,722</w:t>
            </w:r>
          </w:p>
        </w:tc>
      </w:tr>
      <w:tr w:rsidR="00AE77B5" w14:paraId="66BBFB49"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32B6A72D"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243832EE"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2</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1B06962D"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0,851</w:t>
            </w:r>
          </w:p>
        </w:tc>
      </w:tr>
      <w:tr w:rsidR="00AE77B5" w14:paraId="3F41B66B"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54A40F89"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34F4E9D0"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3</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32BAB1BF"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0,889</w:t>
            </w:r>
          </w:p>
        </w:tc>
      </w:tr>
      <w:tr w:rsidR="00AE77B5" w14:paraId="1976F732"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56FFEC07"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330EBB7C"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4</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573B4FF3"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0,857</w:t>
            </w:r>
          </w:p>
        </w:tc>
      </w:tr>
      <w:tr w:rsidR="00AE77B5" w14:paraId="1141F790"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03F5EB72"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0C562353"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5</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5F95CF63"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0,797</w:t>
            </w:r>
          </w:p>
        </w:tc>
      </w:tr>
      <w:tr w:rsidR="00AE77B5" w14:paraId="76286416"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2AC306B0" w14:textId="77777777" w:rsidR="00AE77B5" w:rsidRDefault="009E2C6D">
            <w:pPr>
              <w:autoSpaceDE w:val="0"/>
              <w:autoSpaceDN w:val="0"/>
              <w:spacing w:line="360" w:lineRule="auto"/>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(X3)</w:t>
            </w: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16E44A55"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1</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4F0461CA"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0,860</w:t>
            </w:r>
          </w:p>
        </w:tc>
      </w:tr>
      <w:tr w:rsidR="00AE77B5" w14:paraId="764147DD"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06949ACE"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0E03793A"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2</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364E55E0"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0,760</w:t>
            </w:r>
          </w:p>
        </w:tc>
      </w:tr>
      <w:tr w:rsidR="00AE77B5" w14:paraId="3B3CDD33"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416EF327"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58730166"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3</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4F0984EA"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0,716</w:t>
            </w:r>
          </w:p>
        </w:tc>
      </w:tr>
      <w:tr w:rsidR="00AE77B5" w14:paraId="087D0ABE"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28FEBF5A"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4FFFA0A8"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4</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1CC33961"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0,768</w:t>
            </w:r>
          </w:p>
        </w:tc>
      </w:tr>
      <w:tr w:rsidR="00AE77B5" w14:paraId="33CF4359"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4011DFF5"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08C9980B"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5</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38DA8FE6"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0,765</w:t>
            </w:r>
          </w:p>
        </w:tc>
      </w:tr>
      <w:tr w:rsidR="00AE77B5" w14:paraId="2B6400FE"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31576A2D"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019106B6"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6</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33BB16BC"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0,740</w:t>
            </w:r>
          </w:p>
        </w:tc>
      </w:tr>
      <w:tr w:rsidR="00AE77B5" w14:paraId="4C65F5D5"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3686D552"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6DB28018"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7</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73E8FE05"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0,779</w:t>
            </w:r>
          </w:p>
        </w:tc>
      </w:tr>
      <w:tr w:rsidR="00AE77B5" w14:paraId="32C79406"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7E94DB7E"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2FB57F4A"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8</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60E0FFF0"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0,754</w:t>
            </w:r>
          </w:p>
        </w:tc>
      </w:tr>
      <w:tr w:rsidR="00AE77B5" w14:paraId="0F8013FA"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2D866AFE" w14:textId="78BF79F9" w:rsidR="00AE77B5" w:rsidRDefault="009E2C6D">
            <w:pPr>
              <w:autoSpaceDE w:val="0"/>
              <w:autoSpaceDN w:val="0"/>
              <w:spacing w:line="360" w:lineRule="auto"/>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Perilaku</w:t>
            </w:r>
            <w:proofErr w:type="spellEnd"/>
            <w:r w:rsidR="00374587">
              <w:rPr>
                <w:rFonts w:ascii="Times New Roman" w:eastAsia="SimSun" w:hAnsi="Times New Roman" w:cs="Times New Roman"/>
                <w:sz w:val="24"/>
                <w:szCs w:val="24"/>
                <w:lang w:bidi="ar"/>
              </w:rPr>
              <w:t xml:space="preserve"> (Y)</w:t>
            </w: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18C370B0"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1</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1CC6BE52"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0,846</w:t>
            </w:r>
          </w:p>
        </w:tc>
      </w:tr>
      <w:tr w:rsidR="00AE77B5" w14:paraId="79C2F07F"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3F8B1C89"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56D28EE2"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2</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66C04925"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0,727</w:t>
            </w:r>
          </w:p>
        </w:tc>
      </w:tr>
      <w:tr w:rsidR="00AE77B5" w14:paraId="3624C8FF" w14:textId="77777777">
        <w:tc>
          <w:tcPr>
            <w:tcW w:w="2220" w:type="dxa"/>
            <w:tcBorders>
              <w:top w:val="single" w:sz="2" w:space="0" w:color="auto"/>
              <w:left w:val="single" w:sz="2" w:space="0" w:color="auto"/>
              <w:bottom w:val="single" w:sz="2" w:space="0" w:color="auto"/>
              <w:right w:val="single" w:sz="2" w:space="0" w:color="auto"/>
            </w:tcBorders>
            <w:shd w:val="clear" w:color="auto" w:fill="auto"/>
          </w:tcPr>
          <w:p w14:paraId="46913318" w14:textId="77777777" w:rsidR="00AE77B5" w:rsidRDefault="00AE77B5">
            <w:pPr>
              <w:autoSpaceDE w:val="0"/>
              <w:autoSpaceDN w:val="0"/>
              <w:spacing w:line="360" w:lineRule="auto"/>
              <w:jc w:val="both"/>
              <w:rPr>
                <w:rFonts w:ascii="Times New Roman" w:eastAsia="SimSun" w:hAnsi="Times New Roman" w:cs="Times New Roman"/>
                <w:sz w:val="24"/>
                <w:szCs w:val="24"/>
                <w:lang w:bidi="ar"/>
              </w:rPr>
            </w:pPr>
          </w:p>
        </w:tc>
        <w:tc>
          <w:tcPr>
            <w:tcW w:w="1020" w:type="dxa"/>
            <w:tcBorders>
              <w:top w:val="single" w:sz="2" w:space="0" w:color="auto"/>
              <w:left w:val="single" w:sz="2" w:space="0" w:color="auto"/>
              <w:bottom w:val="single" w:sz="2" w:space="0" w:color="auto"/>
              <w:right w:val="single" w:sz="2" w:space="0" w:color="auto"/>
            </w:tcBorders>
            <w:shd w:val="clear" w:color="auto" w:fill="auto"/>
          </w:tcPr>
          <w:p w14:paraId="4B61FC68"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3</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091CEFB6" w14:textId="77777777" w:rsidR="00AE77B5" w:rsidRDefault="009E2C6D">
            <w:pPr>
              <w:autoSpaceDE w:val="0"/>
              <w:autoSpaceDN w:val="0"/>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0,654</w:t>
            </w:r>
          </w:p>
        </w:tc>
      </w:tr>
    </w:tbl>
    <w:p w14:paraId="3C3FBB19" w14:textId="77777777" w:rsidR="00AE77B5" w:rsidRDefault="00AE77B5">
      <w:pPr>
        <w:autoSpaceDE w:val="0"/>
        <w:autoSpaceDN w:val="0"/>
        <w:spacing w:line="360" w:lineRule="auto"/>
        <w:rPr>
          <w:rFonts w:ascii="Times New Roman" w:eastAsia="SimSun" w:hAnsi="Times New Roman" w:cs="Times New Roman"/>
          <w:b/>
          <w:bCs/>
          <w:color w:val="000000"/>
          <w:sz w:val="24"/>
          <w:szCs w:val="24"/>
          <w:lang w:bidi="ar"/>
        </w:rPr>
      </w:pPr>
    </w:p>
    <w:p w14:paraId="73F98D77" w14:textId="77777777" w:rsidR="00AE77B5" w:rsidRDefault="00AE77B5">
      <w:pPr>
        <w:autoSpaceDE w:val="0"/>
        <w:autoSpaceDN w:val="0"/>
        <w:spacing w:line="360" w:lineRule="auto"/>
        <w:rPr>
          <w:rFonts w:ascii="Times New Roman" w:eastAsia="SimSun" w:hAnsi="Times New Roman" w:cs="Times New Roman"/>
          <w:b/>
          <w:bCs/>
          <w:color w:val="000000"/>
          <w:sz w:val="24"/>
          <w:szCs w:val="24"/>
          <w:lang w:bidi="ar"/>
        </w:rPr>
      </w:pPr>
    </w:p>
    <w:p w14:paraId="47B4F0D6" w14:textId="4127A36C" w:rsidR="00AE77B5" w:rsidRDefault="00AE77B5">
      <w:pPr>
        <w:autoSpaceDE w:val="0"/>
        <w:autoSpaceDN w:val="0"/>
        <w:spacing w:line="360" w:lineRule="auto"/>
        <w:rPr>
          <w:rFonts w:ascii="Times New Roman" w:eastAsia="SimSun" w:hAnsi="Times New Roman" w:cs="Times New Roman"/>
          <w:b/>
          <w:bCs/>
          <w:color w:val="000000"/>
          <w:sz w:val="24"/>
          <w:szCs w:val="24"/>
          <w:lang w:bidi="ar"/>
        </w:rPr>
      </w:pPr>
    </w:p>
    <w:p w14:paraId="28B54818" w14:textId="77777777" w:rsidR="009B0B90" w:rsidRDefault="009B0B90">
      <w:pPr>
        <w:autoSpaceDE w:val="0"/>
        <w:autoSpaceDN w:val="0"/>
        <w:spacing w:line="360" w:lineRule="auto"/>
        <w:rPr>
          <w:rFonts w:ascii="Times New Roman" w:eastAsia="SimSun" w:hAnsi="Times New Roman" w:cs="Times New Roman"/>
          <w:b/>
          <w:bCs/>
          <w:color w:val="000000"/>
          <w:sz w:val="24"/>
          <w:szCs w:val="24"/>
          <w:lang w:bidi="ar"/>
        </w:rPr>
      </w:pPr>
    </w:p>
    <w:p w14:paraId="03881D15" w14:textId="77777777" w:rsidR="00AE77B5" w:rsidRDefault="009E2C6D">
      <w:pPr>
        <w:autoSpaceDE w:val="0"/>
        <w:autoSpaceDN w:val="0"/>
        <w:spacing w:line="360" w:lineRule="auto"/>
        <w:rPr>
          <w:rFonts w:ascii="Times New Roman" w:eastAsia="SimSun" w:hAnsi="Times New Roman" w:cs="Times New Roman"/>
          <w:b/>
          <w:bCs/>
          <w:color w:val="000000"/>
          <w:sz w:val="24"/>
          <w:szCs w:val="24"/>
          <w:lang w:bidi="ar"/>
        </w:rPr>
      </w:pPr>
      <w:proofErr w:type="spellStart"/>
      <w:r>
        <w:rPr>
          <w:rFonts w:ascii="Times New Roman" w:eastAsia="SimSun" w:hAnsi="Times New Roman" w:cs="Times New Roman"/>
          <w:b/>
          <w:bCs/>
          <w:color w:val="000000"/>
          <w:sz w:val="24"/>
          <w:szCs w:val="24"/>
          <w:lang w:bidi="ar"/>
        </w:rPr>
        <w:lastRenderedPageBreak/>
        <w:t>Reliabilitas</w:t>
      </w:r>
      <w:proofErr w:type="spellEnd"/>
    </w:p>
    <w:p w14:paraId="17D07238" w14:textId="264F4CF8" w:rsidR="00AE77B5" w:rsidRDefault="009E2C6D">
      <w:pPr>
        <w:autoSpaceDE w:val="0"/>
        <w:autoSpaceDN w:val="0"/>
        <w:spacing w:line="360" w:lineRule="auto"/>
        <w:jc w:val="both"/>
        <w:rPr>
          <w:rFonts w:ascii="Times New Roman" w:eastAsia="SimSun" w:hAnsi="Times New Roman" w:cs="Times New Roman"/>
          <w:sz w:val="24"/>
          <w:szCs w:val="24"/>
          <w:lang w:bidi="ar"/>
        </w:rPr>
      </w:pPr>
      <w:r>
        <w:rPr>
          <w:rFonts w:ascii="Times New Roman" w:eastAsia="Arial MT" w:hAnsi="Times New Roman" w:cs="Times New Roman"/>
          <w:sz w:val="24"/>
          <w:szCs w:val="24"/>
          <w:lang w:bidi="ar"/>
        </w:rPr>
        <w:t>Dalam uji</w:t>
      </w:r>
      <w:r>
        <w:rPr>
          <w:rFonts w:ascii="Arial MT" w:eastAsia="Arial MT" w:hAnsi="Arial MT" w:cs="Arial MT"/>
          <w:sz w:val="24"/>
          <w:szCs w:val="24"/>
          <w:lang w:bidi="ar"/>
        </w:rPr>
        <w:t xml:space="preserve"> </w:t>
      </w:r>
      <w:r>
        <w:rPr>
          <w:rFonts w:ascii="Times New Roman" w:eastAsia="SimSun" w:hAnsi="Times New Roman" w:cs="Times New Roman"/>
          <w:i/>
          <w:iCs/>
          <w:color w:val="000000"/>
          <w:sz w:val="24"/>
          <w:szCs w:val="24"/>
          <w:lang w:bidi="ar"/>
        </w:rPr>
        <w:t>Cronbach alpha</w:t>
      </w:r>
      <w:r w:rsidR="00374587">
        <w:rPr>
          <w:rFonts w:ascii="Times New Roman" w:eastAsia="SimSun" w:hAnsi="Times New Roman" w:cs="Times New Roman"/>
          <w:i/>
          <w:iCs/>
          <w:color w:val="000000"/>
          <w:sz w:val="24"/>
          <w:szCs w:val="24"/>
          <w:lang w:bidi="ar"/>
        </w:rPr>
        <w:t xml:space="preserve"> </w:t>
      </w:r>
      <w:proofErr w:type="spellStart"/>
      <w:r>
        <w:rPr>
          <w:rFonts w:ascii="Times New Roman" w:eastAsia="SimSun" w:hAnsi="Times New Roman" w:cs="Times New Roman"/>
          <w:color w:val="000000"/>
          <w:sz w:val="24"/>
          <w:szCs w:val="24"/>
          <w:lang w:bidi="ar"/>
        </w:rPr>
        <w:t>dilakukan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untuk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menguji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instrumen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reliabilitas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Instrumen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dikatakan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reliabel</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apabila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memiliki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nilai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koefisien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alpa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diatas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atau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sama</w:t>
      </w:r>
      <w:proofErr w:type="spellEnd"/>
      <w:r>
        <w:rPr>
          <w:rFonts w:ascii="Times New Roman" w:eastAsia="SimSun" w:hAnsi="Times New Roman" w:cs="Times New Roman"/>
          <w:color w:val="000000"/>
          <w:sz w:val="24"/>
          <w:szCs w:val="24"/>
          <w:lang w:bidi="ar"/>
        </w:rPr>
        <w:t xml:space="preserve"> </w:t>
      </w:r>
      <w:proofErr w:type="spellStart"/>
      <w:proofErr w:type="gramStart"/>
      <w:r>
        <w:rPr>
          <w:rFonts w:ascii="Times New Roman" w:eastAsia="SimSun" w:hAnsi="Times New Roman" w:cs="Times New Roman"/>
          <w:color w:val="000000"/>
          <w:sz w:val="24"/>
          <w:szCs w:val="24"/>
          <w:lang w:bidi="ar"/>
        </w:rPr>
        <w:t>dengan</w:t>
      </w:r>
      <w:proofErr w:type="spellEnd"/>
      <w:r>
        <w:rPr>
          <w:rFonts w:ascii="Times New Roman" w:eastAsia="SimSun" w:hAnsi="Times New Roman" w:cs="Times New Roman"/>
          <w:color w:val="000000"/>
          <w:sz w:val="24"/>
          <w:szCs w:val="24"/>
          <w:lang w:bidi="ar"/>
        </w:rPr>
        <w:t xml:space="preserve"> </w:t>
      </w:r>
      <w:r w:rsidR="00CD7327">
        <w:rPr>
          <w:rFonts w:ascii="Times New Roman" w:eastAsia="SimSun" w:hAnsi="Times New Roman" w:cs="Times New Roman"/>
          <w:color w:val="000000"/>
          <w:sz w:val="24"/>
          <w:szCs w:val="24"/>
          <w:lang w:bidi="ar"/>
        </w:rPr>
        <w:t xml:space="preserve"> 0</w:t>
      </w:r>
      <w:proofErr w:type="gramEnd"/>
      <w:r w:rsidR="00CD7327">
        <w:rPr>
          <w:rFonts w:ascii="Times New Roman" w:eastAsia="SimSun" w:hAnsi="Times New Roman" w:cs="Times New Roman"/>
          <w:color w:val="000000"/>
          <w:sz w:val="24"/>
          <w:szCs w:val="24"/>
          <w:lang w:bidi="ar"/>
        </w:rPr>
        <w:t xml:space="preserve">,6. </w:t>
      </w:r>
      <w:r w:rsidR="001504BE">
        <w:rPr>
          <w:rStyle w:val="FootnoteReference"/>
          <w:rFonts w:ascii="Times New Roman" w:eastAsia="SimSun" w:hAnsi="Times New Roman" w:cs="Times New Roman"/>
          <w:color w:val="000000"/>
          <w:sz w:val="24"/>
          <w:szCs w:val="24"/>
          <w:lang w:bidi="ar"/>
        </w:rPr>
        <w:footnoteReference w:id="69"/>
      </w:r>
      <w:r>
        <w:rPr>
          <w:rFonts w:ascii="Times New Roman" w:eastAsia="SimSun" w:hAnsi="Times New Roman" w:cs="Times New Roman"/>
          <w:sz w:val="24"/>
          <w:szCs w:val="24"/>
          <w:lang w:bidi="ar"/>
        </w:rPr>
        <w:t xml:space="preserve">Adapun </w:t>
      </w:r>
      <w:proofErr w:type="spellStart"/>
      <w:r>
        <w:rPr>
          <w:rFonts w:ascii="Times New Roman" w:eastAsia="SimSun" w:hAnsi="Times New Roman" w:cs="Times New Roman"/>
          <w:sz w:val="24"/>
          <w:szCs w:val="24"/>
          <w:lang w:bidi="ar"/>
        </w:rPr>
        <w:t>hasil</w:t>
      </w:r>
      <w:proofErr w:type="spellEnd"/>
      <w:r>
        <w:rPr>
          <w:rFonts w:ascii="Times New Roman" w:eastAsia="SimSun" w:hAnsi="Times New Roman" w:cs="Times New Roman"/>
          <w:sz w:val="24"/>
          <w:szCs w:val="24"/>
          <w:lang w:bidi="ar"/>
        </w:rPr>
        <w:t xml:space="preserve"> uji </w:t>
      </w:r>
      <w:proofErr w:type="spellStart"/>
      <w:r>
        <w:rPr>
          <w:rFonts w:ascii="Times New Roman" w:eastAsia="SimSun" w:hAnsi="Times New Roman" w:cs="Times New Roman"/>
          <w:sz w:val="24"/>
          <w:szCs w:val="24"/>
          <w:lang w:bidi="ar"/>
        </w:rPr>
        <w:t>reliabilitas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ditampilkan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tabel</w:t>
      </w:r>
      <w:proofErr w:type="spellEnd"/>
      <w:r>
        <w:rPr>
          <w:rFonts w:ascii="Times New Roman" w:eastAsia="SimSun" w:hAnsi="Times New Roman" w:cs="Times New Roman"/>
          <w:sz w:val="24"/>
          <w:szCs w:val="24"/>
          <w:lang w:bidi="ar"/>
        </w:rPr>
        <w:t xml:space="preserve"> 3 </w:t>
      </w:r>
      <w:proofErr w:type="spellStart"/>
      <w:r>
        <w:rPr>
          <w:rFonts w:ascii="Times New Roman" w:eastAsia="SimSun" w:hAnsi="Times New Roman" w:cs="Times New Roman"/>
          <w:sz w:val="24"/>
          <w:szCs w:val="24"/>
          <w:lang w:bidi="ar"/>
        </w:rPr>
        <w:t>dibawah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
    <w:p w14:paraId="32BA7BAD" w14:textId="77777777" w:rsidR="00AE77B5" w:rsidRDefault="00AE77B5">
      <w:pPr>
        <w:autoSpaceDE w:val="0"/>
        <w:autoSpaceDN w:val="0"/>
        <w:jc w:val="both"/>
        <w:rPr>
          <w:rFonts w:ascii="Times New Roman" w:eastAsia="SimSun" w:hAnsi="Times New Roman" w:cs="Times New Roman"/>
          <w:sz w:val="24"/>
          <w:szCs w:val="24"/>
          <w:lang w:bidi="ar"/>
        </w:rPr>
      </w:pPr>
    </w:p>
    <w:p w14:paraId="37277191" w14:textId="4886A8A2" w:rsidR="00AE77B5" w:rsidRDefault="009E2C6D">
      <w:pPr>
        <w:autoSpaceDE w:val="0"/>
        <w:autoSpaceDN w:val="0"/>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Tabel 3</w:t>
      </w:r>
    </w:p>
    <w:p w14:paraId="7F3C99B8" w14:textId="71003AF8" w:rsidR="00AE77B5" w:rsidRDefault="009E2C6D">
      <w:pPr>
        <w:autoSpaceDE w:val="0"/>
        <w:autoSpaceDN w:val="0"/>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Hasil Uji </w:t>
      </w:r>
      <w:proofErr w:type="spellStart"/>
      <w:r>
        <w:rPr>
          <w:rFonts w:ascii="Times New Roman" w:eastAsia="SimSun" w:hAnsi="Times New Roman" w:cs="Times New Roman"/>
          <w:sz w:val="24"/>
          <w:szCs w:val="24"/>
          <w:lang w:bidi="ar"/>
        </w:rPr>
        <w:t>Reliabilitas</w:t>
      </w:r>
      <w:proofErr w:type="spellEnd"/>
    </w:p>
    <w:p w14:paraId="30E3406B" w14:textId="77777777" w:rsidR="00374587" w:rsidRDefault="00374587">
      <w:pPr>
        <w:autoSpaceDE w:val="0"/>
        <w:autoSpaceDN w:val="0"/>
        <w:jc w:val="center"/>
        <w:rPr>
          <w:rFonts w:ascii="Times New Roman" w:eastAsia="SimSun" w:hAnsi="Times New Roman" w:cs="Times New Roman"/>
          <w:sz w:val="24"/>
          <w:szCs w:val="24"/>
          <w:lang w:bidi="ar"/>
        </w:rPr>
      </w:pPr>
    </w:p>
    <w:tbl>
      <w:tblPr>
        <w:tblW w:w="0" w:type="auto"/>
        <w:tblCellMar>
          <w:left w:w="100" w:type="dxa"/>
          <w:right w:w="100" w:type="dxa"/>
        </w:tblCellMar>
        <w:tblLook w:val="04A0" w:firstRow="1" w:lastRow="0" w:firstColumn="1" w:lastColumn="0" w:noHBand="0" w:noVBand="1"/>
      </w:tblPr>
      <w:tblGrid>
        <w:gridCol w:w="3965"/>
        <w:gridCol w:w="3960"/>
      </w:tblGrid>
      <w:tr w:rsidR="00AE77B5" w14:paraId="295CADD5" w14:textId="77777777">
        <w:tc>
          <w:tcPr>
            <w:tcW w:w="4060" w:type="dxa"/>
            <w:tcBorders>
              <w:top w:val="single" w:sz="2" w:space="0" w:color="auto"/>
              <w:left w:val="single" w:sz="2" w:space="0" w:color="auto"/>
              <w:bottom w:val="single" w:sz="2" w:space="0" w:color="auto"/>
              <w:right w:val="single" w:sz="2" w:space="0" w:color="auto"/>
            </w:tcBorders>
            <w:shd w:val="clear" w:color="auto" w:fill="auto"/>
          </w:tcPr>
          <w:p w14:paraId="52E22413" w14:textId="77777777" w:rsidR="00AE77B5" w:rsidRDefault="009E2C6D">
            <w:pPr>
              <w:autoSpaceDE w:val="0"/>
              <w:autoSpaceDN w:val="0"/>
              <w:jc w:val="center"/>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Variabel</w:t>
            </w:r>
            <w:proofErr w:type="spellEnd"/>
          </w:p>
        </w:tc>
        <w:tc>
          <w:tcPr>
            <w:tcW w:w="4060" w:type="dxa"/>
            <w:tcBorders>
              <w:top w:val="single" w:sz="2" w:space="0" w:color="auto"/>
              <w:left w:val="single" w:sz="2" w:space="0" w:color="auto"/>
              <w:bottom w:val="single" w:sz="2" w:space="0" w:color="auto"/>
              <w:right w:val="single" w:sz="2" w:space="0" w:color="auto"/>
            </w:tcBorders>
            <w:shd w:val="clear" w:color="auto" w:fill="auto"/>
          </w:tcPr>
          <w:p w14:paraId="488ECD09" w14:textId="77777777" w:rsidR="00AE77B5" w:rsidRDefault="009E2C6D">
            <w:pPr>
              <w:autoSpaceDE w:val="0"/>
              <w:autoSpaceDN w:val="0"/>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Cronbach’s alpha</w:t>
            </w:r>
          </w:p>
        </w:tc>
      </w:tr>
      <w:tr w:rsidR="00AE77B5" w14:paraId="0261ACD1" w14:textId="77777777">
        <w:tc>
          <w:tcPr>
            <w:tcW w:w="4060" w:type="dxa"/>
            <w:tcBorders>
              <w:top w:val="single" w:sz="2" w:space="0" w:color="auto"/>
              <w:left w:val="single" w:sz="2" w:space="0" w:color="auto"/>
              <w:bottom w:val="single" w:sz="2" w:space="0" w:color="auto"/>
              <w:right w:val="single" w:sz="2" w:space="0" w:color="auto"/>
            </w:tcBorders>
            <w:shd w:val="clear" w:color="auto" w:fill="auto"/>
          </w:tcPr>
          <w:p w14:paraId="63859CDE" w14:textId="77777777" w:rsidR="00AE77B5" w:rsidRDefault="009E2C6D">
            <w:pPr>
              <w:autoSpaceDE w:val="0"/>
              <w:autoSpaceDN w:val="0"/>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Sikap</w:t>
            </w:r>
          </w:p>
        </w:tc>
        <w:tc>
          <w:tcPr>
            <w:tcW w:w="4060" w:type="dxa"/>
            <w:tcBorders>
              <w:top w:val="single" w:sz="2" w:space="0" w:color="auto"/>
              <w:left w:val="single" w:sz="2" w:space="0" w:color="auto"/>
              <w:bottom w:val="single" w:sz="2" w:space="0" w:color="auto"/>
              <w:right w:val="single" w:sz="2" w:space="0" w:color="auto"/>
            </w:tcBorders>
            <w:shd w:val="clear" w:color="auto" w:fill="auto"/>
          </w:tcPr>
          <w:p w14:paraId="17DFDE59" w14:textId="77777777" w:rsidR="00AE77B5" w:rsidRDefault="009E2C6D">
            <w:pPr>
              <w:autoSpaceDE w:val="0"/>
              <w:autoSpaceDN w:val="0"/>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0,925</w:t>
            </w:r>
          </w:p>
        </w:tc>
      </w:tr>
      <w:tr w:rsidR="00AE77B5" w14:paraId="4B1FF189" w14:textId="77777777">
        <w:tc>
          <w:tcPr>
            <w:tcW w:w="4060" w:type="dxa"/>
            <w:tcBorders>
              <w:top w:val="single" w:sz="2" w:space="0" w:color="auto"/>
              <w:left w:val="single" w:sz="2" w:space="0" w:color="auto"/>
              <w:bottom w:val="single" w:sz="2" w:space="0" w:color="auto"/>
              <w:right w:val="single" w:sz="2" w:space="0" w:color="auto"/>
            </w:tcBorders>
            <w:shd w:val="clear" w:color="auto" w:fill="auto"/>
          </w:tcPr>
          <w:p w14:paraId="782F6F0A" w14:textId="77777777" w:rsidR="00AE77B5" w:rsidRDefault="009E2C6D">
            <w:pPr>
              <w:autoSpaceDE w:val="0"/>
              <w:autoSpaceDN w:val="0"/>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Perceived Subjective Norm </w:t>
            </w:r>
          </w:p>
        </w:tc>
        <w:tc>
          <w:tcPr>
            <w:tcW w:w="4060" w:type="dxa"/>
            <w:tcBorders>
              <w:top w:val="single" w:sz="2" w:space="0" w:color="auto"/>
              <w:left w:val="single" w:sz="2" w:space="0" w:color="auto"/>
              <w:bottom w:val="single" w:sz="2" w:space="0" w:color="auto"/>
              <w:right w:val="single" w:sz="2" w:space="0" w:color="auto"/>
            </w:tcBorders>
            <w:shd w:val="clear" w:color="auto" w:fill="auto"/>
          </w:tcPr>
          <w:p w14:paraId="4EC3DDC7" w14:textId="77777777" w:rsidR="00AE77B5" w:rsidRDefault="009E2C6D">
            <w:pPr>
              <w:autoSpaceDE w:val="0"/>
              <w:autoSpaceDN w:val="0"/>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0,881</w:t>
            </w:r>
          </w:p>
        </w:tc>
      </w:tr>
      <w:tr w:rsidR="00AE77B5" w14:paraId="4A068B88" w14:textId="77777777">
        <w:tc>
          <w:tcPr>
            <w:tcW w:w="4060" w:type="dxa"/>
            <w:tcBorders>
              <w:top w:val="single" w:sz="2" w:space="0" w:color="auto"/>
              <w:left w:val="single" w:sz="2" w:space="0" w:color="auto"/>
              <w:bottom w:val="single" w:sz="2" w:space="0" w:color="auto"/>
              <w:right w:val="single" w:sz="2" w:space="0" w:color="auto"/>
            </w:tcBorders>
            <w:shd w:val="clear" w:color="auto" w:fill="auto"/>
          </w:tcPr>
          <w:p w14:paraId="2381F13C" w14:textId="77777777" w:rsidR="00AE77B5" w:rsidRDefault="009E2C6D">
            <w:pPr>
              <w:autoSpaceDE w:val="0"/>
              <w:autoSpaceDN w:val="0"/>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Pengetahuan</w:t>
            </w:r>
            <w:proofErr w:type="spellEnd"/>
          </w:p>
        </w:tc>
        <w:tc>
          <w:tcPr>
            <w:tcW w:w="4060" w:type="dxa"/>
            <w:tcBorders>
              <w:top w:val="single" w:sz="2" w:space="0" w:color="auto"/>
              <w:left w:val="single" w:sz="2" w:space="0" w:color="auto"/>
              <w:bottom w:val="single" w:sz="2" w:space="0" w:color="auto"/>
              <w:right w:val="single" w:sz="2" w:space="0" w:color="auto"/>
            </w:tcBorders>
            <w:shd w:val="clear" w:color="auto" w:fill="auto"/>
          </w:tcPr>
          <w:p w14:paraId="4B1043D1" w14:textId="77777777" w:rsidR="00AE77B5" w:rsidRDefault="009E2C6D">
            <w:pPr>
              <w:autoSpaceDE w:val="0"/>
              <w:autoSpaceDN w:val="0"/>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0,852</w:t>
            </w:r>
          </w:p>
        </w:tc>
      </w:tr>
      <w:tr w:rsidR="00AE77B5" w14:paraId="57E3914D" w14:textId="77777777">
        <w:tc>
          <w:tcPr>
            <w:tcW w:w="4060" w:type="dxa"/>
            <w:tcBorders>
              <w:top w:val="single" w:sz="2" w:space="0" w:color="auto"/>
              <w:left w:val="single" w:sz="2" w:space="0" w:color="auto"/>
              <w:bottom w:val="single" w:sz="2" w:space="0" w:color="auto"/>
              <w:right w:val="single" w:sz="2" w:space="0" w:color="auto"/>
            </w:tcBorders>
            <w:shd w:val="clear" w:color="auto" w:fill="auto"/>
          </w:tcPr>
          <w:p w14:paraId="7823BBBE" w14:textId="77777777" w:rsidR="00AE77B5" w:rsidRDefault="009E2C6D">
            <w:pPr>
              <w:autoSpaceDE w:val="0"/>
              <w:autoSpaceDN w:val="0"/>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Perilaku</w:t>
            </w:r>
            <w:proofErr w:type="spellEnd"/>
          </w:p>
        </w:tc>
        <w:tc>
          <w:tcPr>
            <w:tcW w:w="4060" w:type="dxa"/>
            <w:tcBorders>
              <w:top w:val="single" w:sz="2" w:space="0" w:color="auto"/>
              <w:left w:val="single" w:sz="2" w:space="0" w:color="auto"/>
              <w:bottom w:val="single" w:sz="2" w:space="0" w:color="auto"/>
              <w:right w:val="single" w:sz="2" w:space="0" w:color="auto"/>
            </w:tcBorders>
            <w:shd w:val="clear" w:color="auto" w:fill="auto"/>
          </w:tcPr>
          <w:p w14:paraId="0DE651FA" w14:textId="77777777" w:rsidR="00AE77B5" w:rsidRDefault="009E2C6D">
            <w:pPr>
              <w:autoSpaceDE w:val="0"/>
              <w:autoSpaceDN w:val="0"/>
              <w:jc w:val="center"/>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0,60</w:t>
            </w:r>
          </w:p>
        </w:tc>
      </w:tr>
    </w:tbl>
    <w:p w14:paraId="504A1AA0" w14:textId="77777777" w:rsidR="00AE77B5" w:rsidRDefault="00AE77B5">
      <w:pPr>
        <w:autoSpaceDE w:val="0"/>
        <w:autoSpaceDN w:val="0"/>
        <w:jc w:val="both"/>
        <w:rPr>
          <w:rFonts w:ascii="Times New Roman" w:eastAsia="SimSun" w:hAnsi="Times New Roman" w:cs="Times New Roman"/>
          <w:sz w:val="24"/>
          <w:szCs w:val="24"/>
          <w:lang w:bidi="ar"/>
        </w:rPr>
      </w:pPr>
    </w:p>
    <w:tbl>
      <w:tblPr>
        <w:tblW w:w="2700" w:type="dxa"/>
        <w:tblLayout w:type="fixed"/>
        <w:tblCellMar>
          <w:left w:w="0" w:type="dxa"/>
          <w:right w:w="0" w:type="dxa"/>
        </w:tblCellMar>
        <w:tblLook w:val="04A0" w:firstRow="1" w:lastRow="0" w:firstColumn="1" w:lastColumn="0" w:noHBand="0" w:noVBand="1"/>
      </w:tblPr>
      <w:tblGrid>
        <w:gridCol w:w="1500"/>
        <w:gridCol w:w="1200"/>
      </w:tblGrid>
      <w:tr w:rsidR="00AE77B5" w14:paraId="179D7FDE" w14:textId="77777777">
        <w:trPr>
          <w:cantSplit/>
        </w:trPr>
        <w:tc>
          <w:tcPr>
            <w:tcW w:w="2700" w:type="dxa"/>
            <w:gridSpan w:val="2"/>
            <w:tcBorders>
              <w:top w:val="nil"/>
              <w:left w:val="nil"/>
              <w:bottom w:val="nil"/>
              <w:right w:val="nil"/>
            </w:tcBorders>
            <w:shd w:val="clear" w:color="auto" w:fill="FFFFFF"/>
            <w:vAlign w:val="center"/>
          </w:tcPr>
          <w:p w14:paraId="45EC5C4B" w14:textId="77777777" w:rsidR="00AE77B5" w:rsidRDefault="009E2C6D">
            <w:pPr>
              <w:widowControl w:val="0"/>
              <w:autoSpaceDE w:val="0"/>
              <w:autoSpaceDN w:val="0"/>
              <w:spacing w:line="320" w:lineRule="atLeast"/>
              <w:ind w:left="60" w:right="60"/>
              <w:jc w:val="center"/>
              <w:rPr>
                <w:rFonts w:ascii="Arial" w:hAnsi="Arial" w:cs="Arial MT"/>
                <w:color w:val="010205"/>
                <w:szCs w:val="24"/>
              </w:rPr>
            </w:pPr>
            <w:r>
              <w:rPr>
                <w:rFonts w:ascii="Arial" w:eastAsia="Arial MT" w:hAnsi="Arial" w:cs="Arial MT"/>
                <w:b/>
                <w:color w:val="010205"/>
                <w:sz w:val="22"/>
                <w:szCs w:val="24"/>
                <w:lang w:bidi="ar"/>
              </w:rPr>
              <w:t>Reliability Statistics</w:t>
            </w:r>
          </w:p>
        </w:tc>
      </w:tr>
      <w:tr w:rsidR="00AE77B5" w14:paraId="5FFA824F" w14:textId="77777777">
        <w:trPr>
          <w:cantSplit/>
        </w:trPr>
        <w:tc>
          <w:tcPr>
            <w:tcW w:w="1500" w:type="dxa"/>
            <w:tcBorders>
              <w:top w:val="nil"/>
              <w:left w:val="nil"/>
              <w:bottom w:val="single" w:sz="8" w:space="0" w:color="152935"/>
              <w:right w:val="single" w:sz="8" w:space="0" w:color="E0E0E0"/>
            </w:tcBorders>
            <w:shd w:val="clear" w:color="auto" w:fill="FFFFFF"/>
            <w:vAlign w:val="bottom"/>
          </w:tcPr>
          <w:p w14:paraId="103F1A3A"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Cronbach's Alpha</w:t>
            </w:r>
          </w:p>
        </w:tc>
        <w:tc>
          <w:tcPr>
            <w:tcW w:w="1180" w:type="dxa"/>
            <w:tcBorders>
              <w:top w:val="nil"/>
              <w:left w:val="single" w:sz="8" w:space="0" w:color="E0E0E0"/>
              <w:bottom w:val="single" w:sz="8" w:space="0" w:color="152935"/>
              <w:right w:val="nil"/>
            </w:tcBorders>
            <w:shd w:val="clear" w:color="auto" w:fill="FFFFFF"/>
            <w:vAlign w:val="bottom"/>
          </w:tcPr>
          <w:p w14:paraId="5FDDEDD9"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N of Items</w:t>
            </w:r>
          </w:p>
        </w:tc>
      </w:tr>
      <w:tr w:rsidR="00AE77B5" w14:paraId="6AA86EC0" w14:textId="77777777">
        <w:trPr>
          <w:cantSplit/>
        </w:trPr>
        <w:tc>
          <w:tcPr>
            <w:tcW w:w="1500" w:type="dxa"/>
            <w:tcBorders>
              <w:top w:val="single" w:sz="8" w:space="0" w:color="152935"/>
              <w:left w:val="nil"/>
              <w:bottom w:val="single" w:sz="8" w:space="0" w:color="152935"/>
              <w:right w:val="single" w:sz="8" w:space="0" w:color="E0E0E0"/>
            </w:tcBorders>
            <w:shd w:val="clear" w:color="auto" w:fill="FFFFFF"/>
          </w:tcPr>
          <w:p w14:paraId="286600CB"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.761</w:t>
            </w:r>
          </w:p>
        </w:tc>
        <w:tc>
          <w:tcPr>
            <w:tcW w:w="1180" w:type="dxa"/>
            <w:tcBorders>
              <w:top w:val="single" w:sz="8" w:space="0" w:color="152935"/>
              <w:left w:val="single" w:sz="8" w:space="0" w:color="E0E0E0"/>
              <w:bottom w:val="single" w:sz="8" w:space="0" w:color="152935"/>
              <w:right w:val="nil"/>
            </w:tcBorders>
            <w:shd w:val="clear" w:color="auto" w:fill="FFFFFF"/>
          </w:tcPr>
          <w:p w14:paraId="6C393B64"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4</w:t>
            </w:r>
          </w:p>
        </w:tc>
      </w:tr>
    </w:tbl>
    <w:p w14:paraId="5AADACAA" w14:textId="77777777" w:rsidR="00AE77B5" w:rsidRDefault="00AE77B5">
      <w:pPr>
        <w:autoSpaceDE w:val="0"/>
        <w:autoSpaceDN w:val="0"/>
        <w:jc w:val="both"/>
        <w:rPr>
          <w:rFonts w:ascii="Times New Roman" w:eastAsia="SimSun" w:hAnsi="Times New Roman" w:cs="Times New Roman"/>
          <w:b/>
          <w:bCs/>
          <w:color w:val="000000"/>
          <w:sz w:val="24"/>
          <w:szCs w:val="24"/>
          <w:lang w:bidi="ar"/>
        </w:rPr>
      </w:pPr>
    </w:p>
    <w:p w14:paraId="53C5EBB2" w14:textId="77777777" w:rsidR="00AE77B5" w:rsidRDefault="00AE77B5">
      <w:pPr>
        <w:autoSpaceDE w:val="0"/>
        <w:autoSpaceDN w:val="0"/>
        <w:spacing w:line="360" w:lineRule="auto"/>
        <w:jc w:val="both"/>
        <w:rPr>
          <w:rFonts w:ascii="Times New Roman" w:eastAsia="SimSun" w:hAnsi="Times New Roman" w:cs="Times New Roman"/>
          <w:b/>
          <w:bCs/>
          <w:color w:val="000000"/>
          <w:sz w:val="24"/>
          <w:szCs w:val="24"/>
          <w:lang w:bidi="ar"/>
        </w:rPr>
      </w:pPr>
    </w:p>
    <w:p w14:paraId="6AEFE1C1" w14:textId="77777777" w:rsidR="00AE77B5" w:rsidRDefault="00AE77B5">
      <w:pPr>
        <w:autoSpaceDE w:val="0"/>
        <w:autoSpaceDN w:val="0"/>
        <w:spacing w:line="360" w:lineRule="auto"/>
        <w:jc w:val="both"/>
        <w:rPr>
          <w:rFonts w:ascii="Times New Roman" w:eastAsia="SimSun" w:hAnsi="Times New Roman" w:cs="Times New Roman"/>
          <w:b/>
          <w:bCs/>
          <w:color w:val="000000"/>
          <w:sz w:val="24"/>
          <w:szCs w:val="24"/>
          <w:lang w:bidi="ar"/>
        </w:rPr>
      </w:pPr>
    </w:p>
    <w:p w14:paraId="0FB49E01" w14:textId="77777777" w:rsidR="00AE77B5" w:rsidRDefault="009E2C6D">
      <w:pPr>
        <w:autoSpaceDE w:val="0"/>
        <w:autoSpaceDN w:val="0"/>
        <w:spacing w:line="360" w:lineRule="auto"/>
        <w:jc w:val="both"/>
        <w:rPr>
          <w:rFonts w:ascii="Times New Roman" w:eastAsia="SimSun" w:hAnsi="Times New Roman" w:cs="Times New Roman"/>
          <w:b/>
          <w:bCs/>
          <w:color w:val="000000"/>
          <w:sz w:val="24"/>
          <w:szCs w:val="24"/>
          <w:lang w:bidi="ar"/>
        </w:rPr>
      </w:pPr>
      <w:r>
        <w:rPr>
          <w:rFonts w:ascii="Times New Roman" w:eastAsia="SimSun" w:hAnsi="Times New Roman" w:cs="Times New Roman"/>
          <w:b/>
          <w:bCs/>
          <w:color w:val="000000"/>
          <w:sz w:val="24"/>
          <w:szCs w:val="24"/>
          <w:lang w:bidi="ar"/>
        </w:rPr>
        <w:t>Teknik Analisa Data</w:t>
      </w:r>
    </w:p>
    <w:p w14:paraId="1F1E4DA1" w14:textId="09B79F88" w:rsidR="00AE77B5" w:rsidRDefault="009E2C6D">
      <w:pPr>
        <w:autoSpaceDE w:val="0"/>
        <w:autoSpaceDN w:val="0"/>
        <w:spacing w:line="360" w:lineRule="auto"/>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Karena </w:t>
      </w:r>
      <w:proofErr w:type="spellStart"/>
      <w:r>
        <w:rPr>
          <w:rFonts w:ascii="Times New Roman" w:eastAsia="SimSun" w:hAnsi="Times New Roman" w:cs="Times New Roman"/>
          <w:color w:val="000000"/>
          <w:sz w:val="24"/>
          <w:szCs w:val="24"/>
          <w:lang w:bidi="ar"/>
        </w:rPr>
        <w:t>studi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untuk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mengethaui</w:t>
      </w:r>
      <w:proofErr w:type="spellEnd"/>
      <w:r>
        <w:rPr>
          <w:rFonts w:ascii="Times New Roman" w:eastAsia="SimSun" w:hAnsi="Times New Roman" w:cs="Times New Roman"/>
          <w:color w:val="000000"/>
          <w:sz w:val="24"/>
          <w:szCs w:val="24"/>
          <w:lang w:bidi="ar"/>
        </w:rPr>
        <w:t xml:space="preserve"> model </w:t>
      </w:r>
      <w:proofErr w:type="spellStart"/>
      <w:r>
        <w:rPr>
          <w:rFonts w:ascii="Times New Roman" w:eastAsia="SimSun" w:hAnsi="Times New Roman" w:cs="Times New Roman"/>
          <w:color w:val="000000"/>
          <w:sz w:val="24"/>
          <w:szCs w:val="24"/>
          <w:lang w:bidi="ar"/>
        </w:rPr>
        <w:t>perilaku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masyarakat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Banyumas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konsumsi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jamu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dengan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menguji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pengeruh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simultan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dari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dua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atau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lebih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variabel</w:t>
      </w:r>
      <w:proofErr w:type="spellEnd"/>
      <w:r>
        <w:rPr>
          <w:rFonts w:ascii="Times New Roman" w:eastAsia="SimSun" w:hAnsi="Times New Roman" w:cs="Times New Roman"/>
          <w:color w:val="000000"/>
          <w:sz w:val="24"/>
          <w:szCs w:val="24"/>
          <w:lang w:bidi="ar"/>
        </w:rPr>
        <w:t xml:space="preserve"> pada </w:t>
      </w:r>
      <w:proofErr w:type="spellStart"/>
      <w:r>
        <w:rPr>
          <w:rFonts w:ascii="Times New Roman" w:eastAsia="SimSun" w:hAnsi="Times New Roman" w:cs="Times New Roman"/>
          <w:color w:val="000000"/>
          <w:sz w:val="24"/>
          <w:szCs w:val="24"/>
          <w:lang w:bidi="ar"/>
        </w:rPr>
        <w:t>satu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matrik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variabel</w:t>
      </w:r>
      <w:proofErr w:type="spellEnd"/>
      <w:r>
        <w:rPr>
          <w:rFonts w:ascii="Times New Roman" w:eastAsia="SimSun" w:hAnsi="Times New Roman" w:cs="Times New Roman"/>
          <w:color w:val="000000"/>
          <w:sz w:val="24"/>
          <w:szCs w:val="24"/>
          <w:lang w:bidi="ar"/>
        </w:rPr>
        <w:t xml:space="preserve"> dependent, </w:t>
      </w:r>
      <w:proofErr w:type="spellStart"/>
      <w:r>
        <w:rPr>
          <w:rFonts w:ascii="Times New Roman" w:eastAsia="SimSun" w:hAnsi="Times New Roman" w:cs="Times New Roman"/>
          <w:color w:val="000000"/>
          <w:sz w:val="24"/>
          <w:szCs w:val="24"/>
          <w:lang w:bidi="ar"/>
        </w:rPr>
        <w:t>maka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analisa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regresi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berganda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dilakukan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untuk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menguji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hipotesis</w:t>
      </w:r>
      <w:proofErr w:type="spellEnd"/>
      <w:r>
        <w:rPr>
          <w:rFonts w:ascii="Times New Roman" w:eastAsia="SimSun" w:hAnsi="Times New Roman" w:cs="Times New Roman"/>
          <w:color w:val="000000"/>
          <w:sz w:val="24"/>
          <w:szCs w:val="24"/>
          <w:lang w:bidi="ar"/>
        </w:rPr>
        <w:t xml:space="preserve"> yang </w:t>
      </w:r>
      <w:proofErr w:type="spellStart"/>
      <w:r>
        <w:rPr>
          <w:rFonts w:ascii="Times New Roman" w:eastAsia="SimSun" w:hAnsi="Times New Roman" w:cs="Times New Roman"/>
          <w:color w:val="000000"/>
          <w:sz w:val="24"/>
          <w:szCs w:val="24"/>
          <w:lang w:bidi="ar"/>
        </w:rPr>
        <w:t>telah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dibuat</w:t>
      </w:r>
      <w:proofErr w:type="spellEnd"/>
      <w:r w:rsidR="002574D0">
        <w:rPr>
          <w:rFonts w:ascii="Times New Roman" w:eastAsia="SimSun" w:hAnsi="Times New Roman" w:cs="Times New Roman"/>
          <w:color w:val="000000"/>
          <w:sz w:val="24"/>
          <w:szCs w:val="24"/>
          <w:lang w:bidi="ar"/>
        </w:rPr>
        <w:t>.</w:t>
      </w:r>
      <w:r>
        <w:rPr>
          <w:rFonts w:ascii="Times New Roman" w:eastAsia="SimSun" w:hAnsi="Times New Roman" w:cs="Times New Roman"/>
          <w:color w:val="000000"/>
          <w:sz w:val="24"/>
          <w:szCs w:val="24"/>
          <w:lang w:bidi="ar"/>
        </w:rPr>
        <w:t xml:space="preserve"> </w:t>
      </w:r>
      <w:r w:rsidR="001504BE">
        <w:rPr>
          <w:rStyle w:val="FootnoteReference"/>
          <w:rFonts w:ascii="Times New Roman" w:eastAsia="SimSun" w:hAnsi="Times New Roman" w:cs="Times New Roman"/>
          <w:color w:val="000000"/>
          <w:sz w:val="24"/>
          <w:szCs w:val="24"/>
          <w:lang w:bidi="ar"/>
        </w:rPr>
        <w:footnoteReference w:id="70"/>
      </w:r>
      <w:r>
        <w:rPr>
          <w:rFonts w:ascii="Times New Roman" w:eastAsia="SimSun" w:hAnsi="Times New Roman" w:cs="Times New Roman"/>
          <w:sz w:val="24"/>
          <w:szCs w:val="24"/>
          <w:lang w:bidi="ar"/>
        </w:rPr>
        <w:t>D</w:t>
      </w:r>
      <w:r>
        <w:rPr>
          <w:rFonts w:ascii="Times New Roman" w:eastAsia="SimSun" w:hAnsi="Times New Roman" w:cs="Times New Roman"/>
          <w:color w:val="000000"/>
          <w:sz w:val="24"/>
          <w:szCs w:val="24"/>
          <w:lang w:bidi="ar"/>
        </w:rPr>
        <w:t xml:space="preserve">alam </w:t>
      </w:r>
      <w:proofErr w:type="spellStart"/>
      <w:r>
        <w:rPr>
          <w:rFonts w:ascii="Times New Roman" w:eastAsia="SimSun" w:hAnsi="Times New Roman" w:cs="Times New Roman"/>
          <w:color w:val="000000"/>
          <w:sz w:val="24"/>
          <w:szCs w:val="24"/>
          <w:lang w:bidi="ar"/>
        </w:rPr>
        <w:t>penelitian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dilakukan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dengan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analisa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regresi</w:t>
      </w:r>
      <w:proofErr w:type="spellEnd"/>
      <w:r>
        <w:rPr>
          <w:rFonts w:ascii="Times New Roman" w:eastAsia="SimSun" w:hAnsi="Times New Roman" w:cs="Times New Roman"/>
          <w:color w:val="000000"/>
          <w:sz w:val="24"/>
          <w:szCs w:val="24"/>
          <w:lang w:bidi="ar"/>
        </w:rPr>
        <w:t xml:space="preserve"> linier </w:t>
      </w:r>
      <w:proofErr w:type="spellStart"/>
      <w:r>
        <w:rPr>
          <w:rFonts w:ascii="Times New Roman" w:eastAsia="SimSun" w:hAnsi="Times New Roman" w:cs="Times New Roman"/>
          <w:color w:val="000000"/>
          <w:sz w:val="24"/>
          <w:szCs w:val="24"/>
          <w:lang w:bidi="ar"/>
        </w:rPr>
        <w:t>berganda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dengan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menggunakan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aplikasi</w:t>
      </w:r>
      <w:proofErr w:type="spellEnd"/>
      <w:r>
        <w:rPr>
          <w:rFonts w:ascii="Times New Roman" w:eastAsia="SimSun" w:hAnsi="Times New Roman" w:cs="Times New Roman"/>
          <w:color w:val="000000"/>
          <w:sz w:val="24"/>
          <w:szCs w:val="24"/>
          <w:lang w:bidi="ar"/>
        </w:rPr>
        <w:t xml:space="preserve"> SPSS.</w:t>
      </w:r>
    </w:p>
    <w:p w14:paraId="6894D4FB" w14:textId="77777777" w:rsidR="00AE77B5" w:rsidRDefault="00AE77B5">
      <w:pPr>
        <w:autoSpaceDE w:val="0"/>
        <w:autoSpaceDN w:val="0"/>
        <w:jc w:val="both"/>
        <w:rPr>
          <w:rFonts w:ascii="Times New Roman" w:eastAsia="SimSun" w:hAnsi="Times New Roman" w:cs="Times New Roman"/>
          <w:color w:val="000000"/>
          <w:sz w:val="24"/>
          <w:szCs w:val="24"/>
          <w:lang w:bidi="ar"/>
        </w:rPr>
      </w:pPr>
    </w:p>
    <w:p w14:paraId="30BB8391"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27715872" w14:textId="77777777" w:rsidR="00CD7327" w:rsidRDefault="00CD7327">
      <w:pPr>
        <w:widowControl w:val="0"/>
        <w:autoSpaceDE w:val="0"/>
        <w:autoSpaceDN w:val="0"/>
        <w:jc w:val="both"/>
        <w:rPr>
          <w:rFonts w:ascii="Times New Roman" w:eastAsia="SimSun" w:hAnsi="Times New Roman" w:cs="Times New Roman"/>
          <w:b/>
          <w:bCs/>
          <w:sz w:val="24"/>
          <w:szCs w:val="24"/>
          <w:lang w:bidi="ar"/>
        </w:rPr>
      </w:pPr>
    </w:p>
    <w:p w14:paraId="30980621" w14:textId="77777777" w:rsidR="00CD7327" w:rsidRDefault="00CD7327">
      <w:pPr>
        <w:widowControl w:val="0"/>
        <w:autoSpaceDE w:val="0"/>
        <w:autoSpaceDN w:val="0"/>
        <w:jc w:val="both"/>
        <w:rPr>
          <w:rFonts w:ascii="Times New Roman" w:eastAsia="SimSun" w:hAnsi="Times New Roman" w:cs="Times New Roman"/>
          <w:b/>
          <w:bCs/>
          <w:sz w:val="24"/>
          <w:szCs w:val="24"/>
          <w:lang w:bidi="ar"/>
        </w:rPr>
      </w:pPr>
    </w:p>
    <w:p w14:paraId="6F235321" w14:textId="77777777" w:rsidR="00CD7327" w:rsidRDefault="00CD7327">
      <w:pPr>
        <w:widowControl w:val="0"/>
        <w:autoSpaceDE w:val="0"/>
        <w:autoSpaceDN w:val="0"/>
        <w:jc w:val="both"/>
        <w:rPr>
          <w:rFonts w:ascii="Times New Roman" w:eastAsia="SimSun" w:hAnsi="Times New Roman" w:cs="Times New Roman"/>
          <w:b/>
          <w:bCs/>
          <w:sz w:val="24"/>
          <w:szCs w:val="24"/>
          <w:lang w:bidi="ar"/>
        </w:rPr>
      </w:pPr>
    </w:p>
    <w:p w14:paraId="5D1B2EE5" w14:textId="77777777" w:rsidR="00CD7327" w:rsidRDefault="00CD7327">
      <w:pPr>
        <w:widowControl w:val="0"/>
        <w:autoSpaceDE w:val="0"/>
        <w:autoSpaceDN w:val="0"/>
        <w:jc w:val="both"/>
        <w:rPr>
          <w:rFonts w:ascii="Times New Roman" w:eastAsia="SimSun" w:hAnsi="Times New Roman" w:cs="Times New Roman"/>
          <w:b/>
          <w:bCs/>
          <w:sz w:val="24"/>
          <w:szCs w:val="24"/>
          <w:lang w:bidi="ar"/>
        </w:rPr>
      </w:pPr>
    </w:p>
    <w:p w14:paraId="7C8037CD" w14:textId="77777777" w:rsidR="00CD7327" w:rsidRDefault="00CD7327">
      <w:pPr>
        <w:widowControl w:val="0"/>
        <w:autoSpaceDE w:val="0"/>
        <w:autoSpaceDN w:val="0"/>
        <w:jc w:val="both"/>
        <w:rPr>
          <w:rFonts w:ascii="Times New Roman" w:eastAsia="SimSun" w:hAnsi="Times New Roman" w:cs="Times New Roman"/>
          <w:b/>
          <w:bCs/>
          <w:sz w:val="24"/>
          <w:szCs w:val="24"/>
          <w:lang w:bidi="ar"/>
        </w:rPr>
      </w:pPr>
    </w:p>
    <w:p w14:paraId="6B4DF231" w14:textId="77777777" w:rsidR="00CD7327" w:rsidRDefault="00CD7327">
      <w:pPr>
        <w:widowControl w:val="0"/>
        <w:autoSpaceDE w:val="0"/>
        <w:autoSpaceDN w:val="0"/>
        <w:jc w:val="both"/>
        <w:rPr>
          <w:rFonts w:ascii="Times New Roman" w:eastAsia="SimSun" w:hAnsi="Times New Roman" w:cs="Times New Roman"/>
          <w:b/>
          <w:bCs/>
          <w:sz w:val="24"/>
          <w:szCs w:val="24"/>
          <w:lang w:bidi="ar"/>
        </w:rPr>
      </w:pPr>
    </w:p>
    <w:p w14:paraId="50B14E49" w14:textId="77777777" w:rsidR="00CD7327" w:rsidRDefault="00CD7327">
      <w:pPr>
        <w:widowControl w:val="0"/>
        <w:autoSpaceDE w:val="0"/>
        <w:autoSpaceDN w:val="0"/>
        <w:jc w:val="both"/>
        <w:rPr>
          <w:rFonts w:ascii="Times New Roman" w:eastAsia="SimSun" w:hAnsi="Times New Roman" w:cs="Times New Roman"/>
          <w:b/>
          <w:bCs/>
          <w:sz w:val="24"/>
          <w:szCs w:val="24"/>
          <w:lang w:bidi="ar"/>
        </w:rPr>
      </w:pPr>
    </w:p>
    <w:p w14:paraId="6DCC637F" w14:textId="77777777" w:rsidR="00CD7327" w:rsidRDefault="00CD7327">
      <w:pPr>
        <w:widowControl w:val="0"/>
        <w:autoSpaceDE w:val="0"/>
        <w:autoSpaceDN w:val="0"/>
        <w:jc w:val="both"/>
        <w:rPr>
          <w:rFonts w:ascii="Times New Roman" w:eastAsia="SimSun" w:hAnsi="Times New Roman" w:cs="Times New Roman"/>
          <w:b/>
          <w:bCs/>
          <w:sz w:val="24"/>
          <w:szCs w:val="24"/>
          <w:lang w:bidi="ar"/>
        </w:rPr>
      </w:pPr>
    </w:p>
    <w:p w14:paraId="24B3181C" w14:textId="3D151B7D" w:rsidR="00AE77B5" w:rsidRDefault="009E2C6D">
      <w:pPr>
        <w:widowControl w:val="0"/>
        <w:autoSpaceDE w:val="0"/>
        <w:autoSpaceDN w:val="0"/>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lastRenderedPageBreak/>
        <w:t>HASIL DAN PEMBAHASAN</w:t>
      </w:r>
    </w:p>
    <w:p w14:paraId="05B0BA20"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67E109D5" w14:textId="77777777" w:rsidR="00AE77B5" w:rsidRDefault="009E2C6D">
      <w:pPr>
        <w:widowControl w:val="0"/>
        <w:autoSpaceDE w:val="0"/>
        <w:autoSpaceDN w:val="0"/>
        <w:spacing w:line="360" w:lineRule="auto"/>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Berdasarkan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hasil</w:t>
      </w:r>
      <w:proofErr w:type="spellEnd"/>
      <w:r>
        <w:rPr>
          <w:rFonts w:ascii="Times New Roman" w:eastAsia="SimSun" w:hAnsi="Times New Roman" w:cs="Times New Roman"/>
          <w:sz w:val="24"/>
          <w:szCs w:val="24"/>
          <w:lang w:bidi="ar"/>
        </w:rPr>
        <w:t xml:space="preserve"> uji </w:t>
      </w:r>
      <w:proofErr w:type="spellStart"/>
      <w:r>
        <w:rPr>
          <w:rFonts w:ascii="Times New Roman" w:eastAsia="SimSun" w:hAnsi="Times New Roman" w:cs="Times New Roman"/>
          <w:sz w:val="24"/>
          <w:szCs w:val="24"/>
          <w:lang w:bidi="ar"/>
        </w:rPr>
        <w:t>asumsi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klasik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normalitas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multikolinieritas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Heteroskedastisitas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Autokorelasi</w:t>
      </w:r>
      <w:proofErr w:type="spellEnd"/>
      <w:r>
        <w:rPr>
          <w:rFonts w:ascii="Times New Roman" w:eastAsia="SimSun" w:hAnsi="Times New Roman" w:cs="Times New Roman"/>
          <w:sz w:val="24"/>
          <w:szCs w:val="24"/>
          <w:lang w:bidi="ar"/>
        </w:rPr>
        <w:t xml:space="preserve"> yang </w:t>
      </w:r>
      <w:proofErr w:type="spellStart"/>
      <w:r>
        <w:rPr>
          <w:rFonts w:ascii="Times New Roman" w:eastAsia="SimSun" w:hAnsi="Times New Roman" w:cs="Times New Roman"/>
          <w:sz w:val="24"/>
          <w:szCs w:val="24"/>
          <w:lang w:bidi="ar"/>
        </w:rPr>
        <w:t>ditampilkan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dibawah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menunjukan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masing-masing uji </w:t>
      </w:r>
      <w:proofErr w:type="spellStart"/>
      <w:r>
        <w:rPr>
          <w:rFonts w:ascii="Times New Roman" w:eastAsia="SimSun" w:hAnsi="Times New Roman" w:cs="Times New Roman"/>
          <w:sz w:val="24"/>
          <w:szCs w:val="24"/>
          <w:lang w:bidi="ar"/>
        </w:rPr>
        <w:t>memenuhi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syarat</w:t>
      </w:r>
      <w:proofErr w:type="spellEnd"/>
      <w:r>
        <w:rPr>
          <w:rFonts w:ascii="Times New Roman" w:eastAsia="SimSun" w:hAnsi="Times New Roman" w:cs="Times New Roman"/>
          <w:sz w:val="24"/>
          <w:szCs w:val="24"/>
          <w:lang w:bidi="ar"/>
        </w:rPr>
        <w:t xml:space="preserve"> uji </w:t>
      </w:r>
      <w:proofErr w:type="spellStart"/>
      <w:r>
        <w:rPr>
          <w:rFonts w:ascii="Times New Roman" w:eastAsia="SimSun" w:hAnsi="Times New Roman" w:cs="Times New Roman"/>
          <w:sz w:val="24"/>
          <w:szCs w:val="24"/>
          <w:lang w:bidi="ar"/>
        </w:rPr>
        <w:t>asumsi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klasik</w:t>
      </w:r>
      <w:proofErr w:type="spellEnd"/>
      <w:r>
        <w:rPr>
          <w:rFonts w:ascii="Times New Roman" w:eastAsia="SimSun" w:hAnsi="Times New Roman" w:cs="Times New Roman"/>
          <w:sz w:val="24"/>
          <w:szCs w:val="24"/>
          <w:lang w:bidi="ar"/>
        </w:rPr>
        <w:t>.</w:t>
      </w:r>
    </w:p>
    <w:p w14:paraId="3F4310AA" w14:textId="77777777" w:rsidR="00AE77B5" w:rsidRDefault="00AE77B5">
      <w:pPr>
        <w:widowControl w:val="0"/>
        <w:autoSpaceDE w:val="0"/>
        <w:autoSpaceDN w:val="0"/>
        <w:rPr>
          <w:rFonts w:ascii="Times New Roman" w:hAnsi="Times New Roman" w:cs="Times New Roman"/>
          <w:b/>
          <w:bCs/>
          <w:sz w:val="24"/>
          <w:szCs w:val="24"/>
        </w:rPr>
      </w:pPr>
    </w:p>
    <w:p w14:paraId="0AE30CE6" w14:textId="77777777" w:rsidR="00AE77B5" w:rsidRPr="002574D0" w:rsidRDefault="009E2C6D" w:rsidP="002574D0">
      <w:pPr>
        <w:widowControl w:val="0"/>
        <w:tabs>
          <w:tab w:val="left" w:pos="720"/>
        </w:tabs>
        <w:autoSpaceDE w:val="0"/>
        <w:autoSpaceDN w:val="0"/>
        <w:rPr>
          <w:rFonts w:ascii="Times New Roman" w:eastAsia="Arial MT" w:hAnsi="Times New Roman" w:cs="Times New Roman"/>
          <w:b/>
          <w:bCs/>
          <w:sz w:val="24"/>
          <w:szCs w:val="24"/>
        </w:rPr>
      </w:pPr>
      <w:r w:rsidRPr="002574D0">
        <w:rPr>
          <w:rFonts w:ascii="Times New Roman" w:eastAsia="Arial MT" w:hAnsi="Times New Roman" w:cs="Times New Roman"/>
          <w:b/>
          <w:bCs/>
          <w:sz w:val="24"/>
          <w:szCs w:val="24"/>
        </w:rPr>
        <w:t xml:space="preserve">Uji </w:t>
      </w:r>
      <w:proofErr w:type="spellStart"/>
      <w:r w:rsidRPr="002574D0">
        <w:rPr>
          <w:rFonts w:ascii="Times New Roman" w:eastAsia="Arial MT" w:hAnsi="Times New Roman" w:cs="Times New Roman"/>
          <w:b/>
          <w:bCs/>
          <w:sz w:val="24"/>
          <w:szCs w:val="24"/>
        </w:rPr>
        <w:t>Asumsi</w:t>
      </w:r>
      <w:proofErr w:type="spellEnd"/>
      <w:r w:rsidRPr="002574D0">
        <w:rPr>
          <w:rFonts w:ascii="Times New Roman" w:eastAsia="Arial MT" w:hAnsi="Times New Roman" w:cs="Times New Roman"/>
          <w:b/>
          <w:bCs/>
          <w:sz w:val="24"/>
          <w:szCs w:val="24"/>
        </w:rPr>
        <w:t xml:space="preserve"> </w:t>
      </w:r>
      <w:proofErr w:type="spellStart"/>
      <w:r w:rsidRPr="002574D0">
        <w:rPr>
          <w:rFonts w:ascii="Times New Roman" w:eastAsia="Arial MT" w:hAnsi="Times New Roman" w:cs="Times New Roman"/>
          <w:b/>
          <w:bCs/>
          <w:sz w:val="24"/>
          <w:szCs w:val="24"/>
        </w:rPr>
        <w:t>Klasik</w:t>
      </w:r>
      <w:proofErr w:type="spellEnd"/>
      <w:r w:rsidRPr="002574D0">
        <w:rPr>
          <w:rFonts w:ascii="Times New Roman" w:eastAsia="Arial MT" w:hAnsi="Times New Roman" w:cs="Times New Roman"/>
          <w:b/>
          <w:bCs/>
          <w:sz w:val="24"/>
          <w:szCs w:val="24"/>
        </w:rPr>
        <w:t xml:space="preserve"> </w:t>
      </w:r>
      <w:proofErr w:type="spellStart"/>
      <w:r w:rsidRPr="002574D0">
        <w:rPr>
          <w:rFonts w:ascii="Times New Roman" w:eastAsia="Arial MT" w:hAnsi="Times New Roman" w:cs="Times New Roman"/>
          <w:b/>
          <w:bCs/>
          <w:sz w:val="24"/>
          <w:szCs w:val="24"/>
        </w:rPr>
        <w:t>Normalitas</w:t>
      </w:r>
      <w:proofErr w:type="spellEnd"/>
      <w:r w:rsidRPr="002574D0">
        <w:rPr>
          <w:rFonts w:ascii="Times New Roman" w:eastAsia="Arial MT" w:hAnsi="Times New Roman" w:cs="Times New Roman"/>
          <w:b/>
          <w:bCs/>
          <w:sz w:val="24"/>
          <w:szCs w:val="24"/>
        </w:rPr>
        <w:t xml:space="preserve"> </w:t>
      </w:r>
      <w:proofErr w:type="spellStart"/>
      <w:r w:rsidRPr="002574D0">
        <w:rPr>
          <w:rFonts w:ascii="Times New Roman" w:eastAsia="Arial MT" w:hAnsi="Times New Roman" w:cs="Times New Roman"/>
          <w:b/>
          <w:bCs/>
          <w:sz w:val="24"/>
          <w:szCs w:val="24"/>
        </w:rPr>
        <w:t>dengan</w:t>
      </w:r>
      <w:proofErr w:type="spellEnd"/>
      <w:r w:rsidRPr="002574D0">
        <w:rPr>
          <w:rFonts w:ascii="Times New Roman" w:eastAsia="Arial MT" w:hAnsi="Times New Roman" w:cs="Times New Roman"/>
          <w:b/>
          <w:bCs/>
          <w:sz w:val="24"/>
          <w:szCs w:val="24"/>
        </w:rPr>
        <w:t xml:space="preserve"> Kolmogorov-Smirnov</w:t>
      </w:r>
    </w:p>
    <w:p w14:paraId="43727D71" w14:textId="77777777" w:rsidR="00AE77B5" w:rsidRDefault="00AE77B5">
      <w:pPr>
        <w:widowControl w:val="0"/>
        <w:autoSpaceDE w:val="0"/>
        <w:autoSpaceDN w:val="0"/>
        <w:ind w:left="720"/>
        <w:rPr>
          <w:rFonts w:ascii="Times New Roman" w:hAnsi="Times New Roman" w:cs="Times New Roman"/>
          <w:b/>
          <w:bCs/>
          <w:sz w:val="24"/>
          <w:szCs w:val="24"/>
        </w:rPr>
      </w:pPr>
    </w:p>
    <w:tbl>
      <w:tblPr>
        <w:tblpPr w:leftFromText="180" w:rightFromText="180" w:vertAnchor="text" w:horzAnchor="page" w:tblpX="2620"/>
        <w:tblOverlap w:val="never"/>
        <w:tblW w:w="5370" w:type="dxa"/>
        <w:tblLayout w:type="fixed"/>
        <w:tblCellMar>
          <w:left w:w="0" w:type="dxa"/>
          <w:right w:w="0" w:type="dxa"/>
        </w:tblCellMar>
        <w:tblLook w:val="04A0" w:firstRow="1" w:lastRow="0" w:firstColumn="1" w:lastColumn="0" w:noHBand="0" w:noVBand="1"/>
      </w:tblPr>
      <w:tblGrid>
        <w:gridCol w:w="2444"/>
        <w:gridCol w:w="1443"/>
        <w:gridCol w:w="1483"/>
      </w:tblGrid>
      <w:tr w:rsidR="00AE77B5" w14:paraId="1C348827" w14:textId="77777777">
        <w:trPr>
          <w:cantSplit/>
        </w:trPr>
        <w:tc>
          <w:tcPr>
            <w:tcW w:w="5360" w:type="dxa"/>
            <w:gridSpan w:val="3"/>
            <w:tcBorders>
              <w:top w:val="nil"/>
              <w:left w:val="nil"/>
              <w:bottom w:val="nil"/>
              <w:right w:val="nil"/>
            </w:tcBorders>
            <w:shd w:val="clear" w:color="auto" w:fill="FFFFFF"/>
            <w:vAlign w:val="center"/>
          </w:tcPr>
          <w:p w14:paraId="1A432022" w14:textId="77777777" w:rsidR="00AE77B5" w:rsidRDefault="009E2C6D">
            <w:pPr>
              <w:widowControl w:val="0"/>
              <w:autoSpaceDE w:val="0"/>
              <w:autoSpaceDN w:val="0"/>
              <w:spacing w:line="320" w:lineRule="atLeast"/>
              <w:ind w:left="60" w:right="60"/>
              <w:jc w:val="center"/>
              <w:rPr>
                <w:rFonts w:ascii="Arial" w:hAnsi="Arial" w:cs="Arial MT"/>
                <w:color w:val="010205"/>
                <w:szCs w:val="24"/>
              </w:rPr>
            </w:pPr>
            <w:r>
              <w:rPr>
                <w:rFonts w:ascii="Arial" w:eastAsia="Arial MT" w:hAnsi="Arial" w:cs="Arial MT"/>
                <w:b/>
                <w:color w:val="010205"/>
                <w:sz w:val="22"/>
                <w:szCs w:val="24"/>
                <w:lang w:bidi="ar"/>
              </w:rPr>
              <w:t>One-Sample Kolmogorov-Smirnov Test</w:t>
            </w:r>
          </w:p>
        </w:tc>
      </w:tr>
      <w:tr w:rsidR="00AE77B5" w14:paraId="05DB6364" w14:textId="77777777">
        <w:trPr>
          <w:cantSplit/>
          <w:trHeight w:val="80"/>
        </w:trPr>
        <w:tc>
          <w:tcPr>
            <w:tcW w:w="3880" w:type="dxa"/>
            <w:gridSpan w:val="2"/>
            <w:tcBorders>
              <w:top w:val="nil"/>
              <w:left w:val="nil"/>
              <w:bottom w:val="single" w:sz="8" w:space="0" w:color="152935"/>
              <w:right w:val="nil"/>
            </w:tcBorders>
            <w:shd w:val="clear" w:color="auto" w:fill="FFFFFF"/>
            <w:vAlign w:val="bottom"/>
          </w:tcPr>
          <w:p w14:paraId="265804CE" w14:textId="77777777" w:rsidR="00AE77B5" w:rsidRDefault="00AE77B5">
            <w:pPr>
              <w:widowControl w:val="0"/>
              <w:autoSpaceDE w:val="0"/>
              <w:autoSpaceDN w:val="0"/>
              <w:rPr>
                <w:sz w:val="24"/>
                <w:szCs w:val="24"/>
              </w:rPr>
            </w:pPr>
          </w:p>
        </w:tc>
        <w:tc>
          <w:tcPr>
            <w:tcW w:w="1460" w:type="dxa"/>
            <w:tcBorders>
              <w:top w:val="nil"/>
              <w:left w:val="nil"/>
              <w:bottom w:val="single" w:sz="8" w:space="0" w:color="152935"/>
              <w:right w:val="nil"/>
            </w:tcBorders>
            <w:shd w:val="clear" w:color="auto" w:fill="FFFFFF"/>
            <w:vAlign w:val="bottom"/>
          </w:tcPr>
          <w:p w14:paraId="19BD1500"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Standardized Residual</w:t>
            </w:r>
          </w:p>
        </w:tc>
      </w:tr>
      <w:tr w:rsidR="00AE77B5" w14:paraId="36558A56" w14:textId="77777777">
        <w:trPr>
          <w:cantSplit/>
        </w:trPr>
        <w:tc>
          <w:tcPr>
            <w:tcW w:w="3880" w:type="dxa"/>
            <w:gridSpan w:val="2"/>
            <w:tcBorders>
              <w:top w:val="single" w:sz="8" w:space="0" w:color="152935"/>
              <w:left w:val="nil"/>
              <w:bottom w:val="single" w:sz="8" w:space="0" w:color="AEAEAE"/>
              <w:right w:val="nil"/>
            </w:tcBorders>
            <w:shd w:val="clear" w:color="auto" w:fill="E0E0E0"/>
          </w:tcPr>
          <w:p w14:paraId="4C80A442"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N</w:t>
            </w:r>
          </w:p>
        </w:tc>
        <w:tc>
          <w:tcPr>
            <w:tcW w:w="1460" w:type="dxa"/>
            <w:tcBorders>
              <w:top w:val="single" w:sz="8" w:space="0" w:color="152935"/>
              <w:left w:val="nil"/>
              <w:bottom w:val="single" w:sz="8" w:space="0" w:color="AEAEAE"/>
              <w:right w:val="nil"/>
            </w:tcBorders>
            <w:shd w:val="clear" w:color="auto" w:fill="FFFFFF"/>
          </w:tcPr>
          <w:p w14:paraId="7E2A42E7"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97</w:t>
            </w:r>
          </w:p>
        </w:tc>
      </w:tr>
      <w:tr w:rsidR="00AE77B5" w14:paraId="277B7D51" w14:textId="77777777">
        <w:trPr>
          <w:cantSplit/>
        </w:trPr>
        <w:tc>
          <w:tcPr>
            <w:tcW w:w="2440" w:type="dxa"/>
            <w:vMerge w:val="restart"/>
            <w:tcBorders>
              <w:top w:val="single" w:sz="8" w:space="0" w:color="AEAEAE"/>
              <w:left w:val="nil"/>
              <w:bottom w:val="single" w:sz="8" w:space="0" w:color="AEAEAE"/>
              <w:right w:val="nil"/>
            </w:tcBorders>
            <w:shd w:val="clear" w:color="auto" w:fill="E0E0E0"/>
          </w:tcPr>
          <w:p w14:paraId="0AA8C6CF"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 xml:space="preserve">Normal </w:t>
            </w:r>
            <w:proofErr w:type="spellStart"/>
            <w:proofErr w:type="gramStart"/>
            <w:r>
              <w:rPr>
                <w:rFonts w:ascii="Arial" w:eastAsia="Arial MT" w:hAnsi="Arial" w:cs="Arial MT"/>
                <w:color w:val="264A60"/>
                <w:sz w:val="18"/>
                <w:szCs w:val="24"/>
                <w:lang w:bidi="ar"/>
              </w:rPr>
              <w:t>Parameters</w:t>
            </w:r>
            <w:r>
              <w:rPr>
                <w:rFonts w:ascii="Arial" w:eastAsia="Arial MT" w:hAnsi="Arial" w:cs="Arial MT"/>
                <w:color w:val="264A60"/>
                <w:sz w:val="18"/>
                <w:szCs w:val="24"/>
                <w:vertAlign w:val="superscript"/>
                <w:lang w:bidi="ar"/>
              </w:rPr>
              <w:t>a,b</w:t>
            </w:r>
            <w:proofErr w:type="spellEnd"/>
            <w:proofErr w:type="gramEnd"/>
          </w:p>
        </w:tc>
        <w:tc>
          <w:tcPr>
            <w:tcW w:w="1440" w:type="dxa"/>
            <w:tcBorders>
              <w:top w:val="single" w:sz="8" w:space="0" w:color="AEAEAE"/>
              <w:left w:val="nil"/>
              <w:bottom w:val="single" w:sz="8" w:space="0" w:color="AEAEAE"/>
              <w:right w:val="nil"/>
            </w:tcBorders>
            <w:shd w:val="clear" w:color="auto" w:fill="E0E0E0"/>
          </w:tcPr>
          <w:p w14:paraId="07DFA435"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Mean</w:t>
            </w:r>
          </w:p>
        </w:tc>
        <w:tc>
          <w:tcPr>
            <w:tcW w:w="1460" w:type="dxa"/>
            <w:tcBorders>
              <w:top w:val="single" w:sz="8" w:space="0" w:color="AEAEAE"/>
              <w:left w:val="nil"/>
              <w:bottom w:val="single" w:sz="8" w:space="0" w:color="AEAEAE"/>
              <w:right w:val="nil"/>
            </w:tcBorders>
            <w:shd w:val="clear" w:color="auto" w:fill="FFFFFF"/>
          </w:tcPr>
          <w:p w14:paraId="29AB30CA"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.0000000</w:t>
            </w:r>
          </w:p>
        </w:tc>
      </w:tr>
      <w:tr w:rsidR="00AE77B5" w14:paraId="3E4B1A0B" w14:textId="77777777">
        <w:trPr>
          <w:cantSplit/>
        </w:trPr>
        <w:tc>
          <w:tcPr>
            <w:tcW w:w="2440" w:type="dxa"/>
            <w:vMerge/>
            <w:tcBorders>
              <w:top w:val="single" w:sz="8" w:space="0" w:color="AEAEAE"/>
              <w:left w:val="nil"/>
              <w:bottom w:val="single" w:sz="8" w:space="0" w:color="AEAEAE"/>
              <w:right w:val="nil"/>
            </w:tcBorders>
            <w:shd w:val="clear" w:color="auto" w:fill="E0E0E0"/>
          </w:tcPr>
          <w:p w14:paraId="47834E4A" w14:textId="77777777" w:rsidR="00AE77B5" w:rsidRDefault="00AE77B5">
            <w:pPr>
              <w:rPr>
                <w:rFonts w:ascii="Times New Roman" w:hAnsi="Times New Roman" w:cs="Times New Roman"/>
              </w:rPr>
            </w:pPr>
          </w:p>
        </w:tc>
        <w:tc>
          <w:tcPr>
            <w:tcW w:w="1440" w:type="dxa"/>
            <w:tcBorders>
              <w:top w:val="single" w:sz="8" w:space="0" w:color="AEAEAE"/>
              <w:left w:val="nil"/>
              <w:bottom w:val="single" w:sz="8" w:space="0" w:color="AEAEAE"/>
              <w:right w:val="nil"/>
            </w:tcBorders>
            <w:shd w:val="clear" w:color="auto" w:fill="E0E0E0"/>
          </w:tcPr>
          <w:p w14:paraId="135F39C3"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Std. Deviation</w:t>
            </w:r>
          </w:p>
        </w:tc>
        <w:tc>
          <w:tcPr>
            <w:tcW w:w="1460" w:type="dxa"/>
            <w:tcBorders>
              <w:top w:val="single" w:sz="8" w:space="0" w:color="AEAEAE"/>
              <w:left w:val="nil"/>
              <w:bottom w:val="single" w:sz="8" w:space="0" w:color="AEAEAE"/>
              <w:right w:val="nil"/>
            </w:tcBorders>
            <w:shd w:val="clear" w:color="auto" w:fill="FFFFFF"/>
          </w:tcPr>
          <w:p w14:paraId="4737AF41"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.98425098</w:t>
            </w:r>
          </w:p>
        </w:tc>
      </w:tr>
      <w:tr w:rsidR="00AE77B5" w14:paraId="76AE6596" w14:textId="77777777">
        <w:trPr>
          <w:cantSplit/>
        </w:trPr>
        <w:tc>
          <w:tcPr>
            <w:tcW w:w="2440" w:type="dxa"/>
            <w:vMerge w:val="restart"/>
            <w:tcBorders>
              <w:top w:val="single" w:sz="8" w:space="0" w:color="AEAEAE"/>
              <w:left w:val="nil"/>
              <w:bottom w:val="single" w:sz="8" w:space="0" w:color="AEAEAE"/>
              <w:right w:val="nil"/>
            </w:tcBorders>
            <w:shd w:val="clear" w:color="auto" w:fill="E0E0E0"/>
          </w:tcPr>
          <w:p w14:paraId="6232F222"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Most Extreme Differences</w:t>
            </w:r>
          </w:p>
        </w:tc>
        <w:tc>
          <w:tcPr>
            <w:tcW w:w="1440" w:type="dxa"/>
            <w:tcBorders>
              <w:top w:val="single" w:sz="8" w:space="0" w:color="AEAEAE"/>
              <w:left w:val="nil"/>
              <w:bottom w:val="single" w:sz="8" w:space="0" w:color="AEAEAE"/>
              <w:right w:val="nil"/>
            </w:tcBorders>
            <w:shd w:val="clear" w:color="auto" w:fill="E0E0E0"/>
          </w:tcPr>
          <w:p w14:paraId="577FEFE5"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Absolute</w:t>
            </w:r>
          </w:p>
        </w:tc>
        <w:tc>
          <w:tcPr>
            <w:tcW w:w="1460" w:type="dxa"/>
            <w:tcBorders>
              <w:top w:val="single" w:sz="8" w:space="0" w:color="AEAEAE"/>
              <w:left w:val="nil"/>
              <w:bottom w:val="single" w:sz="8" w:space="0" w:color="AEAEAE"/>
              <w:right w:val="nil"/>
            </w:tcBorders>
            <w:shd w:val="clear" w:color="auto" w:fill="FFFFFF"/>
          </w:tcPr>
          <w:p w14:paraId="62231375"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.054</w:t>
            </w:r>
          </w:p>
        </w:tc>
      </w:tr>
      <w:tr w:rsidR="00AE77B5" w14:paraId="6C442B8B" w14:textId="77777777">
        <w:trPr>
          <w:cantSplit/>
          <w:trHeight w:val="80"/>
        </w:trPr>
        <w:tc>
          <w:tcPr>
            <w:tcW w:w="2440" w:type="dxa"/>
            <w:vMerge/>
            <w:tcBorders>
              <w:top w:val="single" w:sz="8" w:space="0" w:color="AEAEAE"/>
              <w:left w:val="nil"/>
              <w:bottom w:val="single" w:sz="8" w:space="0" w:color="AEAEAE"/>
              <w:right w:val="nil"/>
            </w:tcBorders>
            <w:shd w:val="clear" w:color="auto" w:fill="E0E0E0"/>
          </w:tcPr>
          <w:p w14:paraId="1B7C35E3" w14:textId="77777777" w:rsidR="00AE77B5" w:rsidRDefault="00AE77B5">
            <w:pPr>
              <w:rPr>
                <w:rFonts w:ascii="Times New Roman" w:hAnsi="Times New Roman" w:cs="Times New Roman"/>
              </w:rPr>
            </w:pPr>
          </w:p>
        </w:tc>
        <w:tc>
          <w:tcPr>
            <w:tcW w:w="1440" w:type="dxa"/>
            <w:tcBorders>
              <w:top w:val="single" w:sz="8" w:space="0" w:color="AEAEAE"/>
              <w:left w:val="nil"/>
              <w:bottom w:val="single" w:sz="8" w:space="0" w:color="AEAEAE"/>
              <w:right w:val="nil"/>
            </w:tcBorders>
            <w:shd w:val="clear" w:color="auto" w:fill="E0E0E0"/>
          </w:tcPr>
          <w:p w14:paraId="072C0BD4"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Positive</w:t>
            </w:r>
          </w:p>
        </w:tc>
        <w:tc>
          <w:tcPr>
            <w:tcW w:w="1460" w:type="dxa"/>
            <w:tcBorders>
              <w:top w:val="single" w:sz="8" w:space="0" w:color="AEAEAE"/>
              <w:left w:val="nil"/>
              <w:bottom w:val="single" w:sz="8" w:space="0" w:color="AEAEAE"/>
              <w:right w:val="nil"/>
            </w:tcBorders>
            <w:shd w:val="clear" w:color="auto" w:fill="FFFFFF"/>
          </w:tcPr>
          <w:p w14:paraId="3FCE66A2"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.053</w:t>
            </w:r>
          </w:p>
        </w:tc>
      </w:tr>
      <w:tr w:rsidR="00AE77B5" w14:paraId="23044EB5" w14:textId="77777777">
        <w:trPr>
          <w:cantSplit/>
        </w:trPr>
        <w:tc>
          <w:tcPr>
            <w:tcW w:w="2440" w:type="dxa"/>
            <w:vMerge/>
            <w:tcBorders>
              <w:top w:val="single" w:sz="8" w:space="0" w:color="AEAEAE"/>
              <w:left w:val="nil"/>
              <w:bottom w:val="single" w:sz="8" w:space="0" w:color="AEAEAE"/>
              <w:right w:val="nil"/>
            </w:tcBorders>
            <w:shd w:val="clear" w:color="auto" w:fill="E0E0E0"/>
          </w:tcPr>
          <w:p w14:paraId="0E475368" w14:textId="77777777" w:rsidR="00AE77B5" w:rsidRDefault="00AE77B5">
            <w:pPr>
              <w:rPr>
                <w:rFonts w:ascii="Times New Roman" w:hAnsi="Times New Roman" w:cs="Times New Roman"/>
              </w:rPr>
            </w:pPr>
          </w:p>
        </w:tc>
        <w:tc>
          <w:tcPr>
            <w:tcW w:w="1440" w:type="dxa"/>
            <w:tcBorders>
              <w:top w:val="single" w:sz="8" w:space="0" w:color="AEAEAE"/>
              <w:left w:val="nil"/>
              <w:bottom w:val="single" w:sz="8" w:space="0" w:color="AEAEAE"/>
              <w:right w:val="nil"/>
            </w:tcBorders>
            <w:shd w:val="clear" w:color="auto" w:fill="E0E0E0"/>
          </w:tcPr>
          <w:p w14:paraId="61578370"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Negative</w:t>
            </w:r>
          </w:p>
        </w:tc>
        <w:tc>
          <w:tcPr>
            <w:tcW w:w="1460" w:type="dxa"/>
            <w:tcBorders>
              <w:top w:val="single" w:sz="8" w:space="0" w:color="AEAEAE"/>
              <w:left w:val="nil"/>
              <w:bottom w:val="single" w:sz="8" w:space="0" w:color="AEAEAE"/>
              <w:right w:val="nil"/>
            </w:tcBorders>
            <w:shd w:val="clear" w:color="auto" w:fill="FFFFFF"/>
          </w:tcPr>
          <w:p w14:paraId="755A448A"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-.054</w:t>
            </w:r>
          </w:p>
        </w:tc>
      </w:tr>
      <w:tr w:rsidR="00AE77B5" w14:paraId="1524AC0C" w14:textId="77777777">
        <w:trPr>
          <w:cantSplit/>
        </w:trPr>
        <w:tc>
          <w:tcPr>
            <w:tcW w:w="3880" w:type="dxa"/>
            <w:gridSpan w:val="2"/>
            <w:tcBorders>
              <w:top w:val="single" w:sz="8" w:space="0" w:color="AEAEAE"/>
              <w:left w:val="nil"/>
              <w:bottom w:val="single" w:sz="8" w:space="0" w:color="AEAEAE"/>
              <w:right w:val="nil"/>
            </w:tcBorders>
            <w:shd w:val="clear" w:color="auto" w:fill="E0E0E0"/>
          </w:tcPr>
          <w:p w14:paraId="774C30DF"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Kolmogorov-Smirnov Z</w:t>
            </w:r>
          </w:p>
        </w:tc>
        <w:tc>
          <w:tcPr>
            <w:tcW w:w="1460" w:type="dxa"/>
            <w:tcBorders>
              <w:top w:val="single" w:sz="8" w:space="0" w:color="AEAEAE"/>
              <w:left w:val="nil"/>
              <w:bottom w:val="single" w:sz="8" w:space="0" w:color="AEAEAE"/>
              <w:right w:val="nil"/>
            </w:tcBorders>
            <w:shd w:val="clear" w:color="auto" w:fill="FFFFFF"/>
          </w:tcPr>
          <w:p w14:paraId="40FBC0EA"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.054</w:t>
            </w:r>
          </w:p>
        </w:tc>
      </w:tr>
      <w:tr w:rsidR="00AE77B5" w14:paraId="16FE1D16" w14:textId="77777777">
        <w:trPr>
          <w:cantSplit/>
        </w:trPr>
        <w:tc>
          <w:tcPr>
            <w:tcW w:w="3880" w:type="dxa"/>
            <w:gridSpan w:val="2"/>
            <w:tcBorders>
              <w:top w:val="single" w:sz="8" w:space="0" w:color="AEAEAE"/>
              <w:left w:val="nil"/>
              <w:bottom w:val="single" w:sz="8" w:space="0" w:color="152935"/>
              <w:right w:val="nil"/>
            </w:tcBorders>
            <w:shd w:val="clear" w:color="auto" w:fill="E0E0E0"/>
          </w:tcPr>
          <w:p w14:paraId="3AE9166F" w14:textId="77777777" w:rsidR="00AE77B5" w:rsidRDefault="009E2C6D">
            <w:pPr>
              <w:widowControl w:val="0"/>
              <w:autoSpaceDE w:val="0"/>
              <w:autoSpaceDN w:val="0"/>
              <w:spacing w:line="320" w:lineRule="atLeast"/>
              <w:ind w:left="60" w:right="60"/>
              <w:rPr>
                <w:rFonts w:ascii="Arial" w:hAnsi="Arial" w:cs="Arial MT"/>
                <w:color w:val="264A60"/>
                <w:sz w:val="18"/>
                <w:szCs w:val="24"/>
              </w:rPr>
            </w:pPr>
            <w:proofErr w:type="spellStart"/>
            <w:r>
              <w:rPr>
                <w:rFonts w:ascii="Arial" w:eastAsia="Arial MT" w:hAnsi="Arial" w:cs="Arial MT"/>
                <w:color w:val="264A60"/>
                <w:sz w:val="18"/>
                <w:szCs w:val="24"/>
                <w:lang w:bidi="ar"/>
              </w:rPr>
              <w:t>Asymp</w:t>
            </w:r>
            <w:proofErr w:type="spellEnd"/>
            <w:r>
              <w:rPr>
                <w:rFonts w:ascii="Arial" w:eastAsia="Arial MT" w:hAnsi="Arial" w:cs="Arial MT"/>
                <w:color w:val="264A60"/>
                <w:sz w:val="18"/>
                <w:szCs w:val="24"/>
                <w:lang w:bidi="ar"/>
              </w:rPr>
              <w:t>. Sig. (2-tailed)</w:t>
            </w:r>
          </w:p>
        </w:tc>
        <w:tc>
          <w:tcPr>
            <w:tcW w:w="1460" w:type="dxa"/>
            <w:tcBorders>
              <w:top w:val="single" w:sz="8" w:space="0" w:color="AEAEAE"/>
              <w:left w:val="nil"/>
              <w:bottom w:val="single" w:sz="8" w:space="0" w:color="152935"/>
              <w:right w:val="nil"/>
            </w:tcBorders>
            <w:shd w:val="clear" w:color="auto" w:fill="FFFFFF"/>
          </w:tcPr>
          <w:p w14:paraId="1B0E8482"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.200</w:t>
            </w:r>
            <w:proofErr w:type="gramStart"/>
            <w:r>
              <w:rPr>
                <w:rFonts w:ascii="Arial" w:eastAsia="Arial MT" w:hAnsi="Arial" w:cs="Arial MT"/>
                <w:color w:val="010205"/>
                <w:sz w:val="18"/>
                <w:szCs w:val="24"/>
                <w:vertAlign w:val="superscript"/>
                <w:lang w:bidi="ar"/>
              </w:rPr>
              <w:t>c,d</w:t>
            </w:r>
            <w:proofErr w:type="gramEnd"/>
          </w:p>
        </w:tc>
      </w:tr>
      <w:tr w:rsidR="00AE77B5" w14:paraId="1CA7AA68" w14:textId="77777777">
        <w:trPr>
          <w:cantSplit/>
        </w:trPr>
        <w:tc>
          <w:tcPr>
            <w:tcW w:w="5360" w:type="dxa"/>
            <w:gridSpan w:val="3"/>
            <w:tcBorders>
              <w:top w:val="nil"/>
              <w:left w:val="nil"/>
              <w:bottom w:val="nil"/>
              <w:right w:val="nil"/>
            </w:tcBorders>
            <w:shd w:val="clear" w:color="auto" w:fill="FFFFFF"/>
          </w:tcPr>
          <w:p w14:paraId="2DAE8EC3" w14:textId="77777777" w:rsidR="00AE77B5" w:rsidRDefault="009E2C6D">
            <w:pPr>
              <w:widowControl w:val="0"/>
              <w:autoSpaceDE w:val="0"/>
              <w:autoSpaceDN w:val="0"/>
              <w:spacing w:line="320" w:lineRule="atLeast"/>
              <w:ind w:left="60" w:right="60"/>
              <w:rPr>
                <w:rFonts w:ascii="Arial" w:hAnsi="Arial" w:cs="Arial MT"/>
                <w:color w:val="010205"/>
                <w:sz w:val="18"/>
                <w:szCs w:val="24"/>
              </w:rPr>
            </w:pPr>
            <w:r>
              <w:rPr>
                <w:rFonts w:ascii="Arial" w:eastAsia="Arial MT" w:hAnsi="Arial" w:cs="Arial MT"/>
                <w:color w:val="010205"/>
                <w:sz w:val="18"/>
                <w:szCs w:val="24"/>
                <w:lang w:bidi="ar"/>
              </w:rPr>
              <w:t>a. Test distribution is Normal.</w:t>
            </w:r>
          </w:p>
        </w:tc>
      </w:tr>
      <w:tr w:rsidR="00AE77B5" w14:paraId="4525F6FA" w14:textId="77777777">
        <w:trPr>
          <w:cantSplit/>
        </w:trPr>
        <w:tc>
          <w:tcPr>
            <w:tcW w:w="5360" w:type="dxa"/>
            <w:gridSpan w:val="3"/>
            <w:tcBorders>
              <w:top w:val="nil"/>
              <w:left w:val="nil"/>
              <w:bottom w:val="nil"/>
              <w:right w:val="nil"/>
            </w:tcBorders>
            <w:shd w:val="clear" w:color="auto" w:fill="FFFFFF"/>
          </w:tcPr>
          <w:p w14:paraId="674109E8" w14:textId="77777777" w:rsidR="00AE77B5" w:rsidRDefault="009E2C6D">
            <w:pPr>
              <w:widowControl w:val="0"/>
              <w:autoSpaceDE w:val="0"/>
              <w:autoSpaceDN w:val="0"/>
              <w:spacing w:line="320" w:lineRule="atLeast"/>
              <w:ind w:left="60" w:right="60"/>
              <w:rPr>
                <w:rFonts w:ascii="Arial" w:hAnsi="Arial" w:cs="Arial MT"/>
                <w:color w:val="010205"/>
                <w:sz w:val="18"/>
                <w:szCs w:val="24"/>
              </w:rPr>
            </w:pPr>
            <w:r>
              <w:rPr>
                <w:rFonts w:ascii="Arial" w:eastAsia="Arial MT" w:hAnsi="Arial" w:cs="Arial MT"/>
                <w:color w:val="010205"/>
                <w:sz w:val="18"/>
                <w:szCs w:val="24"/>
                <w:lang w:bidi="ar"/>
              </w:rPr>
              <w:t>b. Calculated from data.</w:t>
            </w:r>
          </w:p>
        </w:tc>
      </w:tr>
    </w:tbl>
    <w:p w14:paraId="5C80ABA9" w14:textId="77777777" w:rsidR="00AE77B5" w:rsidRDefault="00AE77B5">
      <w:pPr>
        <w:widowControl w:val="0"/>
        <w:autoSpaceDE w:val="0"/>
        <w:autoSpaceDN w:val="0"/>
        <w:rPr>
          <w:rFonts w:ascii="Times New Roman" w:hAnsi="Times New Roman" w:cs="Times New Roman"/>
          <w:sz w:val="24"/>
          <w:szCs w:val="24"/>
        </w:rPr>
      </w:pPr>
    </w:p>
    <w:p w14:paraId="4F46603D" w14:textId="77777777" w:rsidR="00AE77B5" w:rsidRDefault="00AE77B5">
      <w:pPr>
        <w:widowControl w:val="0"/>
        <w:autoSpaceDE w:val="0"/>
        <w:autoSpaceDN w:val="0"/>
        <w:rPr>
          <w:rFonts w:ascii="Times New Roman" w:hAnsi="Times New Roman" w:cs="Times New Roman"/>
          <w:sz w:val="24"/>
          <w:szCs w:val="24"/>
        </w:rPr>
      </w:pPr>
    </w:p>
    <w:p w14:paraId="59E6E8F0" w14:textId="77777777" w:rsidR="00AE77B5" w:rsidRDefault="00AE77B5">
      <w:pPr>
        <w:widowControl w:val="0"/>
        <w:autoSpaceDE w:val="0"/>
        <w:autoSpaceDN w:val="0"/>
        <w:rPr>
          <w:rFonts w:ascii="Times New Roman" w:hAnsi="Times New Roman" w:cs="Times New Roman"/>
          <w:sz w:val="24"/>
          <w:szCs w:val="24"/>
        </w:rPr>
      </w:pPr>
    </w:p>
    <w:p w14:paraId="0A8324CB" w14:textId="77777777" w:rsidR="00AE77B5" w:rsidRDefault="00AE77B5">
      <w:pPr>
        <w:widowControl w:val="0"/>
        <w:autoSpaceDE w:val="0"/>
        <w:autoSpaceDN w:val="0"/>
        <w:rPr>
          <w:rFonts w:ascii="Times New Roman" w:hAnsi="Times New Roman" w:cs="Times New Roman"/>
          <w:sz w:val="24"/>
          <w:szCs w:val="24"/>
        </w:rPr>
      </w:pPr>
    </w:p>
    <w:p w14:paraId="64273EE9" w14:textId="77777777" w:rsidR="00AE77B5" w:rsidRDefault="00AE77B5">
      <w:pPr>
        <w:widowControl w:val="0"/>
        <w:autoSpaceDE w:val="0"/>
        <w:autoSpaceDN w:val="0"/>
        <w:rPr>
          <w:rFonts w:ascii="Times New Roman" w:hAnsi="Times New Roman" w:cs="Times New Roman"/>
          <w:sz w:val="24"/>
          <w:szCs w:val="24"/>
        </w:rPr>
      </w:pPr>
    </w:p>
    <w:p w14:paraId="50A54F34" w14:textId="77777777" w:rsidR="00AE77B5" w:rsidRDefault="00AE77B5">
      <w:pPr>
        <w:widowControl w:val="0"/>
        <w:autoSpaceDE w:val="0"/>
        <w:autoSpaceDN w:val="0"/>
        <w:rPr>
          <w:rFonts w:ascii="Times New Roman" w:hAnsi="Times New Roman" w:cs="Times New Roman"/>
          <w:sz w:val="24"/>
          <w:szCs w:val="24"/>
        </w:rPr>
      </w:pPr>
    </w:p>
    <w:p w14:paraId="70DC6092" w14:textId="77777777" w:rsidR="00AE77B5" w:rsidRDefault="00AE77B5">
      <w:pPr>
        <w:widowControl w:val="0"/>
        <w:autoSpaceDE w:val="0"/>
        <w:autoSpaceDN w:val="0"/>
        <w:rPr>
          <w:rFonts w:ascii="Times New Roman" w:hAnsi="Times New Roman" w:cs="Times New Roman"/>
          <w:sz w:val="24"/>
          <w:szCs w:val="24"/>
        </w:rPr>
      </w:pPr>
    </w:p>
    <w:p w14:paraId="5171A358" w14:textId="77777777" w:rsidR="00AE77B5" w:rsidRDefault="00AE77B5">
      <w:pPr>
        <w:widowControl w:val="0"/>
        <w:autoSpaceDE w:val="0"/>
        <w:autoSpaceDN w:val="0"/>
        <w:rPr>
          <w:rFonts w:ascii="Times New Roman" w:hAnsi="Times New Roman" w:cs="Times New Roman"/>
          <w:sz w:val="24"/>
          <w:szCs w:val="24"/>
        </w:rPr>
      </w:pPr>
    </w:p>
    <w:p w14:paraId="0F944CCD" w14:textId="77777777" w:rsidR="00AE77B5" w:rsidRDefault="00AE77B5">
      <w:pPr>
        <w:widowControl w:val="0"/>
        <w:autoSpaceDE w:val="0"/>
        <w:autoSpaceDN w:val="0"/>
        <w:rPr>
          <w:rFonts w:ascii="Times New Roman" w:hAnsi="Times New Roman" w:cs="Times New Roman"/>
          <w:sz w:val="24"/>
          <w:szCs w:val="24"/>
        </w:rPr>
      </w:pPr>
    </w:p>
    <w:p w14:paraId="23FCCE43" w14:textId="5511FE37" w:rsidR="00AE77B5" w:rsidRDefault="00AE77B5">
      <w:pPr>
        <w:widowControl w:val="0"/>
        <w:autoSpaceDE w:val="0"/>
        <w:autoSpaceDN w:val="0"/>
        <w:rPr>
          <w:rFonts w:ascii="Times New Roman" w:hAnsi="Times New Roman" w:cs="Times New Roman"/>
          <w:sz w:val="24"/>
          <w:szCs w:val="24"/>
        </w:rPr>
      </w:pPr>
    </w:p>
    <w:p w14:paraId="2E526038" w14:textId="29420ED3" w:rsidR="00CD7327" w:rsidRDefault="00CD7327">
      <w:pPr>
        <w:widowControl w:val="0"/>
        <w:autoSpaceDE w:val="0"/>
        <w:autoSpaceDN w:val="0"/>
        <w:rPr>
          <w:rFonts w:ascii="Times New Roman" w:hAnsi="Times New Roman" w:cs="Times New Roman"/>
          <w:sz w:val="24"/>
          <w:szCs w:val="24"/>
        </w:rPr>
      </w:pPr>
    </w:p>
    <w:p w14:paraId="663F7D41" w14:textId="2CB52731" w:rsidR="00CD7327" w:rsidRDefault="00CD7327">
      <w:pPr>
        <w:widowControl w:val="0"/>
        <w:autoSpaceDE w:val="0"/>
        <w:autoSpaceDN w:val="0"/>
        <w:rPr>
          <w:rFonts w:ascii="Times New Roman" w:hAnsi="Times New Roman" w:cs="Times New Roman"/>
          <w:sz w:val="24"/>
          <w:szCs w:val="24"/>
        </w:rPr>
      </w:pPr>
    </w:p>
    <w:p w14:paraId="3CAD50F4" w14:textId="6007656C" w:rsidR="00CD7327" w:rsidRDefault="00CD7327">
      <w:pPr>
        <w:widowControl w:val="0"/>
        <w:autoSpaceDE w:val="0"/>
        <w:autoSpaceDN w:val="0"/>
        <w:rPr>
          <w:rFonts w:ascii="Times New Roman" w:hAnsi="Times New Roman" w:cs="Times New Roman"/>
          <w:sz w:val="24"/>
          <w:szCs w:val="24"/>
        </w:rPr>
      </w:pPr>
    </w:p>
    <w:p w14:paraId="16CAD6B3" w14:textId="7E9B4B2B" w:rsidR="00CD7327" w:rsidRDefault="00CD7327">
      <w:pPr>
        <w:widowControl w:val="0"/>
        <w:autoSpaceDE w:val="0"/>
        <w:autoSpaceDN w:val="0"/>
        <w:rPr>
          <w:rFonts w:ascii="Times New Roman" w:hAnsi="Times New Roman" w:cs="Times New Roman"/>
          <w:sz w:val="24"/>
          <w:szCs w:val="24"/>
        </w:rPr>
      </w:pPr>
    </w:p>
    <w:p w14:paraId="269FAF07" w14:textId="570A6380" w:rsidR="00CD7327" w:rsidRDefault="00CD7327">
      <w:pPr>
        <w:widowControl w:val="0"/>
        <w:autoSpaceDE w:val="0"/>
        <w:autoSpaceDN w:val="0"/>
        <w:rPr>
          <w:rFonts w:ascii="Times New Roman" w:hAnsi="Times New Roman" w:cs="Times New Roman"/>
          <w:sz w:val="24"/>
          <w:szCs w:val="24"/>
        </w:rPr>
      </w:pPr>
    </w:p>
    <w:p w14:paraId="44981C09" w14:textId="1A786CC0" w:rsidR="00CD7327" w:rsidRDefault="00CD7327">
      <w:pPr>
        <w:widowControl w:val="0"/>
        <w:autoSpaceDE w:val="0"/>
        <w:autoSpaceDN w:val="0"/>
        <w:rPr>
          <w:rFonts w:ascii="Times New Roman" w:hAnsi="Times New Roman" w:cs="Times New Roman"/>
          <w:sz w:val="24"/>
          <w:szCs w:val="24"/>
        </w:rPr>
      </w:pPr>
    </w:p>
    <w:p w14:paraId="18F0AF4F" w14:textId="77777777" w:rsidR="00CD7327" w:rsidRDefault="00CD7327">
      <w:pPr>
        <w:widowControl w:val="0"/>
        <w:autoSpaceDE w:val="0"/>
        <w:autoSpaceDN w:val="0"/>
        <w:rPr>
          <w:rFonts w:ascii="Times New Roman" w:hAnsi="Times New Roman" w:cs="Times New Roman"/>
          <w:sz w:val="24"/>
          <w:szCs w:val="24"/>
        </w:rPr>
      </w:pPr>
    </w:p>
    <w:p w14:paraId="3481ADD1" w14:textId="77777777" w:rsidR="00AE77B5" w:rsidRPr="002574D0" w:rsidRDefault="009E2C6D" w:rsidP="002574D0">
      <w:pPr>
        <w:tabs>
          <w:tab w:val="left" w:pos="720"/>
        </w:tabs>
        <w:autoSpaceDN w:val="0"/>
        <w:spacing w:after="200" w:line="400" w:lineRule="atLeast"/>
        <w:jc w:val="both"/>
        <w:rPr>
          <w:rFonts w:ascii="Times New Roman" w:eastAsia="Times New Roman" w:hAnsi="Times New Roman" w:cs="Arial MT"/>
          <w:b/>
          <w:bCs/>
          <w:sz w:val="24"/>
          <w:szCs w:val="24"/>
        </w:rPr>
      </w:pPr>
      <w:r w:rsidRPr="002574D0">
        <w:rPr>
          <w:rFonts w:ascii="Times New Roman" w:eastAsia="Arial MT" w:hAnsi="Times New Roman" w:cs="Times New Roman"/>
          <w:b/>
          <w:bCs/>
          <w:sz w:val="24"/>
          <w:szCs w:val="24"/>
        </w:rPr>
        <w:t xml:space="preserve">Uji </w:t>
      </w:r>
      <w:proofErr w:type="spellStart"/>
      <w:r w:rsidRPr="002574D0">
        <w:rPr>
          <w:rFonts w:ascii="Times New Roman" w:eastAsia="Arial MT" w:hAnsi="Times New Roman" w:cs="Times New Roman"/>
          <w:b/>
          <w:bCs/>
          <w:sz w:val="24"/>
          <w:szCs w:val="24"/>
        </w:rPr>
        <w:t>Asumsi</w:t>
      </w:r>
      <w:proofErr w:type="spellEnd"/>
      <w:r w:rsidRPr="002574D0">
        <w:rPr>
          <w:rFonts w:ascii="Times New Roman" w:eastAsia="Arial MT" w:hAnsi="Times New Roman" w:cs="Times New Roman"/>
          <w:b/>
          <w:bCs/>
          <w:sz w:val="24"/>
          <w:szCs w:val="24"/>
        </w:rPr>
        <w:t xml:space="preserve"> </w:t>
      </w:r>
      <w:proofErr w:type="spellStart"/>
      <w:r w:rsidRPr="002574D0">
        <w:rPr>
          <w:rFonts w:ascii="Times New Roman" w:eastAsia="Arial MT" w:hAnsi="Times New Roman" w:cs="Times New Roman"/>
          <w:b/>
          <w:bCs/>
          <w:sz w:val="24"/>
          <w:szCs w:val="24"/>
        </w:rPr>
        <w:t>Klasik</w:t>
      </w:r>
      <w:proofErr w:type="spellEnd"/>
      <w:r w:rsidRPr="002574D0">
        <w:rPr>
          <w:rFonts w:ascii="Times New Roman" w:eastAsia="Arial MT" w:hAnsi="Times New Roman" w:cs="Times New Roman"/>
          <w:b/>
          <w:bCs/>
          <w:sz w:val="24"/>
          <w:szCs w:val="24"/>
        </w:rPr>
        <w:t xml:space="preserve"> </w:t>
      </w:r>
      <w:proofErr w:type="spellStart"/>
      <w:r w:rsidRPr="002574D0">
        <w:rPr>
          <w:rFonts w:ascii="Times New Roman" w:eastAsia="Arial MT" w:hAnsi="Times New Roman" w:cs="Times New Roman"/>
          <w:b/>
          <w:bCs/>
          <w:sz w:val="24"/>
          <w:szCs w:val="24"/>
        </w:rPr>
        <w:t>Multikolinieritas</w:t>
      </w:r>
      <w:proofErr w:type="spellEnd"/>
      <w:r w:rsidRPr="002574D0">
        <w:rPr>
          <w:rFonts w:ascii="Times New Roman" w:eastAsia="Arial MT" w:hAnsi="Times New Roman" w:cs="Times New Roman"/>
          <w:b/>
          <w:bCs/>
          <w:sz w:val="24"/>
          <w:szCs w:val="24"/>
        </w:rPr>
        <w:t xml:space="preserve"> </w:t>
      </w:r>
      <w:proofErr w:type="spellStart"/>
      <w:r w:rsidRPr="002574D0">
        <w:rPr>
          <w:rFonts w:ascii="Times New Roman" w:eastAsia="Times New Roman" w:hAnsi="Times New Roman" w:cs="Arial MT"/>
          <w:b/>
          <w:bCs/>
          <w:sz w:val="24"/>
          <w:szCs w:val="24"/>
        </w:rPr>
        <w:t>dengan</w:t>
      </w:r>
      <w:proofErr w:type="spellEnd"/>
      <w:r w:rsidRPr="002574D0">
        <w:rPr>
          <w:rFonts w:ascii="Times New Roman" w:eastAsia="Times New Roman" w:hAnsi="Times New Roman" w:cs="Arial MT"/>
          <w:b/>
          <w:bCs/>
          <w:sz w:val="24"/>
          <w:szCs w:val="24"/>
        </w:rPr>
        <w:t xml:space="preserve"> TOL (Tolerance) dan Variance Inflation Factor (VIF)</w:t>
      </w:r>
    </w:p>
    <w:tbl>
      <w:tblPr>
        <w:tblpPr w:leftFromText="180" w:rightFromText="180" w:vertAnchor="text" w:horzAnchor="margin" w:tblpY="17"/>
        <w:tblOverlap w:val="never"/>
        <w:tblW w:w="8892" w:type="dxa"/>
        <w:tblLayout w:type="fixed"/>
        <w:tblCellMar>
          <w:left w:w="0" w:type="dxa"/>
          <w:right w:w="0" w:type="dxa"/>
        </w:tblCellMar>
        <w:tblLook w:val="04A0" w:firstRow="1" w:lastRow="0" w:firstColumn="1" w:lastColumn="0" w:noHBand="0" w:noVBand="1"/>
      </w:tblPr>
      <w:tblGrid>
        <w:gridCol w:w="621"/>
        <w:gridCol w:w="1026"/>
        <w:gridCol w:w="1144"/>
        <w:gridCol w:w="1163"/>
        <w:gridCol w:w="1262"/>
        <w:gridCol w:w="875"/>
        <w:gridCol w:w="875"/>
        <w:gridCol w:w="976"/>
        <w:gridCol w:w="943"/>
        <w:gridCol w:w="7"/>
      </w:tblGrid>
      <w:tr w:rsidR="00AE77B5" w14:paraId="11137109" w14:textId="77777777" w:rsidTr="002574D0">
        <w:trPr>
          <w:cantSplit/>
          <w:trHeight w:val="278"/>
        </w:trPr>
        <w:tc>
          <w:tcPr>
            <w:tcW w:w="8892" w:type="dxa"/>
            <w:gridSpan w:val="10"/>
            <w:tcBorders>
              <w:top w:val="nil"/>
              <w:left w:val="nil"/>
              <w:bottom w:val="nil"/>
              <w:right w:val="nil"/>
            </w:tcBorders>
            <w:shd w:val="clear" w:color="auto" w:fill="FFFFFF"/>
            <w:vAlign w:val="center"/>
          </w:tcPr>
          <w:p w14:paraId="6DF5FDB8" w14:textId="77777777" w:rsidR="00AE77B5" w:rsidRDefault="009E2C6D" w:rsidP="002574D0">
            <w:pPr>
              <w:widowControl w:val="0"/>
              <w:autoSpaceDE w:val="0"/>
              <w:autoSpaceDN w:val="0"/>
              <w:spacing w:line="320" w:lineRule="atLeast"/>
              <w:ind w:left="60" w:right="60"/>
              <w:jc w:val="center"/>
              <w:rPr>
                <w:rFonts w:ascii="Arial" w:hAnsi="Arial" w:cs="Arial MT"/>
                <w:color w:val="010205"/>
                <w:szCs w:val="24"/>
              </w:rPr>
            </w:pPr>
            <w:proofErr w:type="spellStart"/>
            <w:r>
              <w:rPr>
                <w:rFonts w:ascii="Arial" w:eastAsia="Arial MT" w:hAnsi="Arial" w:cs="Arial MT"/>
                <w:b/>
                <w:color w:val="010205"/>
                <w:sz w:val="22"/>
                <w:szCs w:val="24"/>
                <w:lang w:bidi="ar"/>
              </w:rPr>
              <w:t>Coefficients</w:t>
            </w:r>
            <w:r>
              <w:rPr>
                <w:rFonts w:ascii="Arial" w:eastAsia="Arial MT" w:hAnsi="Arial" w:cs="Arial MT"/>
                <w:b/>
                <w:color w:val="010205"/>
                <w:sz w:val="22"/>
                <w:szCs w:val="24"/>
                <w:vertAlign w:val="superscript"/>
                <w:lang w:bidi="ar"/>
              </w:rPr>
              <w:t>a</w:t>
            </w:r>
            <w:proofErr w:type="spellEnd"/>
          </w:p>
        </w:tc>
      </w:tr>
      <w:tr w:rsidR="00AE77B5" w14:paraId="1BD0C2B2" w14:textId="77777777" w:rsidTr="002574D0">
        <w:trPr>
          <w:gridAfter w:val="1"/>
          <w:wAfter w:w="5" w:type="dxa"/>
          <w:cantSplit/>
          <w:trHeight w:val="572"/>
        </w:trPr>
        <w:tc>
          <w:tcPr>
            <w:tcW w:w="1649" w:type="dxa"/>
            <w:gridSpan w:val="2"/>
            <w:vMerge w:val="restart"/>
            <w:tcBorders>
              <w:top w:val="nil"/>
              <w:left w:val="nil"/>
              <w:bottom w:val="nil"/>
              <w:right w:val="nil"/>
            </w:tcBorders>
            <w:shd w:val="clear" w:color="auto" w:fill="FFFFFF"/>
            <w:vAlign w:val="bottom"/>
          </w:tcPr>
          <w:p w14:paraId="31E41D0B" w14:textId="77777777" w:rsidR="00AE77B5" w:rsidRDefault="009E2C6D" w:rsidP="002574D0">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Model</w:t>
            </w:r>
          </w:p>
        </w:tc>
        <w:tc>
          <w:tcPr>
            <w:tcW w:w="2307" w:type="dxa"/>
            <w:gridSpan w:val="2"/>
            <w:tcBorders>
              <w:top w:val="nil"/>
              <w:left w:val="nil"/>
              <w:bottom w:val="nil"/>
              <w:right w:val="single" w:sz="8" w:space="0" w:color="E0E0E0"/>
            </w:tcBorders>
            <w:shd w:val="clear" w:color="auto" w:fill="FFFFFF"/>
            <w:vAlign w:val="bottom"/>
          </w:tcPr>
          <w:p w14:paraId="173B005F" w14:textId="77777777" w:rsidR="00AE77B5" w:rsidRDefault="009E2C6D" w:rsidP="002574D0">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Unstandardized Coefficients</w:t>
            </w:r>
          </w:p>
        </w:tc>
        <w:tc>
          <w:tcPr>
            <w:tcW w:w="1262" w:type="dxa"/>
            <w:tcBorders>
              <w:top w:val="nil"/>
              <w:left w:val="single" w:sz="8" w:space="0" w:color="E0E0E0"/>
              <w:bottom w:val="nil"/>
              <w:right w:val="single" w:sz="8" w:space="0" w:color="E0E0E0"/>
            </w:tcBorders>
            <w:shd w:val="clear" w:color="auto" w:fill="FFFFFF"/>
            <w:vAlign w:val="bottom"/>
          </w:tcPr>
          <w:p w14:paraId="4D89FA07" w14:textId="77777777" w:rsidR="00AE77B5" w:rsidRDefault="009E2C6D" w:rsidP="002574D0">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Standardized Coefficients</w:t>
            </w:r>
          </w:p>
        </w:tc>
        <w:tc>
          <w:tcPr>
            <w:tcW w:w="875" w:type="dxa"/>
            <w:vMerge w:val="restart"/>
            <w:tcBorders>
              <w:top w:val="nil"/>
              <w:left w:val="single" w:sz="8" w:space="0" w:color="E0E0E0"/>
              <w:bottom w:val="nil"/>
              <w:right w:val="single" w:sz="8" w:space="0" w:color="E0E0E0"/>
            </w:tcBorders>
            <w:shd w:val="clear" w:color="auto" w:fill="FFFFFF"/>
            <w:vAlign w:val="bottom"/>
          </w:tcPr>
          <w:p w14:paraId="4149BD41" w14:textId="77777777" w:rsidR="00AE77B5" w:rsidRDefault="009E2C6D" w:rsidP="002574D0">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t</w:t>
            </w:r>
          </w:p>
        </w:tc>
        <w:tc>
          <w:tcPr>
            <w:tcW w:w="875" w:type="dxa"/>
            <w:vMerge w:val="restart"/>
            <w:tcBorders>
              <w:top w:val="nil"/>
              <w:left w:val="single" w:sz="8" w:space="0" w:color="E0E0E0"/>
              <w:bottom w:val="nil"/>
              <w:right w:val="single" w:sz="8" w:space="0" w:color="E0E0E0"/>
            </w:tcBorders>
            <w:shd w:val="clear" w:color="auto" w:fill="FFFFFF"/>
            <w:vAlign w:val="bottom"/>
          </w:tcPr>
          <w:p w14:paraId="44EE30DE" w14:textId="77777777" w:rsidR="00AE77B5" w:rsidRDefault="009E2C6D" w:rsidP="002574D0">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Sig.</w:t>
            </w:r>
          </w:p>
        </w:tc>
        <w:tc>
          <w:tcPr>
            <w:tcW w:w="1919" w:type="dxa"/>
            <w:gridSpan w:val="2"/>
            <w:tcBorders>
              <w:top w:val="nil"/>
              <w:left w:val="single" w:sz="8" w:space="0" w:color="E0E0E0"/>
              <w:bottom w:val="nil"/>
              <w:right w:val="nil"/>
            </w:tcBorders>
            <w:shd w:val="clear" w:color="auto" w:fill="FFFFFF"/>
            <w:vAlign w:val="bottom"/>
          </w:tcPr>
          <w:p w14:paraId="00D58EB7" w14:textId="77777777" w:rsidR="00AE77B5" w:rsidRDefault="009E2C6D" w:rsidP="002574D0">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Collinearity Statistics</w:t>
            </w:r>
          </w:p>
        </w:tc>
      </w:tr>
      <w:tr w:rsidR="00AE77B5" w14:paraId="17350DC2" w14:textId="77777777" w:rsidTr="002574D0">
        <w:trPr>
          <w:gridAfter w:val="1"/>
          <w:wAfter w:w="7" w:type="dxa"/>
          <w:cantSplit/>
          <w:trHeight w:val="278"/>
        </w:trPr>
        <w:tc>
          <w:tcPr>
            <w:tcW w:w="1649" w:type="dxa"/>
            <w:gridSpan w:val="2"/>
            <w:vMerge/>
            <w:tcBorders>
              <w:top w:val="nil"/>
              <w:left w:val="nil"/>
              <w:bottom w:val="nil"/>
              <w:right w:val="nil"/>
            </w:tcBorders>
            <w:shd w:val="clear" w:color="auto" w:fill="FFFFFF"/>
            <w:vAlign w:val="bottom"/>
          </w:tcPr>
          <w:p w14:paraId="32C9F3B1" w14:textId="77777777" w:rsidR="00AE77B5" w:rsidRDefault="00AE77B5" w:rsidP="002574D0">
            <w:pPr>
              <w:rPr>
                <w:rFonts w:ascii="Times New Roman" w:hAnsi="Times New Roman" w:cs="Times New Roman"/>
              </w:rPr>
            </w:pPr>
          </w:p>
        </w:tc>
        <w:tc>
          <w:tcPr>
            <w:tcW w:w="1144" w:type="dxa"/>
            <w:tcBorders>
              <w:top w:val="nil"/>
              <w:left w:val="nil"/>
              <w:bottom w:val="single" w:sz="8" w:space="0" w:color="152935"/>
              <w:right w:val="single" w:sz="8" w:space="0" w:color="E0E0E0"/>
            </w:tcBorders>
            <w:shd w:val="clear" w:color="auto" w:fill="FFFFFF"/>
            <w:vAlign w:val="bottom"/>
          </w:tcPr>
          <w:p w14:paraId="0896A828" w14:textId="77777777" w:rsidR="00AE77B5" w:rsidRDefault="009E2C6D" w:rsidP="002574D0">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B</w:t>
            </w:r>
          </w:p>
        </w:tc>
        <w:tc>
          <w:tcPr>
            <w:tcW w:w="1161" w:type="dxa"/>
            <w:tcBorders>
              <w:top w:val="nil"/>
              <w:left w:val="single" w:sz="8" w:space="0" w:color="E0E0E0"/>
              <w:bottom w:val="single" w:sz="8" w:space="0" w:color="152935"/>
              <w:right w:val="single" w:sz="8" w:space="0" w:color="E0E0E0"/>
            </w:tcBorders>
            <w:shd w:val="clear" w:color="auto" w:fill="FFFFFF"/>
            <w:vAlign w:val="bottom"/>
          </w:tcPr>
          <w:p w14:paraId="16BDB002" w14:textId="77777777" w:rsidR="00AE77B5" w:rsidRDefault="009E2C6D" w:rsidP="002574D0">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Std. Error</w:t>
            </w:r>
          </w:p>
        </w:tc>
        <w:tc>
          <w:tcPr>
            <w:tcW w:w="1262" w:type="dxa"/>
            <w:tcBorders>
              <w:top w:val="nil"/>
              <w:left w:val="single" w:sz="8" w:space="0" w:color="E0E0E0"/>
              <w:bottom w:val="single" w:sz="8" w:space="0" w:color="152935"/>
              <w:right w:val="single" w:sz="8" w:space="0" w:color="E0E0E0"/>
            </w:tcBorders>
            <w:shd w:val="clear" w:color="auto" w:fill="FFFFFF"/>
            <w:vAlign w:val="bottom"/>
          </w:tcPr>
          <w:p w14:paraId="0615F1AB" w14:textId="77777777" w:rsidR="00AE77B5" w:rsidRDefault="009E2C6D" w:rsidP="002574D0">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Beta</w:t>
            </w:r>
          </w:p>
        </w:tc>
        <w:tc>
          <w:tcPr>
            <w:tcW w:w="875" w:type="dxa"/>
            <w:vMerge/>
            <w:tcBorders>
              <w:top w:val="nil"/>
              <w:left w:val="single" w:sz="8" w:space="0" w:color="E0E0E0"/>
              <w:bottom w:val="nil"/>
              <w:right w:val="single" w:sz="8" w:space="0" w:color="E0E0E0"/>
            </w:tcBorders>
            <w:shd w:val="clear" w:color="auto" w:fill="FFFFFF"/>
            <w:vAlign w:val="bottom"/>
          </w:tcPr>
          <w:p w14:paraId="12E4DA0B" w14:textId="77777777" w:rsidR="00AE77B5" w:rsidRDefault="00AE77B5" w:rsidP="002574D0">
            <w:pPr>
              <w:rPr>
                <w:rFonts w:ascii="Times New Roman" w:hAnsi="Times New Roman" w:cs="Times New Roman"/>
              </w:rPr>
            </w:pPr>
          </w:p>
        </w:tc>
        <w:tc>
          <w:tcPr>
            <w:tcW w:w="875" w:type="dxa"/>
            <w:vMerge/>
            <w:tcBorders>
              <w:top w:val="nil"/>
              <w:left w:val="single" w:sz="8" w:space="0" w:color="E0E0E0"/>
              <w:bottom w:val="nil"/>
              <w:right w:val="single" w:sz="8" w:space="0" w:color="E0E0E0"/>
            </w:tcBorders>
            <w:shd w:val="clear" w:color="auto" w:fill="FFFFFF"/>
            <w:vAlign w:val="bottom"/>
          </w:tcPr>
          <w:p w14:paraId="708D9A91" w14:textId="77777777" w:rsidR="00AE77B5" w:rsidRDefault="00AE77B5" w:rsidP="002574D0">
            <w:pPr>
              <w:rPr>
                <w:rFonts w:ascii="Times New Roman" w:hAnsi="Times New Roman" w:cs="Times New Roman"/>
              </w:rPr>
            </w:pPr>
          </w:p>
        </w:tc>
        <w:tc>
          <w:tcPr>
            <w:tcW w:w="976" w:type="dxa"/>
            <w:tcBorders>
              <w:top w:val="nil"/>
              <w:left w:val="single" w:sz="8" w:space="0" w:color="E0E0E0"/>
              <w:bottom w:val="single" w:sz="8" w:space="0" w:color="152935"/>
              <w:right w:val="single" w:sz="8" w:space="0" w:color="E0E0E0"/>
            </w:tcBorders>
            <w:shd w:val="clear" w:color="auto" w:fill="FFFFFF"/>
            <w:vAlign w:val="bottom"/>
          </w:tcPr>
          <w:p w14:paraId="036FA893" w14:textId="77777777" w:rsidR="00AE77B5" w:rsidRDefault="009E2C6D" w:rsidP="002574D0">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Tolerance</w:t>
            </w:r>
          </w:p>
        </w:tc>
        <w:tc>
          <w:tcPr>
            <w:tcW w:w="943" w:type="dxa"/>
            <w:tcBorders>
              <w:top w:val="nil"/>
              <w:left w:val="single" w:sz="8" w:space="0" w:color="E0E0E0"/>
              <w:bottom w:val="single" w:sz="8" w:space="0" w:color="152935"/>
              <w:right w:val="nil"/>
            </w:tcBorders>
            <w:shd w:val="clear" w:color="auto" w:fill="FFFFFF"/>
            <w:vAlign w:val="bottom"/>
          </w:tcPr>
          <w:p w14:paraId="6DA2BCE2" w14:textId="77777777" w:rsidR="00AE77B5" w:rsidRDefault="009E2C6D" w:rsidP="002574D0">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VIF</w:t>
            </w:r>
          </w:p>
        </w:tc>
      </w:tr>
      <w:tr w:rsidR="00AE77B5" w14:paraId="2935D071" w14:textId="77777777" w:rsidTr="002574D0">
        <w:trPr>
          <w:gridAfter w:val="1"/>
          <w:wAfter w:w="7" w:type="dxa"/>
          <w:cantSplit/>
          <w:trHeight w:val="293"/>
        </w:trPr>
        <w:tc>
          <w:tcPr>
            <w:tcW w:w="622" w:type="dxa"/>
            <w:vMerge w:val="restart"/>
            <w:tcBorders>
              <w:top w:val="single" w:sz="8" w:space="0" w:color="152935"/>
              <w:left w:val="nil"/>
              <w:bottom w:val="single" w:sz="8" w:space="0" w:color="152935"/>
              <w:right w:val="nil"/>
            </w:tcBorders>
            <w:shd w:val="clear" w:color="auto" w:fill="E0E0E0"/>
          </w:tcPr>
          <w:p w14:paraId="695D956E" w14:textId="77777777" w:rsidR="00AE77B5" w:rsidRDefault="009E2C6D" w:rsidP="002574D0">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1</w:t>
            </w:r>
          </w:p>
        </w:tc>
        <w:tc>
          <w:tcPr>
            <w:tcW w:w="1027" w:type="dxa"/>
            <w:tcBorders>
              <w:top w:val="single" w:sz="8" w:space="0" w:color="152935"/>
              <w:left w:val="nil"/>
              <w:bottom w:val="single" w:sz="8" w:space="0" w:color="AEAEAE"/>
              <w:right w:val="nil"/>
            </w:tcBorders>
            <w:shd w:val="clear" w:color="auto" w:fill="E0E0E0"/>
          </w:tcPr>
          <w:p w14:paraId="463A8184" w14:textId="77777777" w:rsidR="00AE77B5" w:rsidRDefault="009E2C6D" w:rsidP="002574D0">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(Constant)</w:t>
            </w:r>
          </w:p>
        </w:tc>
        <w:tc>
          <w:tcPr>
            <w:tcW w:w="1144" w:type="dxa"/>
            <w:tcBorders>
              <w:top w:val="single" w:sz="8" w:space="0" w:color="152935"/>
              <w:left w:val="nil"/>
              <w:bottom w:val="single" w:sz="8" w:space="0" w:color="AEAEAE"/>
              <w:right w:val="single" w:sz="8" w:space="0" w:color="E0E0E0"/>
            </w:tcBorders>
            <w:shd w:val="clear" w:color="auto" w:fill="FFFFFF"/>
          </w:tcPr>
          <w:p w14:paraId="4D8775A7"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.387</w:t>
            </w:r>
          </w:p>
        </w:tc>
        <w:tc>
          <w:tcPr>
            <w:tcW w:w="1161" w:type="dxa"/>
            <w:tcBorders>
              <w:top w:val="single" w:sz="8" w:space="0" w:color="152935"/>
              <w:left w:val="single" w:sz="8" w:space="0" w:color="E0E0E0"/>
              <w:bottom w:val="single" w:sz="8" w:space="0" w:color="AEAEAE"/>
              <w:right w:val="single" w:sz="8" w:space="0" w:color="E0E0E0"/>
            </w:tcBorders>
            <w:shd w:val="clear" w:color="auto" w:fill="FFFFFF"/>
          </w:tcPr>
          <w:p w14:paraId="60B95332"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1.104</w:t>
            </w:r>
          </w:p>
        </w:tc>
        <w:tc>
          <w:tcPr>
            <w:tcW w:w="1262"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0B9829A" w14:textId="77777777" w:rsidR="00AE77B5" w:rsidRDefault="00AE77B5" w:rsidP="002574D0">
            <w:pPr>
              <w:widowControl w:val="0"/>
              <w:autoSpaceDE w:val="0"/>
              <w:autoSpaceDN w:val="0"/>
              <w:rPr>
                <w:sz w:val="24"/>
                <w:szCs w:val="24"/>
              </w:rPr>
            </w:pPr>
          </w:p>
        </w:tc>
        <w:tc>
          <w:tcPr>
            <w:tcW w:w="875" w:type="dxa"/>
            <w:tcBorders>
              <w:top w:val="single" w:sz="8" w:space="0" w:color="152935"/>
              <w:left w:val="single" w:sz="8" w:space="0" w:color="E0E0E0"/>
              <w:bottom w:val="single" w:sz="8" w:space="0" w:color="AEAEAE"/>
              <w:right w:val="single" w:sz="8" w:space="0" w:color="E0E0E0"/>
            </w:tcBorders>
            <w:shd w:val="clear" w:color="auto" w:fill="FFFFFF"/>
          </w:tcPr>
          <w:p w14:paraId="27D414D4"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.350</w:t>
            </w:r>
          </w:p>
        </w:tc>
        <w:tc>
          <w:tcPr>
            <w:tcW w:w="875" w:type="dxa"/>
            <w:tcBorders>
              <w:top w:val="single" w:sz="8" w:space="0" w:color="152935"/>
              <w:left w:val="single" w:sz="8" w:space="0" w:color="E0E0E0"/>
              <w:bottom w:val="single" w:sz="8" w:space="0" w:color="AEAEAE"/>
              <w:right w:val="single" w:sz="8" w:space="0" w:color="E0E0E0"/>
            </w:tcBorders>
            <w:shd w:val="clear" w:color="auto" w:fill="FFFFFF"/>
          </w:tcPr>
          <w:p w14:paraId="0E2FDC6A"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.727</w:t>
            </w:r>
          </w:p>
        </w:tc>
        <w:tc>
          <w:tcPr>
            <w:tcW w:w="9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D27885A" w14:textId="77777777" w:rsidR="00AE77B5" w:rsidRDefault="00AE77B5" w:rsidP="002574D0">
            <w:pPr>
              <w:widowControl w:val="0"/>
              <w:autoSpaceDE w:val="0"/>
              <w:autoSpaceDN w:val="0"/>
              <w:rPr>
                <w:sz w:val="24"/>
                <w:szCs w:val="24"/>
              </w:rPr>
            </w:pPr>
          </w:p>
        </w:tc>
        <w:tc>
          <w:tcPr>
            <w:tcW w:w="943" w:type="dxa"/>
            <w:tcBorders>
              <w:top w:val="single" w:sz="8" w:space="0" w:color="152935"/>
              <w:left w:val="single" w:sz="8" w:space="0" w:color="E0E0E0"/>
              <w:bottom w:val="single" w:sz="8" w:space="0" w:color="AEAEAE"/>
              <w:right w:val="nil"/>
            </w:tcBorders>
            <w:shd w:val="clear" w:color="auto" w:fill="FFFFFF"/>
            <w:vAlign w:val="center"/>
          </w:tcPr>
          <w:p w14:paraId="50A6C73A" w14:textId="77777777" w:rsidR="00AE77B5" w:rsidRDefault="00AE77B5" w:rsidP="002574D0">
            <w:pPr>
              <w:widowControl w:val="0"/>
              <w:autoSpaceDE w:val="0"/>
              <w:autoSpaceDN w:val="0"/>
              <w:rPr>
                <w:sz w:val="24"/>
                <w:szCs w:val="24"/>
              </w:rPr>
            </w:pPr>
          </w:p>
        </w:tc>
      </w:tr>
      <w:tr w:rsidR="00AE77B5" w14:paraId="58DCF73F" w14:textId="77777777" w:rsidTr="002574D0">
        <w:trPr>
          <w:gridAfter w:val="1"/>
          <w:wAfter w:w="7" w:type="dxa"/>
          <w:cantSplit/>
          <w:trHeight w:val="306"/>
        </w:trPr>
        <w:tc>
          <w:tcPr>
            <w:tcW w:w="622" w:type="dxa"/>
            <w:vMerge/>
            <w:tcBorders>
              <w:top w:val="single" w:sz="8" w:space="0" w:color="152935"/>
              <w:left w:val="nil"/>
              <w:bottom w:val="single" w:sz="8" w:space="0" w:color="152935"/>
              <w:right w:val="nil"/>
            </w:tcBorders>
            <w:shd w:val="clear" w:color="auto" w:fill="E0E0E0"/>
          </w:tcPr>
          <w:p w14:paraId="108A46C3" w14:textId="77777777" w:rsidR="00AE77B5" w:rsidRDefault="00AE77B5" w:rsidP="002574D0">
            <w:pPr>
              <w:rPr>
                <w:rFonts w:ascii="Times New Roman" w:hAnsi="Times New Roman" w:cs="Times New Roman"/>
              </w:rPr>
            </w:pPr>
          </w:p>
        </w:tc>
        <w:tc>
          <w:tcPr>
            <w:tcW w:w="1027" w:type="dxa"/>
            <w:tcBorders>
              <w:top w:val="single" w:sz="8" w:space="0" w:color="AEAEAE"/>
              <w:left w:val="nil"/>
              <w:bottom w:val="single" w:sz="8" w:space="0" w:color="AEAEAE"/>
              <w:right w:val="nil"/>
            </w:tcBorders>
            <w:shd w:val="clear" w:color="auto" w:fill="E0E0E0"/>
          </w:tcPr>
          <w:p w14:paraId="23C953CD" w14:textId="77777777" w:rsidR="00AE77B5" w:rsidRDefault="009E2C6D" w:rsidP="002574D0">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X1</w:t>
            </w:r>
          </w:p>
        </w:tc>
        <w:tc>
          <w:tcPr>
            <w:tcW w:w="1144" w:type="dxa"/>
            <w:tcBorders>
              <w:top w:val="single" w:sz="8" w:space="0" w:color="AEAEAE"/>
              <w:left w:val="nil"/>
              <w:bottom w:val="single" w:sz="8" w:space="0" w:color="AEAEAE"/>
              <w:right w:val="single" w:sz="8" w:space="0" w:color="E0E0E0"/>
            </w:tcBorders>
            <w:shd w:val="clear" w:color="auto" w:fill="FFFFFF"/>
          </w:tcPr>
          <w:p w14:paraId="7DA09258"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.208</w:t>
            </w:r>
          </w:p>
        </w:tc>
        <w:tc>
          <w:tcPr>
            <w:tcW w:w="1161" w:type="dxa"/>
            <w:tcBorders>
              <w:top w:val="single" w:sz="8" w:space="0" w:color="AEAEAE"/>
              <w:left w:val="single" w:sz="8" w:space="0" w:color="E0E0E0"/>
              <w:bottom w:val="single" w:sz="8" w:space="0" w:color="AEAEAE"/>
              <w:right w:val="single" w:sz="8" w:space="0" w:color="E0E0E0"/>
            </w:tcBorders>
            <w:shd w:val="clear" w:color="auto" w:fill="FFFFFF"/>
          </w:tcPr>
          <w:p w14:paraId="141B46FD"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.043</w:t>
            </w:r>
          </w:p>
        </w:tc>
        <w:tc>
          <w:tcPr>
            <w:tcW w:w="1262" w:type="dxa"/>
            <w:tcBorders>
              <w:top w:val="single" w:sz="8" w:space="0" w:color="AEAEAE"/>
              <w:left w:val="single" w:sz="8" w:space="0" w:color="E0E0E0"/>
              <w:bottom w:val="single" w:sz="8" w:space="0" w:color="AEAEAE"/>
              <w:right w:val="single" w:sz="8" w:space="0" w:color="E0E0E0"/>
            </w:tcBorders>
            <w:shd w:val="clear" w:color="auto" w:fill="FFFFFF"/>
          </w:tcPr>
          <w:p w14:paraId="757F05B0"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.491</w:t>
            </w:r>
          </w:p>
        </w:tc>
        <w:tc>
          <w:tcPr>
            <w:tcW w:w="875" w:type="dxa"/>
            <w:tcBorders>
              <w:top w:val="single" w:sz="8" w:space="0" w:color="AEAEAE"/>
              <w:left w:val="single" w:sz="8" w:space="0" w:color="E0E0E0"/>
              <w:bottom w:val="single" w:sz="8" w:space="0" w:color="AEAEAE"/>
              <w:right w:val="single" w:sz="8" w:space="0" w:color="E0E0E0"/>
            </w:tcBorders>
            <w:shd w:val="clear" w:color="auto" w:fill="FFFFFF"/>
          </w:tcPr>
          <w:p w14:paraId="250A3078"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4.872</w:t>
            </w:r>
          </w:p>
        </w:tc>
        <w:tc>
          <w:tcPr>
            <w:tcW w:w="875" w:type="dxa"/>
            <w:tcBorders>
              <w:top w:val="single" w:sz="8" w:space="0" w:color="AEAEAE"/>
              <w:left w:val="single" w:sz="8" w:space="0" w:color="E0E0E0"/>
              <w:bottom w:val="single" w:sz="8" w:space="0" w:color="AEAEAE"/>
              <w:right w:val="single" w:sz="8" w:space="0" w:color="E0E0E0"/>
            </w:tcBorders>
            <w:shd w:val="clear" w:color="auto" w:fill="FFFFFF"/>
          </w:tcPr>
          <w:p w14:paraId="12F22511"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.000</w:t>
            </w:r>
          </w:p>
        </w:tc>
        <w:tc>
          <w:tcPr>
            <w:tcW w:w="976" w:type="dxa"/>
            <w:tcBorders>
              <w:top w:val="single" w:sz="8" w:space="0" w:color="AEAEAE"/>
              <w:left w:val="single" w:sz="8" w:space="0" w:color="E0E0E0"/>
              <w:bottom w:val="single" w:sz="8" w:space="0" w:color="AEAEAE"/>
              <w:right w:val="single" w:sz="8" w:space="0" w:color="E0E0E0"/>
            </w:tcBorders>
            <w:shd w:val="clear" w:color="auto" w:fill="FFFFFF"/>
          </w:tcPr>
          <w:p w14:paraId="6E84BCDD"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.479</w:t>
            </w:r>
          </w:p>
        </w:tc>
        <w:tc>
          <w:tcPr>
            <w:tcW w:w="943" w:type="dxa"/>
            <w:tcBorders>
              <w:top w:val="single" w:sz="8" w:space="0" w:color="AEAEAE"/>
              <w:left w:val="single" w:sz="8" w:space="0" w:color="E0E0E0"/>
              <w:bottom w:val="single" w:sz="8" w:space="0" w:color="AEAEAE"/>
              <w:right w:val="nil"/>
            </w:tcBorders>
            <w:shd w:val="clear" w:color="auto" w:fill="FFFFFF"/>
          </w:tcPr>
          <w:p w14:paraId="754E5342"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2.087</w:t>
            </w:r>
          </w:p>
        </w:tc>
      </w:tr>
      <w:tr w:rsidR="00AE77B5" w14:paraId="09CF9BB4" w14:textId="77777777" w:rsidTr="002574D0">
        <w:trPr>
          <w:gridAfter w:val="1"/>
          <w:wAfter w:w="7" w:type="dxa"/>
          <w:cantSplit/>
          <w:trHeight w:val="293"/>
        </w:trPr>
        <w:tc>
          <w:tcPr>
            <w:tcW w:w="622" w:type="dxa"/>
            <w:vMerge/>
            <w:tcBorders>
              <w:top w:val="single" w:sz="8" w:space="0" w:color="152935"/>
              <w:left w:val="nil"/>
              <w:bottom w:val="single" w:sz="8" w:space="0" w:color="152935"/>
              <w:right w:val="nil"/>
            </w:tcBorders>
            <w:shd w:val="clear" w:color="auto" w:fill="E0E0E0"/>
          </w:tcPr>
          <w:p w14:paraId="300617DC" w14:textId="77777777" w:rsidR="00AE77B5" w:rsidRDefault="00AE77B5" w:rsidP="002574D0">
            <w:pPr>
              <w:rPr>
                <w:rFonts w:ascii="Times New Roman" w:hAnsi="Times New Roman" w:cs="Times New Roman"/>
              </w:rPr>
            </w:pPr>
          </w:p>
        </w:tc>
        <w:tc>
          <w:tcPr>
            <w:tcW w:w="1027" w:type="dxa"/>
            <w:tcBorders>
              <w:top w:val="single" w:sz="8" w:space="0" w:color="AEAEAE"/>
              <w:left w:val="nil"/>
              <w:bottom w:val="single" w:sz="8" w:space="0" w:color="AEAEAE"/>
              <w:right w:val="nil"/>
            </w:tcBorders>
            <w:shd w:val="clear" w:color="auto" w:fill="E0E0E0"/>
          </w:tcPr>
          <w:p w14:paraId="74CE22F1" w14:textId="77777777" w:rsidR="00AE77B5" w:rsidRDefault="009E2C6D" w:rsidP="002574D0">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X2</w:t>
            </w:r>
          </w:p>
        </w:tc>
        <w:tc>
          <w:tcPr>
            <w:tcW w:w="1144" w:type="dxa"/>
            <w:tcBorders>
              <w:top w:val="single" w:sz="8" w:space="0" w:color="AEAEAE"/>
              <w:left w:val="nil"/>
              <w:bottom w:val="single" w:sz="8" w:space="0" w:color="AEAEAE"/>
              <w:right w:val="single" w:sz="8" w:space="0" w:color="E0E0E0"/>
            </w:tcBorders>
            <w:shd w:val="clear" w:color="auto" w:fill="FFFFFF"/>
          </w:tcPr>
          <w:p w14:paraId="231F7775"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.036</w:t>
            </w:r>
          </w:p>
        </w:tc>
        <w:tc>
          <w:tcPr>
            <w:tcW w:w="1161" w:type="dxa"/>
            <w:tcBorders>
              <w:top w:val="single" w:sz="8" w:space="0" w:color="AEAEAE"/>
              <w:left w:val="single" w:sz="8" w:space="0" w:color="E0E0E0"/>
              <w:bottom w:val="single" w:sz="8" w:space="0" w:color="AEAEAE"/>
              <w:right w:val="single" w:sz="8" w:space="0" w:color="E0E0E0"/>
            </w:tcBorders>
            <w:shd w:val="clear" w:color="auto" w:fill="FFFFFF"/>
          </w:tcPr>
          <w:p w14:paraId="09367962"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.059</w:t>
            </w:r>
          </w:p>
        </w:tc>
        <w:tc>
          <w:tcPr>
            <w:tcW w:w="1262" w:type="dxa"/>
            <w:tcBorders>
              <w:top w:val="single" w:sz="8" w:space="0" w:color="AEAEAE"/>
              <w:left w:val="single" w:sz="8" w:space="0" w:color="E0E0E0"/>
              <w:bottom w:val="single" w:sz="8" w:space="0" w:color="AEAEAE"/>
              <w:right w:val="single" w:sz="8" w:space="0" w:color="E0E0E0"/>
            </w:tcBorders>
            <w:shd w:val="clear" w:color="auto" w:fill="FFFFFF"/>
          </w:tcPr>
          <w:p w14:paraId="09DB48B8"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.044</w:t>
            </w:r>
          </w:p>
        </w:tc>
        <w:tc>
          <w:tcPr>
            <w:tcW w:w="875" w:type="dxa"/>
            <w:tcBorders>
              <w:top w:val="single" w:sz="8" w:space="0" w:color="AEAEAE"/>
              <w:left w:val="single" w:sz="8" w:space="0" w:color="E0E0E0"/>
              <w:bottom w:val="single" w:sz="8" w:space="0" w:color="AEAEAE"/>
              <w:right w:val="single" w:sz="8" w:space="0" w:color="E0E0E0"/>
            </w:tcBorders>
            <w:shd w:val="clear" w:color="auto" w:fill="FFFFFF"/>
          </w:tcPr>
          <w:p w14:paraId="3C818373"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.602</w:t>
            </w:r>
          </w:p>
        </w:tc>
        <w:tc>
          <w:tcPr>
            <w:tcW w:w="875" w:type="dxa"/>
            <w:tcBorders>
              <w:top w:val="single" w:sz="8" w:space="0" w:color="AEAEAE"/>
              <w:left w:val="single" w:sz="8" w:space="0" w:color="E0E0E0"/>
              <w:bottom w:val="single" w:sz="8" w:space="0" w:color="AEAEAE"/>
              <w:right w:val="single" w:sz="8" w:space="0" w:color="E0E0E0"/>
            </w:tcBorders>
            <w:shd w:val="clear" w:color="auto" w:fill="FFFFFF"/>
          </w:tcPr>
          <w:p w14:paraId="4F9CACFE"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.549</w:t>
            </w:r>
          </w:p>
        </w:tc>
        <w:tc>
          <w:tcPr>
            <w:tcW w:w="976" w:type="dxa"/>
            <w:tcBorders>
              <w:top w:val="single" w:sz="8" w:space="0" w:color="AEAEAE"/>
              <w:left w:val="single" w:sz="8" w:space="0" w:color="E0E0E0"/>
              <w:bottom w:val="single" w:sz="8" w:space="0" w:color="AEAEAE"/>
              <w:right w:val="single" w:sz="8" w:space="0" w:color="E0E0E0"/>
            </w:tcBorders>
            <w:shd w:val="clear" w:color="auto" w:fill="FFFFFF"/>
          </w:tcPr>
          <w:p w14:paraId="48A55A6C"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.909</w:t>
            </w:r>
          </w:p>
        </w:tc>
        <w:tc>
          <w:tcPr>
            <w:tcW w:w="943" w:type="dxa"/>
            <w:tcBorders>
              <w:top w:val="single" w:sz="8" w:space="0" w:color="AEAEAE"/>
              <w:left w:val="single" w:sz="8" w:space="0" w:color="E0E0E0"/>
              <w:bottom w:val="single" w:sz="8" w:space="0" w:color="AEAEAE"/>
              <w:right w:val="nil"/>
            </w:tcBorders>
            <w:shd w:val="clear" w:color="auto" w:fill="FFFFFF"/>
          </w:tcPr>
          <w:p w14:paraId="0A8ACC63"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1.101</w:t>
            </w:r>
          </w:p>
        </w:tc>
      </w:tr>
      <w:tr w:rsidR="00AE77B5" w14:paraId="5D048368" w14:textId="77777777" w:rsidTr="002574D0">
        <w:trPr>
          <w:gridAfter w:val="1"/>
          <w:wAfter w:w="7" w:type="dxa"/>
          <w:cantSplit/>
          <w:trHeight w:val="306"/>
        </w:trPr>
        <w:tc>
          <w:tcPr>
            <w:tcW w:w="622" w:type="dxa"/>
            <w:vMerge/>
            <w:tcBorders>
              <w:top w:val="single" w:sz="8" w:space="0" w:color="152935"/>
              <w:left w:val="nil"/>
              <w:bottom w:val="single" w:sz="8" w:space="0" w:color="152935"/>
              <w:right w:val="nil"/>
            </w:tcBorders>
            <w:shd w:val="clear" w:color="auto" w:fill="E0E0E0"/>
          </w:tcPr>
          <w:p w14:paraId="7C950288" w14:textId="77777777" w:rsidR="00AE77B5" w:rsidRDefault="00AE77B5" w:rsidP="002574D0">
            <w:pPr>
              <w:rPr>
                <w:rFonts w:ascii="Times New Roman" w:hAnsi="Times New Roman" w:cs="Times New Roman"/>
              </w:rPr>
            </w:pPr>
          </w:p>
        </w:tc>
        <w:tc>
          <w:tcPr>
            <w:tcW w:w="1027" w:type="dxa"/>
            <w:tcBorders>
              <w:top w:val="single" w:sz="8" w:space="0" w:color="AEAEAE"/>
              <w:left w:val="nil"/>
              <w:bottom w:val="single" w:sz="8" w:space="0" w:color="152935"/>
              <w:right w:val="nil"/>
            </w:tcBorders>
            <w:shd w:val="clear" w:color="auto" w:fill="E0E0E0"/>
          </w:tcPr>
          <w:p w14:paraId="7B8F19CF" w14:textId="77777777" w:rsidR="00AE77B5" w:rsidRDefault="009E2C6D" w:rsidP="002574D0">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X3</w:t>
            </w:r>
          </w:p>
        </w:tc>
        <w:tc>
          <w:tcPr>
            <w:tcW w:w="1144" w:type="dxa"/>
            <w:tcBorders>
              <w:top w:val="single" w:sz="8" w:space="0" w:color="AEAEAE"/>
              <w:left w:val="nil"/>
              <w:bottom w:val="single" w:sz="8" w:space="0" w:color="152935"/>
              <w:right w:val="single" w:sz="8" w:space="0" w:color="E0E0E0"/>
            </w:tcBorders>
            <w:shd w:val="clear" w:color="auto" w:fill="FFFFFF"/>
          </w:tcPr>
          <w:p w14:paraId="3BDE0486"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.124</w:t>
            </w:r>
          </w:p>
        </w:tc>
        <w:tc>
          <w:tcPr>
            <w:tcW w:w="1161" w:type="dxa"/>
            <w:tcBorders>
              <w:top w:val="single" w:sz="8" w:space="0" w:color="AEAEAE"/>
              <w:left w:val="single" w:sz="8" w:space="0" w:color="E0E0E0"/>
              <w:bottom w:val="single" w:sz="8" w:space="0" w:color="152935"/>
              <w:right w:val="single" w:sz="8" w:space="0" w:color="E0E0E0"/>
            </w:tcBorders>
            <w:shd w:val="clear" w:color="auto" w:fill="FFFFFF"/>
          </w:tcPr>
          <w:p w14:paraId="4F6058ED"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.044</w:t>
            </w:r>
          </w:p>
        </w:tc>
        <w:tc>
          <w:tcPr>
            <w:tcW w:w="1262" w:type="dxa"/>
            <w:tcBorders>
              <w:top w:val="single" w:sz="8" w:space="0" w:color="AEAEAE"/>
              <w:left w:val="single" w:sz="8" w:space="0" w:color="E0E0E0"/>
              <w:bottom w:val="single" w:sz="8" w:space="0" w:color="152935"/>
              <w:right w:val="single" w:sz="8" w:space="0" w:color="E0E0E0"/>
            </w:tcBorders>
            <w:shd w:val="clear" w:color="auto" w:fill="FFFFFF"/>
          </w:tcPr>
          <w:p w14:paraId="3E406A8B"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.289</w:t>
            </w:r>
          </w:p>
        </w:tc>
        <w:tc>
          <w:tcPr>
            <w:tcW w:w="875" w:type="dxa"/>
            <w:tcBorders>
              <w:top w:val="single" w:sz="8" w:space="0" w:color="AEAEAE"/>
              <w:left w:val="single" w:sz="8" w:space="0" w:color="E0E0E0"/>
              <w:bottom w:val="single" w:sz="8" w:space="0" w:color="152935"/>
              <w:right w:val="single" w:sz="8" w:space="0" w:color="E0E0E0"/>
            </w:tcBorders>
            <w:shd w:val="clear" w:color="auto" w:fill="FFFFFF"/>
          </w:tcPr>
          <w:p w14:paraId="4844264B"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2.801</w:t>
            </w:r>
          </w:p>
        </w:tc>
        <w:tc>
          <w:tcPr>
            <w:tcW w:w="875" w:type="dxa"/>
            <w:tcBorders>
              <w:top w:val="single" w:sz="8" w:space="0" w:color="AEAEAE"/>
              <w:left w:val="single" w:sz="8" w:space="0" w:color="E0E0E0"/>
              <w:bottom w:val="single" w:sz="8" w:space="0" w:color="152935"/>
              <w:right w:val="single" w:sz="8" w:space="0" w:color="E0E0E0"/>
            </w:tcBorders>
            <w:shd w:val="clear" w:color="auto" w:fill="FFFFFF"/>
          </w:tcPr>
          <w:p w14:paraId="797DF63E"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.006</w:t>
            </w:r>
          </w:p>
        </w:tc>
        <w:tc>
          <w:tcPr>
            <w:tcW w:w="976" w:type="dxa"/>
            <w:tcBorders>
              <w:top w:val="single" w:sz="8" w:space="0" w:color="AEAEAE"/>
              <w:left w:val="single" w:sz="8" w:space="0" w:color="E0E0E0"/>
              <w:bottom w:val="single" w:sz="8" w:space="0" w:color="152935"/>
              <w:right w:val="single" w:sz="8" w:space="0" w:color="E0E0E0"/>
            </w:tcBorders>
            <w:shd w:val="clear" w:color="auto" w:fill="FFFFFF"/>
          </w:tcPr>
          <w:p w14:paraId="705C910C"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.458</w:t>
            </w:r>
          </w:p>
        </w:tc>
        <w:tc>
          <w:tcPr>
            <w:tcW w:w="943" w:type="dxa"/>
            <w:tcBorders>
              <w:top w:val="single" w:sz="8" w:space="0" w:color="AEAEAE"/>
              <w:left w:val="single" w:sz="8" w:space="0" w:color="E0E0E0"/>
              <w:bottom w:val="single" w:sz="8" w:space="0" w:color="152935"/>
              <w:right w:val="nil"/>
            </w:tcBorders>
            <w:shd w:val="clear" w:color="auto" w:fill="FFFFFF"/>
          </w:tcPr>
          <w:p w14:paraId="2A356230" w14:textId="77777777" w:rsidR="00AE77B5" w:rsidRDefault="009E2C6D" w:rsidP="002574D0">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2.184</w:t>
            </w:r>
          </w:p>
        </w:tc>
      </w:tr>
      <w:tr w:rsidR="00AE77B5" w14:paraId="4B25C60A" w14:textId="77777777" w:rsidTr="002574D0">
        <w:trPr>
          <w:cantSplit/>
          <w:trHeight w:val="293"/>
        </w:trPr>
        <w:tc>
          <w:tcPr>
            <w:tcW w:w="8892" w:type="dxa"/>
            <w:gridSpan w:val="10"/>
            <w:tcBorders>
              <w:top w:val="nil"/>
              <w:left w:val="nil"/>
              <w:bottom w:val="nil"/>
              <w:right w:val="nil"/>
            </w:tcBorders>
            <w:shd w:val="clear" w:color="auto" w:fill="FFFFFF"/>
          </w:tcPr>
          <w:p w14:paraId="113220EC" w14:textId="77777777" w:rsidR="00AE77B5" w:rsidRDefault="009E2C6D" w:rsidP="002574D0">
            <w:pPr>
              <w:widowControl w:val="0"/>
              <w:autoSpaceDE w:val="0"/>
              <w:autoSpaceDN w:val="0"/>
              <w:spacing w:line="320" w:lineRule="atLeast"/>
              <w:ind w:left="60" w:right="60"/>
              <w:rPr>
                <w:rFonts w:ascii="Arial" w:hAnsi="Arial" w:cs="Arial MT"/>
                <w:color w:val="010205"/>
                <w:sz w:val="18"/>
                <w:szCs w:val="24"/>
              </w:rPr>
            </w:pPr>
            <w:r>
              <w:rPr>
                <w:rFonts w:ascii="Arial" w:eastAsia="Arial MT" w:hAnsi="Arial" w:cs="Arial MT"/>
                <w:color w:val="010205"/>
                <w:sz w:val="18"/>
                <w:szCs w:val="24"/>
                <w:lang w:bidi="ar"/>
              </w:rPr>
              <w:t>a. Dependent Variable: Y</w:t>
            </w:r>
          </w:p>
        </w:tc>
      </w:tr>
    </w:tbl>
    <w:p w14:paraId="032B5257" w14:textId="77777777" w:rsidR="00AE77B5" w:rsidRDefault="00AE77B5">
      <w:pPr>
        <w:widowControl w:val="0"/>
        <w:autoSpaceDE w:val="0"/>
        <w:autoSpaceDN w:val="0"/>
        <w:ind w:left="720"/>
        <w:rPr>
          <w:rFonts w:ascii="Times New Roman" w:hAnsi="Times New Roman" w:cs="Times New Roman"/>
          <w:b/>
          <w:bCs/>
          <w:sz w:val="24"/>
          <w:szCs w:val="24"/>
        </w:rPr>
      </w:pPr>
    </w:p>
    <w:p w14:paraId="30028BE1" w14:textId="77777777" w:rsidR="00AE77B5" w:rsidRDefault="00AE77B5">
      <w:pPr>
        <w:widowControl w:val="0"/>
        <w:autoSpaceDE w:val="0"/>
        <w:autoSpaceDN w:val="0"/>
        <w:rPr>
          <w:rFonts w:ascii="Times New Roman" w:hAnsi="Times New Roman" w:cs="Times New Roman"/>
          <w:b/>
          <w:bCs/>
          <w:sz w:val="24"/>
          <w:szCs w:val="24"/>
        </w:rPr>
      </w:pPr>
    </w:p>
    <w:p w14:paraId="6CBCFA06" w14:textId="64822DF5" w:rsidR="00AE77B5" w:rsidRDefault="00AE77B5">
      <w:pPr>
        <w:widowControl w:val="0"/>
        <w:autoSpaceDE w:val="0"/>
        <w:autoSpaceDN w:val="0"/>
        <w:rPr>
          <w:rFonts w:ascii="Times New Roman" w:hAnsi="Times New Roman" w:cs="Times New Roman"/>
          <w:b/>
          <w:bCs/>
          <w:sz w:val="24"/>
          <w:szCs w:val="24"/>
        </w:rPr>
      </w:pPr>
    </w:p>
    <w:p w14:paraId="7129FC0C" w14:textId="77777777" w:rsidR="00CD7327" w:rsidRDefault="00CD7327">
      <w:pPr>
        <w:widowControl w:val="0"/>
        <w:autoSpaceDE w:val="0"/>
        <w:autoSpaceDN w:val="0"/>
        <w:rPr>
          <w:rFonts w:ascii="Times New Roman" w:hAnsi="Times New Roman" w:cs="Times New Roman"/>
          <w:b/>
          <w:bCs/>
          <w:sz w:val="24"/>
          <w:szCs w:val="24"/>
        </w:rPr>
      </w:pPr>
    </w:p>
    <w:p w14:paraId="28D0AD5F" w14:textId="77777777" w:rsidR="00AE77B5" w:rsidRDefault="00AE77B5">
      <w:pPr>
        <w:widowControl w:val="0"/>
        <w:autoSpaceDE w:val="0"/>
        <w:autoSpaceDN w:val="0"/>
        <w:rPr>
          <w:rFonts w:ascii="Times New Roman" w:hAnsi="Times New Roman" w:cs="Times New Roman"/>
          <w:b/>
          <w:bCs/>
          <w:sz w:val="24"/>
          <w:szCs w:val="24"/>
        </w:rPr>
      </w:pPr>
    </w:p>
    <w:p w14:paraId="5E4157B5" w14:textId="72B755B6" w:rsidR="00AE77B5" w:rsidRDefault="009E2C6D" w:rsidP="00A51E49">
      <w:pPr>
        <w:widowControl w:val="0"/>
        <w:tabs>
          <w:tab w:val="left" w:pos="720"/>
        </w:tabs>
        <w:autoSpaceDE w:val="0"/>
        <w:autoSpaceDN w:val="0"/>
        <w:rPr>
          <w:rFonts w:ascii="Times New Roman" w:eastAsia="Arial MT" w:hAnsi="Times New Roman" w:cs="Times New Roman"/>
          <w:b/>
          <w:bCs/>
          <w:sz w:val="24"/>
          <w:szCs w:val="24"/>
        </w:rPr>
      </w:pPr>
      <w:r w:rsidRPr="00A51E49">
        <w:rPr>
          <w:rFonts w:ascii="Times New Roman" w:eastAsia="Arial MT" w:hAnsi="Times New Roman" w:cs="Times New Roman"/>
          <w:b/>
          <w:bCs/>
          <w:sz w:val="24"/>
          <w:szCs w:val="24"/>
        </w:rPr>
        <w:lastRenderedPageBreak/>
        <w:t xml:space="preserve">Uji </w:t>
      </w:r>
      <w:proofErr w:type="spellStart"/>
      <w:r w:rsidRPr="00A51E49">
        <w:rPr>
          <w:rFonts w:ascii="Times New Roman" w:eastAsia="Arial MT" w:hAnsi="Times New Roman" w:cs="Times New Roman"/>
          <w:b/>
          <w:bCs/>
          <w:sz w:val="24"/>
          <w:szCs w:val="24"/>
        </w:rPr>
        <w:t>Asumsi</w:t>
      </w:r>
      <w:proofErr w:type="spellEnd"/>
      <w:r w:rsidRPr="00A51E49">
        <w:rPr>
          <w:rFonts w:ascii="Times New Roman" w:eastAsia="Arial MT" w:hAnsi="Times New Roman" w:cs="Times New Roman"/>
          <w:b/>
          <w:bCs/>
          <w:sz w:val="24"/>
          <w:szCs w:val="24"/>
        </w:rPr>
        <w:t xml:space="preserve"> </w:t>
      </w:r>
      <w:proofErr w:type="spellStart"/>
      <w:r w:rsidRPr="00A51E49">
        <w:rPr>
          <w:rFonts w:ascii="Times New Roman" w:eastAsia="Arial MT" w:hAnsi="Times New Roman" w:cs="Times New Roman"/>
          <w:b/>
          <w:bCs/>
          <w:sz w:val="24"/>
          <w:szCs w:val="24"/>
        </w:rPr>
        <w:t>Klasik</w:t>
      </w:r>
      <w:proofErr w:type="spellEnd"/>
      <w:r w:rsidRPr="00A51E49">
        <w:rPr>
          <w:rFonts w:ascii="Times New Roman" w:eastAsia="Arial MT" w:hAnsi="Times New Roman" w:cs="Times New Roman"/>
          <w:b/>
          <w:bCs/>
          <w:sz w:val="24"/>
          <w:szCs w:val="24"/>
        </w:rPr>
        <w:t xml:space="preserve"> </w:t>
      </w:r>
      <w:proofErr w:type="spellStart"/>
      <w:r w:rsidRPr="00A51E49">
        <w:rPr>
          <w:rFonts w:ascii="Times New Roman" w:eastAsia="Arial MT" w:hAnsi="Times New Roman" w:cs="Times New Roman"/>
          <w:b/>
          <w:bCs/>
          <w:sz w:val="24"/>
          <w:szCs w:val="24"/>
        </w:rPr>
        <w:t>Heteroskedastiditas</w:t>
      </w:r>
      <w:proofErr w:type="spellEnd"/>
      <w:r w:rsidRPr="00A51E49">
        <w:rPr>
          <w:rFonts w:ascii="Times New Roman" w:eastAsia="Arial MT" w:hAnsi="Times New Roman" w:cs="Times New Roman"/>
          <w:b/>
          <w:bCs/>
          <w:sz w:val="24"/>
          <w:szCs w:val="24"/>
        </w:rPr>
        <w:t xml:space="preserve"> </w:t>
      </w:r>
      <w:proofErr w:type="spellStart"/>
      <w:r w:rsidRPr="00A51E49">
        <w:rPr>
          <w:rFonts w:ascii="Times New Roman" w:eastAsia="Arial MT" w:hAnsi="Times New Roman" w:cs="Times New Roman"/>
          <w:b/>
          <w:bCs/>
          <w:sz w:val="24"/>
          <w:szCs w:val="24"/>
        </w:rPr>
        <w:t>dengan</w:t>
      </w:r>
      <w:proofErr w:type="spellEnd"/>
      <w:r w:rsidRPr="00A51E49">
        <w:rPr>
          <w:rFonts w:ascii="Times New Roman" w:eastAsia="Arial MT" w:hAnsi="Times New Roman" w:cs="Times New Roman"/>
          <w:b/>
          <w:bCs/>
          <w:sz w:val="24"/>
          <w:szCs w:val="24"/>
        </w:rPr>
        <w:t xml:space="preserve"> Metode </w:t>
      </w:r>
      <w:proofErr w:type="spellStart"/>
      <w:r w:rsidRPr="00A51E49">
        <w:rPr>
          <w:rFonts w:ascii="Times New Roman" w:eastAsia="Arial MT" w:hAnsi="Times New Roman" w:cs="Times New Roman"/>
          <w:b/>
          <w:bCs/>
          <w:sz w:val="24"/>
          <w:szCs w:val="24"/>
        </w:rPr>
        <w:t>Glejser</w:t>
      </w:r>
      <w:proofErr w:type="spellEnd"/>
    </w:p>
    <w:p w14:paraId="7E6022F8" w14:textId="77777777" w:rsidR="00CD7327" w:rsidRPr="00A51E49" w:rsidRDefault="00CD7327" w:rsidP="00A51E49">
      <w:pPr>
        <w:widowControl w:val="0"/>
        <w:tabs>
          <w:tab w:val="left" w:pos="720"/>
        </w:tabs>
        <w:autoSpaceDE w:val="0"/>
        <w:autoSpaceDN w:val="0"/>
        <w:rPr>
          <w:rFonts w:ascii="Times New Roman" w:eastAsia="Arial MT" w:hAnsi="Times New Roman" w:cs="Times New Roman"/>
          <w:b/>
          <w:bCs/>
          <w:sz w:val="24"/>
          <w:szCs w:val="24"/>
        </w:rPr>
      </w:pPr>
    </w:p>
    <w:tbl>
      <w:tblPr>
        <w:tblW w:w="8130" w:type="dxa"/>
        <w:tblLayout w:type="fixed"/>
        <w:tblCellMar>
          <w:left w:w="0" w:type="dxa"/>
          <w:right w:w="0" w:type="dxa"/>
        </w:tblCellMar>
        <w:tblLook w:val="04A0" w:firstRow="1" w:lastRow="0" w:firstColumn="1" w:lastColumn="0" w:noHBand="0" w:noVBand="1"/>
      </w:tblPr>
      <w:tblGrid>
        <w:gridCol w:w="721"/>
        <w:gridCol w:w="1201"/>
        <w:gridCol w:w="1322"/>
        <w:gridCol w:w="1342"/>
        <w:gridCol w:w="1462"/>
        <w:gridCol w:w="1021"/>
        <w:gridCol w:w="1061"/>
      </w:tblGrid>
      <w:tr w:rsidR="00AE77B5" w14:paraId="0FE2347D" w14:textId="77777777">
        <w:trPr>
          <w:cantSplit/>
        </w:trPr>
        <w:tc>
          <w:tcPr>
            <w:tcW w:w="8120" w:type="dxa"/>
            <w:gridSpan w:val="7"/>
            <w:tcBorders>
              <w:top w:val="nil"/>
              <w:left w:val="nil"/>
              <w:bottom w:val="nil"/>
              <w:right w:val="nil"/>
            </w:tcBorders>
            <w:shd w:val="clear" w:color="auto" w:fill="FFFFFF"/>
            <w:vAlign w:val="center"/>
          </w:tcPr>
          <w:p w14:paraId="0BCE9977" w14:textId="77777777" w:rsidR="00AE77B5" w:rsidRDefault="009E2C6D">
            <w:pPr>
              <w:widowControl w:val="0"/>
              <w:autoSpaceDE w:val="0"/>
              <w:autoSpaceDN w:val="0"/>
              <w:spacing w:line="320" w:lineRule="atLeast"/>
              <w:ind w:left="60" w:right="60"/>
              <w:jc w:val="center"/>
              <w:rPr>
                <w:rFonts w:ascii="Arial" w:hAnsi="Arial" w:cs="Arial MT"/>
                <w:color w:val="010205"/>
                <w:szCs w:val="24"/>
              </w:rPr>
            </w:pPr>
            <w:proofErr w:type="spellStart"/>
            <w:r>
              <w:rPr>
                <w:rFonts w:ascii="Arial" w:eastAsia="Arial MT" w:hAnsi="Arial" w:cs="Arial MT"/>
                <w:b/>
                <w:color w:val="010205"/>
                <w:sz w:val="22"/>
                <w:szCs w:val="24"/>
                <w:lang w:bidi="ar"/>
              </w:rPr>
              <w:t>Coefficients</w:t>
            </w:r>
            <w:r>
              <w:rPr>
                <w:rFonts w:ascii="Arial" w:eastAsia="Arial MT" w:hAnsi="Arial" w:cs="Arial MT"/>
                <w:b/>
                <w:color w:val="010205"/>
                <w:sz w:val="22"/>
                <w:szCs w:val="24"/>
                <w:vertAlign w:val="superscript"/>
                <w:lang w:bidi="ar"/>
              </w:rPr>
              <w:t>a</w:t>
            </w:r>
            <w:proofErr w:type="spellEnd"/>
          </w:p>
        </w:tc>
      </w:tr>
      <w:tr w:rsidR="00AE77B5" w14:paraId="48047E27" w14:textId="77777777">
        <w:trPr>
          <w:cantSplit/>
        </w:trPr>
        <w:tc>
          <w:tcPr>
            <w:tcW w:w="1920" w:type="dxa"/>
            <w:gridSpan w:val="2"/>
            <w:vMerge w:val="restart"/>
            <w:tcBorders>
              <w:top w:val="nil"/>
              <w:left w:val="nil"/>
              <w:bottom w:val="nil"/>
              <w:right w:val="nil"/>
            </w:tcBorders>
            <w:shd w:val="clear" w:color="auto" w:fill="FFFFFF"/>
            <w:vAlign w:val="bottom"/>
          </w:tcPr>
          <w:p w14:paraId="7404531C"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Model</w:t>
            </w:r>
          </w:p>
        </w:tc>
        <w:tc>
          <w:tcPr>
            <w:tcW w:w="2660" w:type="dxa"/>
            <w:gridSpan w:val="2"/>
            <w:tcBorders>
              <w:top w:val="nil"/>
              <w:left w:val="nil"/>
              <w:bottom w:val="nil"/>
              <w:right w:val="single" w:sz="8" w:space="0" w:color="E0E0E0"/>
            </w:tcBorders>
            <w:shd w:val="clear" w:color="auto" w:fill="FFFFFF"/>
            <w:vAlign w:val="bottom"/>
          </w:tcPr>
          <w:p w14:paraId="64F53FBF"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Unstandardized Coefficients</w:t>
            </w:r>
          </w:p>
        </w:tc>
        <w:tc>
          <w:tcPr>
            <w:tcW w:w="1460" w:type="dxa"/>
            <w:tcBorders>
              <w:top w:val="nil"/>
              <w:left w:val="single" w:sz="8" w:space="0" w:color="E0E0E0"/>
              <w:bottom w:val="nil"/>
              <w:right w:val="single" w:sz="8" w:space="0" w:color="E0E0E0"/>
            </w:tcBorders>
            <w:shd w:val="clear" w:color="auto" w:fill="FFFFFF"/>
            <w:vAlign w:val="bottom"/>
          </w:tcPr>
          <w:p w14:paraId="2F9B75DA"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Standardized Coefficients</w:t>
            </w:r>
          </w:p>
        </w:tc>
        <w:tc>
          <w:tcPr>
            <w:tcW w:w="1020" w:type="dxa"/>
            <w:vMerge w:val="restart"/>
            <w:tcBorders>
              <w:top w:val="nil"/>
              <w:left w:val="single" w:sz="8" w:space="0" w:color="E0E0E0"/>
              <w:bottom w:val="nil"/>
              <w:right w:val="single" w:sz="8" w:space="0" w:color="E0E0E0"/>
            </w:tcBorders>
            <w:shd w:val="clear" w:color="auto" w:fill="FFFFFF"/>
            <w:vAlign w:val="bottom"/>
          </w:tcPr>
          <w:p w14:paraId="7A050282"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t</w:t>
            </w:r>
          </w:p>
        </w:tc>
        <w:tc>
          <w:tcPr>
            <w:tcW w:w="1020" w:type="dxa"/>
            <w:vMerge w:val="restart"/>
            <w:tcBorders>
              <w:top w:val="nil"/>
              <w:left w:val="single" w:sz="8" w:space="0" w:color="E0E0E0"/>
              <w:bottom w:val="nil"/>
              <w:right w:val="nil"/>
            </w:tcBorders>
            <w:shd w:val="clear" w:color="auto" w:fill="FFFFFF"/>
            <w:vAlign w:val="bottom"/>
          </w:tcPr>
          <w:p w14:paraId="2D3E3F05"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Sig.</w:t>
            </w:r>
          </w:p>
        </w:tc>
      </w:tr>
      <w:tr w:rsidR="00AE77B5" w14:paraId="44A09905" w14:textId="77777777">
        <w:trPr>
          <w:cantSplit/>
        </w:trPr>
        <w:tc>
          <w:tcPr>
            <w:tcW w:w="1920" w:type="dxa"/>
            <w:gridSpan w:val="2"/>
            <w:vMerge/>
            <w:tcBorders>
              <w:top w:val="nil"/>
              <w:left w:val="nil"/>
              <w:bottom w:val="nil"/>
              <w:right w:val="nil"/>
            </w:tcBorders>
            <w:shd w:val="clear" w:color="auto" w:fill="FFFFFF"/>
            <w:vAlign w:val="bottom"/>
          </w:tcPr>
          <w:p w14:paraId="6F68881D" w14:textId="77777777" w:rsidR="00AE77B5" w:rsidRDefault="00AE77B5">
            <w:pPr>
              <w:rPr>
                <w:rFonts w:ascii="Times New Roman" w:hAnsi="Times New Roman" w:cs="Times New Roman"/>
              </w:rPr>
            </w:pPr>
          </w:p>
        </w:tc>
        <w:tc>
          <w:tcPr>
            <w:tcW w:w="1320" w:type="dxa"/>
            <w:tcBorders>
              <w:top w:val="nil"/>
              <w:left w:val="nil"/>
              <w:bottom w:val="single" w:sz="8" w:space="0" w:color="152935"/>
              <w:right w:val="single" w:sz="8" w:space="0" w:color="E0E0E0"/>
            </w:tcBorders>
            <w:shd w:val="clear" w:color="auto" w:fill="FFFFFF"/>
            <w:vAlign w:val="bottom"/>
          </w:tcPr>
          <w:p w14:paraId="183ABA99"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B</w:t>
            </w:r>
          </w:p>
        </w:tc>
        <w:tc>
          <w:tcPr>
            <w:tcW w:w="1320" w:type="dxa"/>
            <w:tcBorders>
              <w:top w:val="nil"/>
              <w:left w:val="single" w:sz="8" w:space="0" w:color="E0E0E0"/>
              <w:bottom w:val="single" w:sz="8" w:space="0" w:color="152935"/>
              <w:right w:val="single" w:sz="8" w:space="0" w:color="E0E0E0"/>
            </w:tcBorders>
            <w:shd w:val="clear" w:color="auto" w:fill="FFFFFF"/>
            <w:vAlign w:val="bottom"/>
          </w:tcPr>
          <w:p w14:paraId="20152F04"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Std. Error</w:t>
            </w:r>
          </w:p>
        </w:tc>
        <w:tc>
          <w:tcPr>
            <w:tcW w:w="1460" w:type="dxa"/>
            <w:tcBorders>
              <w:top w:val="nil"/>
              <w:left w:val="single" w:sz="8" w:space="0" w:color="E0E0E0"/>
              <w:bottom w:val="single" w:sz="8" w:space="0" w:color="152935"/>
              <w:right w:val="single" w:sz="8" w:space="0" w:color="E0E0E0"/>
            </w:tcBorders>
            <w:shd w:val="clear" w:color="auto" w:fill="FFFFFF"/>
            <w:vAlign w:val="bottom"/>
          </w:tcPr>
          <w:p w14:paraId="67B95F1A"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Beta</w:t>
            </w:r>
          </w:p>
        </w:tc>
        <w:tc>
          <w:tcPr>
            <w:tcW w:w="1020" w:type="dxa"/>
            <w:vMerge/>
            <w:tcBorders>
              <w:top w:val="nil"/>
              <w:left w:val="single" w:sz="8" w:space="0" w:color="E0E0E0"/>
              <w:bottom w:val="nil"/>
              <w:right w:val="single" w:sz="8" w:space="0" w:color="E0E0E0"/>
            </w:tcBorders>
            <w:shd w:val="clear" w:color="auto" w:fill="FFFFFF"/>
            <w:vAlign w:val="bottom"/>
          </w:tcPr>
          <w:p w14:paraId="4D82608E" w14:textId="77777777" w:rsidR="00AE77B5" w:rsidRDefault="00AE77B5">
            <w:pPr>
              <w:rPr>
                <w:rFonts w:ascii="Times New Roman" w:hAnsi="Times New Roman" w:cs="Times New Roman"/>
              </w:rPr>
            </w:pPr>
          </w:p>
        </w:tc>
        <w:tc>
          <w:tcPr>
            <w:tcW w:w="1020" w:type="dxa"/>
            <w:vMerge/>
            <w:tcBorders>
              <w:top w:val="nil"/>
              <w:left w:val="single" w:sz="8" w:space="0" w:color="E0E0E0"/>
              <w:bottom w:val="nil"/>
              <w:right w:val="nil"/>
            </w:tcBorders>
            <w:shd w:val="clear" w:color="auto" w:fill="FFFFFF"/>
            <w:vAlign w:val="bottom"/>
          </w:tcPr>
          <w:p w14:paraId="1DBF07F2" w14:textId="77777777" w:rsidR="00AE77B5" w:rsidRDefault="00AE77B5">
            <w:pPr>
              <w:rPr>
                <w:rFonts w:ascii="Times New Roman" w:hAnsi="Times New Roman" w:cs="Times New Roman"/>
              </w:rPr>
            </w:pPr>
          </w:p>
        </w:tc>
      </w:tr>
      <w:tr w:rsidR="00AE77B5" w14:paraId="335C3C43" w14:textId="77777777">
        <w:trPr>
          <w:cantSplit/>
        </w:trPr>
        <w:tc>
          <w:tcPr>
            <w:tcW w:w="720" w:type="dxa"/>
            <w:vMerge w:val="restart"/>
            <w:tcBorders>
              <w:top w:val="single" w:sz="8" w:space="0" w:color="152935"/>
              <w:left w:val="nil"/>
              <w:bottom w:val="single" w:sz="8" w:space="0" w:color="152935"/>
              <w:right w:val="nil"/>
            </w:tcBorders>
            <w:shd w:val="clear" w:color="auto" w:fill="E0E0E0"/>
          </w:tcPr>
          <w:p w14:paraId="601B20F1"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1</w:t>
            </w:r>
          </w:p>
        </w:tc>
        <w:tc>
          <w:tcPr>
            <w:tcW w:w="1180" w:type="dxa"/>
            <w:tcBorders>
              <w:top w:val="single" w:sz="8" w:space="0" w:color="152935"/>
              <w:left w:val="nil"/>
              <w:bottom w:val="single" w:sz="8" w:space="0" w:color="AEAEAE"/>
              <w:right w:val="nil"/>
            </w:tcBorders>
            <w:shd w:val="clear" w:color="auto" w:fill="E0E0E0"/>
          </w:tcPr>
          <w:p w14:paraId="0BCBAC60"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(Constant)</w:t>
            </w:r>
          </w:p>
        </w:tc>
        <w:tc>
          <w:tcPr>
            <w:tcW w:w="1320" w:type="dxa"/>
            <w:tcBorders>
              <w:top w:val="single" w:sz="8" w:space="0" w:color="152935"/>
              <w:left w:val="nil"/>
              <w:bottom w:val="single" w:sz="8" w:space="0" w:color="AEAEAE"/>
              <w:right w:val="single" w:sz="8" w:space="0" w:color="E0E0E0"/>
            </w:tcBorders>
            <w:shd w:val="clear" w:color="auto" w:fill="FFFFFF"/>
          </w:tcPr>
          <w:p w14:paraId="1FA084CB"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.274</w:t>
            </w:r>
          </w:p>
        </w:tc>
        <w:tc>
          <w:tcPr>
            <w:tcW w:w="1320" w:type="dxa"/>
            <w:tcBorders>
              <w:top w:val="single" w:sz="8" w:space="0" w:color="152935"/>
              <w:left w:val="single" w:sz="8" w:space="0" w:color="E0E0E0"/>
              <w:bottom w:val="single" w:sz="8" w:space="0" w:color="AEAEAE"/>
              <w:right w:val="single" w:sz="8" w:space="0" w:color="E0E0E0"/>
            </w:tcBorders>
            <w:shd w:val="clear" w:color="auto" w:fill="FFFFFF"/>
          </w:tcPr>
          <w:p w14:paraId="6C130FC6"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.681</w:t>
            </w:r>
          </w:p>
        </w:tc>
        <w:tc>
          <w:tcPr>
            <w:tcW w:w="146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2510954" w14:textId="77777777" w:rsidR="00AE77B5" w:rsidRDefault="00AE77B5">
            <w:pPr>
              <w:widowControl w:val="0"/>
              <w:autoSpaceDE w:val="0"/>
              <w:autoSpaceDN w:val="0"/>
              <w:rPr>
                <w:sz w:val="24"/>
                <w:szCs w:val="24"/>
              </w:rPr>
            </w:pPr>
          </w:p>
        </w:tc>
        <w:tc>
          <w:tcPr>
            <w:tcW w:w="1020" w:type="dxa"/>
            <w:tcBorders>
              <w:top w:val="single" w:sz="8" w:space="0" w:color="152935"/>
              <w:left w:val="single" w:sz="8" w:space="0" w:color="E0E0E0"/>
              <w:bottom w:val="single" w:sz="8" w:space="0" w:color="AEAEAE"/>
              <w:right w:val="single" w:sz="8" w:space="0" w:color="E0E0E0"/>
            </w:tcBorders>
            <w:shd w:val="clear" w:color="auto" w:fill="FFFFFF"/>
          </w:tcPr>
          <w:p w14:paraId="69DFB2A8"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.402</w:t>
            </w:r>
          </w:p>
        </w:tc>
        <w:tc>
          <w:tcPr>
            <w:tcW w:w="1020" w:type="dxa"/>
            <w:tcBorders>
              <w:top w:val="single" w:sz="8" w:space="0" w:color="152935"/>
              <w:left w:val="single" w:sz="8" w:space="0" w:color="E0E0E0"/>
              <w:bottom w:val="single" w:sz="8" w:space="0" w:color="AEAEAE"/>
              <w:right w:val="nil"/>
            </w:tcBorders>
            <w:shd w:val="clear" w:color="auto" w:fill="FFFFFF"/>
          </w:tcPr>
          <w:p w14:paraId="45D5BA63"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.689</w:t>
            </w:r>
          </w:p>
        </w:tc>
      </w:tr>
      <w:tr w:rsidR="00AE77B5" w14:paraId="22BFCCEC" w14:textId="77777777">
        <w:trPr>
          <w:cantSplit/>
        </w:trPr>
        <w:tc>
          <w:tcPr>
            <w:tcW w:w="720" w:type="dxa"/>
            <w:vMerge/>
            <w:tcBorders>
              <w:top w:val="single" w:sz="8" w:space="0" w:color="152935"/>
              <w:left w:val="nil"/>
              <w:bottom w:val="single" w:sz="8" w:space="0" w:color="152935"/>
              <w:right w:val="nil"/>
            </w:tcBorders>
            <w:shd w:val="clear" w:color="auto" w:fill="E0E0E0"/>
          </w:tcPr>
          <w:p w14:paraId="74809713" w14:textId="77777777" w:rsidR="00AE77B5" w:rsidRDefault="00AE77B5">
            <w:pPr>
              <w:rPr>
                <w:rFonts w:ascii="Times New Roman" w:hAnsi="Times New Roman" w:cs="Times New Roman"/>
              </w:rPr>
            </w:pPr>
          </w:p>
        </w:tc>
        <w:tc>
          <w:tcPr>
            <w:tcW w:w="1180" w:type="dxa"/>
            <w:tcBorders>
              <w:top w:val="single" w:sz="8" w:space="0" w:color="AEAEAE"/>
              <w:left w:val="nil"/>
              <w:bottom w:val="single" w:sz="8" w:space="0" w:color="AEAEAE"/>
              <w:right w:val="nil"/>
            </w:tcBorders>
            <w:shd w:val="clear" w:color="auto" w:fill="E0E0E0"/>
          </w:tcPr>
          <w:p w14:paraId="0430B1B6"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X1</w:t>
            </w:r>
          </w:p>
        </w:tc>
        <w:tc>
          <w:tcPr>
            <w:tcW w:w="1320" w:type="dxa"/>
            <w:tcBorders>
              <w:top w:val="single" w:sz="8" w:space="0" w:color="AEAEAE"/>
              <w:left w:val="nil"/>
              <w:bottom w:val="single" w:sz="8" w:space="0" w:color="AEAEAE"/>
              <w:right w:val="single" w:sz="8" w:space="0" w:color="E0E0E0"/>
            </w:tcBorders>
            <w:shd w:val="clear" w:color="auto" w:fill="FFFFFF"/>
          </w:tcPr>
          <w:p w14:paraId="5B1E45B1"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-.002</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14:paraId="33648872"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.026</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32D33B88"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-.009</w:t>
            </w:r>
          </w:p>
        </w:tc>
        <w:tc>
          <w:tcPr>
            <w:tcW w:w="1020" w:type="dxa"/>
            <w:tcBorders>
              <w:top w:val="single" w:sz="8" w:space="0" w:color="AEAEAE"/>
              <w:left w:val="single" w:sz="8" w:space="0" w:color="E0E0E0"/>
              <w:bottom w:val="single" w:sz="8" w:space="0" w:color="AEAEAE"/>
              <w:right w:val="single" w:sz="8" w:space="0" w:color="E0E0E0"/>
            </w:tcBorders>
            <w:shd w:val="clear" w:color="auto" w:fill="FFFFFF"/>
          </w:tcPr>
          <w:p w14:paraId="6C9F9A22"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-.062</w:t>
            </w:r>
          </w:p>
        </w:tc>
        <w:tc>
          <w:tcPr>
            <w:tcW w:w="1020" w:type="dxa"/>
            <w:tcBorders>
              <w:top w:val="single" w:sz="8" w:space="0" w:color="AEAEAE"/>
              <w:left w:val="single" w:sz="8" w:space="0" w:color="E0E0E0"/>
              <w:bottom w:val="single" w:sz="8" w:space="0" w:color="AEAEAE"/>
              <w:right w:val="nil"/>
            </w:tcBorders>
            <w:shd w:val="clear" w:color="auto" w:fill="FFFFFF"/>
          </w:tcPr>
          <w:p w14:paraId="41E9005D"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.950</w:t>
            </w:r>
          </w:p>
        </w:tc>
      </w:tr>
      <w:tr w:rsidR="00AE77B5" w14:paraId="4361F106" w14:textId="77777777">
        <w:trPr>
          <w:cantSplit/>
        </w:trPr>
        <w:tc>
          <w:tcPr>
            <w:tcW w:w="720" w:type="dxa"/>
            <w:vMerge/>
            <w:tcBorders>
              <w:top w:val="single" w:sz="8" w:space="0" w:color="152935"/>
              <w:left w:val="nil"/>
              <w:bottom w:val="single" w:sz="8" w:space="0" w:color="152935"/>
              <w:right w:val="nil"/>
            </w:tcBorders>
            <w:shd w:val="clear" w:color="auto" w:fill="E0E0E0"/>
          </w:tcPr>
          <w:p w14:paraId="33254B1C" w14:textId="77777777" w:rsidR="00AE77B5" w:rsidRDefault="00AE77B5">
            <w:pPr>
              <w:rPr>
                <w:rFonts w:ascii="Times New Roman" w:hAnsi="Times New Roman" w:cs="Times New Roman"/>
              </w:rPr>
            </w:pPr>
          </w:p>
        </w:tc>
        <w:tc>
          <w:tcPr>
            <w:tcW w:w="1180" w:type="dxa"/>
            <w:tcBorders>
              <w:top w:val="single" w:sz="8" w:space="0" w:color="AEAEAE"/>
              <w:left w:val="nil"/>
              <w:bottom w:val="single" w:sz="8" w:space="0" w:color="AEAEAE"/>
              <w:right w:val="nil"/>
            </w:tcBorders>
            <w:shd w:val="clear" w:color="auto" w:fill="E0E0E0"/>
          </w:tcPr>
          <w:p w14:paraId="38BF2EB0"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X2</w:t>
            </w:r>
          </w:p>
        </w:tc>
        <w:tc>
          <w:tcPr>
            <w:tcW w:w="1320" w:type="dxa"/>
            <w:tcBorders>
              <w:top w:val="single" w:sz="8" w:space="0" w:color="AEAEAE"/>
              <w:left w:val="nil"/>
              <w:bottom w:val="single" w:sz="8" w:space="0" w:color="AEAEAE"/>
              <w:right w:val="single" w:sz="8" w:space="0" w:color="E0E0E0"/>
            </w:tcBorders>
            <w:shd w:val="clear" w:color="auto" w:fill="FFFFFF"/>
          </w:tcPr>
          <w:p w14:paraId="196EF4A6"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.050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14:paraId="50AC4E8F"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.037</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7D4E9E02"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.145</w:t>
            </w:r>
          </w:p>
        </w:tc>
        <w:tc>
          <w:tcPr>
            <w:tcW w:w="1020" w:type="dxa"/>
            <w:tcBorders>
              <w:top w:val="single" w:sz="8" w:space="0" w:color="AEAEAE"/>
              <w:left w:val="single" w:sz="8" w:space="0" w:color="E0E0E0"/>
              <w:bottom w:val="single" w:sz="8" w:space="0" w:color="AEAEAE"/>
              <w:right w:val="single" w:sz="8" w:space="0" w:color="E0E0E0"/>
            </w:tcBorders>
            <w:shd w:val="clear" w:color="auto" w:fill="FFFFFF"/>
          </w:tcPr>
          <w:p w14:paraId="4C10BFAB"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1.354</w:t>
            </w:r>
          </w:p>
        </w:tc>
        <w:tc>
          <w:tcPr>
            <w:tcW w:w="1020" w:type="dxa"/>
            <w:tcBorders>
              <w:top w:val="single" w:sz="8" w:space="0" w:color="AEAEAE"/>
              <w:left w:val="single" w:sz="8" w:space="0" w:color="E0E0E0"/>
              <w:bottom w:val="single" w:sz="8" w:space="0" w:color="AEAEAE"/>
              <w:right w:val="nil"/>
            </w:tcBorders>
            <w:shd w:val="clear" w:color="auto" w:fill="FFFFFF"/>
          </w:tcPr>
          <w:p w14:paraId="3995D039"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.179</w:t>
            </w:r>
          </w:p>
        </w:tc>
      </w:tr>
      <w:tr w:rsidR="00AE77B5" w14:paraId="65FECC0B" w14:textId="77777777">
        <w:trPr>
          <w:cantSplit/>
        </w:trPr>
        <w:tc>
          <w:tcPr>
            <w:tcW w:w="720" w:type="dxa"/>
            <w:vMerge/>
            <w:tcBorders>
              <w:top w:val="single" w:sz="8" w:space="0" w:color="152935"/>
              <w:left w:val="nil"/>
              <w:bottom w:val="single" w:sz="8" w:space="0" w:color="152935"/>
              <w:right w:val="nil"/>
            </w:tcBorders>
            <w:shd w:val="clear" w:color="auto" w:fill="E0E0E0"/>
          </w:tcPr>
          <w:p w14:paraId="1F68569D" w14:textId="77777777" w:rsidR="00AE77B5" w:rsidRDefault="00AE77B5">
            <w:pPr>
              <w:rPr>
                <w:rFonts w:ascii="Times New Roman" w:hAnsi="Times New Roman" w:cs="Times New Roman"/>
              </w:rPr>
            </w:pPr>
          </w:p>
        </w:tc>
        <w:tc>
          <w:tcPr>
            <w:tcW w:w="1180" w:type="dxa"/>
            <w:tcBorders>
              <w:top w:val="single" w:sz="8" w:space="0" w:color="AEAEAE"/>
              <w:left w:val="nil"/>
              <w:bottom w:val="single" w:sz="8" w:space="0" w:color="152935"/>
              <w:right w:val="nil"/>
            </w:tcBorders>
            <w:shd w:val="clear" w:color="auto" w:fill="E0E0E0"/>
          </w:tcPr>
          <w:p w14:paraId="00CF79F0"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X3</w:t>
            </w:r>
          </w:p>
        </w:tc>
        <w:tc>
          <w:tcPr>
            <w:tcW w:w="1320" w:type="dxa"/>
            <w:tcBorders>
              <w:top w:val="single" w:sz="8" w:space="0" w:color="AEAEAE"/>
              <w:left w:val="nil"/>
              <w:bottom w:val="single" w:sz="8" w:space="0" w:color="152935"/>
              <w:right w:val="single" w:sz="8" w:space="0" w:color="E0E0E0"/>
            </w:tcBorders>
            <w:shd w:val="clear" w:color="auto" w:fill="FFFFFF"/>
          </w:tcPr>
          <w:p w14:paraId="3285A8CE"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.008</w:t>
            </w:r>
          </w:p>
        </w:tc>
        <w:tc>
          <w:tcPr>
            <w:tcW w:w="1320" w:type="dxa"/>
            <w:tcBorders>
              <w:top w:val="single" w:sz="8" w:space="0" w:color="AEAEAE"/>
              <w:left w:val="single" w:sz="8" w:space="0" w:color="E0E0E0"/>
              <w:bottom w:val="single" w:sz="8" w:space="0" w:color="152935"/>
              <w:right w:val="single" w:sz="8" w:space="0" w:color="E0E0E0"/>
            </w:tcBorders>
            <w:shd w:val="clear" w:color="auto" w:fill="FFFFFF"/>
          </w:tcPr>
          <w:p w14:paraId="4CA9BEA7"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.027</w:t>
            </w:r>
          </w:p>
        </w:tc>
        <w:tc>
          <w:tcPr>
            <w:tcW w:w="1460" w:type="dxa"/>
            <w:tcBorders>
              <w:top w:val="single" w:sz="8" w:space="0" w:color="AEAEAE"/>
              <w:left w:val="single" w:sz="8" w:space="0" w:color="E0E0E0"/>
              <w:bottom w:val="single" w:sz="8" w:space="0" w:color="152935"/>
              <w:right w:val="single" w:sz="8" w:space="0" w:color="E0E0E0"/>
            </w:tcBorders>
            <w:shd w:val="clear" w:color="auto" w:fill="FFFFFF"/>
          </w:tcPr>
          <w:p w14:paraId="2703ED84"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.043</w:t>
            </w:r>
          </w:p>
        </w:tc>
        <w:tc>
          <w:tcPr>
            <w:tcW w:w="1020" w:type="dxa"/>
            <w:tcBorders>
              <w:top w:val="single" w:sz="8" w:space="0" w:color="AEAEAE"/>
              <w:left w:val="single" w:sz="8" w:space="0" w:color="E0E0E0"/>
              <w:bottom w:val="single" w:sz="8" w:space="0" w:color="152935"/>
              <w:right w:val="single" w:sz="8" w:space="0" w:color="E0E0E0"/>
            </w:tcBorders>
            <w:shd w:val="clear" w:color="auto" w:fill="FFFFFF"/>
          </w:tcPr>
          <w:p w14:paraId="5CBB9ED8"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.287</w:t>
            </w:r>
          </w:p>
        </w:tc>
        <w:tc>
          <w:tcPr>
            <w:tcW w:w="1020" w:type="dxa"/>
            <w:tcBorders>
              <w:top w:val="single" w:sz="8" w:space="0" w:color="AEAEAE"/>
              <w:left w:val="single" w:sz="8" w:space="0" w:color="E0E0E0"/>
              <w:bottom w:val="single" w:sz="8" w:space="0" w:color="152935"/>
              <w:right w:val="nil"/>
            </w:tcBorders>
            <w:shd w:val="clear" w:color="auto" w:fill="FFFFFF"/>
          </w:tcPr>
          <w:p w14:paraId="24C99FA9"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.775</w:t>
            </w:r>
          </w:p>
        </w:tc>
      </w:tr>
      <w:tr w:rsidR="00AE77B5" w14:paraId="7C45AECA" w14:textId="77777777">
        <w:trPr>
          <w:cantSplit/>
        </w:trPr>
        <w:tc>
          <w:tcPr>
            <w:tcW w:w="8120" w:type="dxa"/>
            <w:gridSpan w:val="7"/>
            <w:tcBorders>
              <w:top w:val="nil"/>
              <w:left w:val="nil"/>
              <w:bottom w:val="nil"/>
              <w:right w:val="nil"/>
            </w:tcBorders>
            <w:shd w:val="clear" w:color="auto" w:fill="FFFFFF"/>
          </w:tcPr>
          <w:p w14:paraId="7AE69DEE" w14:textId="77777777" w:rsidR="00AE77B5" w:rsidRDefault="009E2C6D">
            <w:pPr>
              <w:widowControl w:val="0"/>
              <w:autoSpaceDE w:val="0"/>
              <w:autoSpaceDN w:val="0"/>
              <w:spacing w:line="320" w:lineRule="atLeast"/>
              <w:ind w:left="60" w:right="60"/>
              <w:rPr>
                <w:rFonts w:ascii="Arial" w:hAnsi="Arial" w:cs="Arial MT"/>
                <w:color w:val="010205"/>
                <w:sz w:val="18"/>
                <w:szCs w:val="24"/>
              </w:rPr>
            </w:pPr>
            <w:r>
              <w:rPr>
                <w:rFonts w:ascii="Arial" w:eastAsia="Arial MT" w:hAnsi="Arial" w:cs="Arial MT"/>
                <w:color w:val="010205"/>
                <w:sz w:val="18"/>
                <w:szCs w:val="24"/>
                <w:lang w:bidi="ar"/>
              </w:rPr>
              <w:t>a. Dependent Variable: ABRESID</w:t>
            </w:r>
          </w:p>
        </w:tc>
      </w:tr>
    </w:tbl>
    <w:p w14:paraId="184F7AFD" w14:textId="77777777" w:rsidR="00AE77B5" w:rsidRDefault="00AE77B5">
      <w:pPr>
        <w:widowControl w:val="0"/>
        <w:autoSpaceDE w:val="0"/>
        <w:autoSpaceDN w:val="0"/>
        <w:ind w:left="720"/>
        <w:rPr>
          <w:rFonts w:ascii="Times New Roman" w:hAnsi="Times New Roman" w:cs="Times New Roman"/>
          <w:b/>
          <w:bCs/>
          <w:sz w:val="24"/>
          <w:szCs w:val="24"/>
        </w:rPr>
      </w:pPr>
    </w:p>
    <w:p w14:paraId="3C2DFC46" w14:textId="77777777" w:rsidR="00AE77B5" w:rsidRPr="00A51E49" w:rsidRDefault="009E2C6D" w:rsidP="00A51E49">
      <w:pPr>
        <w:widowControl w:val="0"/>
        <w:tabs>
          <w:tab w:val="left" w:pos="720"/>
        </w:tabs>
        <w:autoSpaceDE w:val="0"/>
        <w:autoSpaceDN w:val="0"/>
        <w:rPr>
          <w:rFonts w:ascii="Times New Roman" w:eastAsia="Arial MT" w:hAnsi="Times New Roman" w:cs="Times New Roman"/>
          <w:b/>
          <w:bCs/>
          <w:sz w:val="24"/>
          <w:szCs w:val="24"/>
        </w:rPr>
      </w:pPr>
      <w:r w:rsidRPr="00A51E49">
        <w:rPr>
          <w:rFonts w:ascii="Times New Roman" w:eastAsia="Arial MT" w:hAnsi="Times New Roman" w:cs="Times New Roman"/>
          <w:b/>
          <w:bCs/>
          <w:sz w:val="24"/>
          <w:szCs w:val="24"/>
        </w:rPr>
        <w:t xml:space="preserve">Uji </w:t>
      </w:r>
      <w:proofErr w:type="spellStart"/>
      <w:r w:rsidRPr="00A51E49">
        <w:rPr>
          <w:rFonts w:ascii="Times New Roman" w:eastAsia="Arial MT" w:hAnsi="Times New Roman" w:cs="Times New Roman"/>
          <w:b/>
          <w:bCs/>
          <w:sz w:val="24"/>
          <w:szCs w:val="24"/>
        </w:rPr>
        <w:t>Asumsi</w:t>
      </w:r>
      <w:proofErr w:type="spellEnd"/>
      <w:r w:rsidRPr="00A51E49">
        <w:rPr>
          <w:rFonts w:ascii="Times New Roman" w:eastAsia="Arial MT" w:hAnsi="Times New Roman" w:cs="Times New Roman"/>
          <w:b/>
          <w:bCs/>
          <w:sz w:val="24"/>
          <w:szCs w:val="24"/>
        </w:rPr>
        <w:t xml:space="preserve"> </w:t>
      </w:r>
      <w:proofErr w:type="spellStart"/>
      <w:r w:rsidRPr="00A51E49">
        <w:rPr>
          <w:rFonts w:ascii="Times New Roman" w:eastAsia="Arial MT" w:hAnsi="Times New Roman" w:cs="Times New Roman"/>
          <w:b/>
          <w:bCs/>
          <w:sz w:val="24"/>
          <w:szCs w:val="24"/>
        </w:rPr>
        <w:t>Klasik</w:t>
      </w:r>
      <w:proofErr w:type="spellEnd"/>
      <w:r w:rsidRPr="00A51E49">
        <w:rPr>
          <w:rFonts w:ascii="Times New Roman" w:eastAsia="Arial MT" w:hAnsi="Times New Roman" w:cs="Times New Roman"/>
          <w:b/>
          <w:bCs/>
          <w:sz w:val="24"/>
          <w:szCs w:val="24"/>
        </w:rPr>
        <w:t xml:space="preserve"> </w:t>
      </w:r>
      <w:proofErr w:type="spellStart"/>
      <w:r w:rsidRPr="00A51E49">
        <w:rPr>
          <w:rFonts w:ascii="Times New Roman" w:eastAsia="Arial MT" w:hAnsi="Times New Roman" w:cs="Times New Roman"/>
          <w:b/>
          <w:bCs/>
          <w:sz w:val="24"/>
          <w:szCs w:val="24"/>
        </w:rPr>
        <w:t>Autokorelasi</w:t>
      </w:r>
      <w:proofErr w:type="spellEnd"/>
      <w:r w:rsidRPr="00A51E49">
        <w:rPr>
          <w:rFonts w:ascii="Times New Roman" w:eastAsia="Arial MT" w:hAnsi="Times New Roman" w:cs="Times New Roman"/>
          <w:b/>
          <w:bCs/>
          <w:sz w:val="24"/>
          <w:szCs w:val="24"/>
        </w:rPr>
        <w:t xml:space="preserve"> Metode Durbin Watson (Durbin Watson Test)</w:t>
      </w:r>
    </w:p>
    <w:tbl>
      <w:tblPr>
        <w:tblW w:w="7350" w:type="dxa"/>
        <w:tblLayout w:type="fixed"/>
        <w:tblCellMar>
          <w:left w:w="0" w:type="dxa"/>
          <w:right w:w="0" w:type="dxa"/>
        </w:tblCellMar>
        <w:tblLook w:val="04A0" w:firstRow="1" w:lastRow="0" w:firstColumn="1" w:lastColumn="0" w:noHBand="0" w:noVBand="1"/>
      </w:tblPr>
      <w:tblGrid>
        <w:gridCol w:w="782"/>
        <w:gridCol w:w="1021"/>
        <w:gridCol w:w="1081"/>
        <w:gridCol w:w="1462"/>
        <w:gridCol w:w="1462"/>
        <w:gridCol w:w="1542"/>
      </w:tblGrid>
      <w:tr w:rsidR="00AE77B5" w14:paraId="20CDBDCD" w14:textId="77777777">
        <w:trPr>
          <w:cantSplit/>
        </w:trPr>
        <w:tc>
          <w:tcPr>
            <w:tcW w:w="7340" w:type="dxa"/>
            <w:gridSpan w:val="6"/>
            <w:tcBorders>
              <w:top w:val="nil"/>
              <w:left w:val="nil"/>
              <w:bottom w:val="nil"/>
              <w:right w:val="nil"/>
            </w:tcBorders>
            <w:shd w:val="clear" w:color="auto" w:fill="FFFFFF"/>
            <w:vAlign w:val="center"/>
          </w:tcPr>
          <w:p w14:paraId="4B33E464" w14:textId="77777777" w:rsidR="00AE77B5" w:rsidRDefault="009E2C6D">
            <w:pPr>
              <w:widowControl w:val="0"/>
              <w:autoSpaceDE w:val="0"/>
              <w:autoSpaceDN w:val="0"/>
              <w:spacing w:line="320" w:lineRule="atLeast"/>
              <w:ind w:left="60" w:right="60"/>
              <w:jc w:val="center"/>
              <w:rPr>
                <w:rFonts w:ascii="Arial" w:hAnsi="Arial" w:cs="Arial MT"/>
                <w:color w:val="010205"/>
                <w:szCs w:val="24"/>
              </w:rPr>
            </w:pPr>
            <w:r>
              <w:rPr>
                <w:rFonts w:ascii="Arial" w:eastAsia="Arial MT" w:hAnsi="Arial" w:cs="Arial MT"/>
                <w:b/>
                <w:color w:val="010205"/>
                <w:sz w:val="22"/>
                <w:szCs w:val="24"/>
                <w:lang w:bidi="ar"/>
              </w:rPr>
              <w:t xml:space="preserve">Model </w:t>
            </w:r>
            <w:proofErr w:type="spellStart"/>
            <w:r>
              <w:rPr>
                <w:rFonts w:ascii="Arial" w:eastAsia="Arial MT" w:hAnsi="Arial" w:cs="Arial MT"/>
                <w:b/>
                <w:color w:val="010205"/>
                <w:sz w:val="22"/>
                <w:szCs w:val="24"/>
                <w:lang w:bidi="ar"/>
              </w:rPr>
              <w:t>Summary</w:t>
            </w:r>
            <w:r>
              <w:rPr>
                <w:rFonts w:ascii="Arial" w:eastAsia="Arial MT" w:hAnsi="Arial" w:cs="Arial MT"/>
                <w:b/>
                <w:color w:val="010205"/>
                <w:sz w:val="22"/>
                <w:szCs w:val="24"/>
                <w:vertAlign w:val="superscript"/>
                <w:lang w:bidi="ar"/>
              </w:rPr>
              <w:t>b</w:t>
            </w:r>
            <w:proofErr w:type="spellEnd"/>
          </w:p>
        </w:tc>
      </w:tr>
      <w:tr w:rsidR="00AE77B5" w14:paraId="4CDD61DC" w14:textId="77777777">
        <w:trPr>
          <w:cantSplit/>
        </w:trPr>
        <w:tc>
          <w:tcPr>
            <w:tcW w:w="780" w:type="dxa"/>
            <w:tcBorders>
              <w:top w:val="nil"/>
              <w:left w:val="nil"/>
              <w:bottom w:val="single" w:sz="8" w:space="0" w:color="152935"/>
              <w:right w:val="nil"/>
            </w:tcBorders>
            <w:shd w:val="clear" w:color="auto" w:fill="FFFFFF"/>
            <w:vAlign w:val="bottom"/>
          </w:tcPr>
          <w:p w14:paraId="0FF7236A"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Model</w:t>
            </w:r>
          </w:p>
        </w:tc>
        <w:tc>
          <w:tcPr>
            <w:tcW w:w="1020" w:type="dxa"/>
            <w:tcBorders>
              <w:top w:val="nil"/>
              <w:left w:val="nil"/>
              <w:bottom w:val="single" w:sz="8" w:space="0" w:color="152935"/>
              <w:right w:val="single" w:sz="8" w:space="0" w:color="E0E0E0"/>
            </w:tcBorders>
            <w:shd w:val="clear" w:color="auto" w:fill="FFFFFF"/>
            <w:vAlign w:val="bottom"/>
          </w:tcPr>
          <w:p w14:paraId="171646FE"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R</w:t>
            </w:r>
          </w:p>
        </w:tc>
        <w:tc>
          <w:tcPr>
            <w:tcW w:w="1080" w:type="dxa"/>
            <w:tcBorders>
              <w:top w:val="nil"/>
              <w:left w:val="single" w:sz="8" w:space="0" w:color="E0E0E0"/>
              <w:bottom w:val="single" w:sz="8" w:space="0" w:color="152935"/>
              <w:right w:val="single" w:sz="8" w:space="0" w:color="E0E0E0"/>
            </w:tcBorders>
            <w:shd w:val="clear" w:color="auto" w:fill="FFFFFF"/>
            <w:vAlign w:val="bottom"/>
          </w:tcPr>
          <w:p w14:paraId="4CAE3B90"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R Square</w:t>
            </w:r>
          </w:p>
        </w:tc>
        <w:tc>
          <w:tcPr>
            <w:tcW w:w="1460" w:type="dxa"/>
            <w:tcBorders>
              <w:top w:val="nil"/>
              <w:left w:val="single" w:sz="8" w:space="0" w:color="E0E0E0"/>
              <w:bottom w:val="single" w:sz="8" w:space="0" w:color="152935"/>
              <w:right w:val="single" w:sz="8" w:space="0" w:color="E0E0E0"/>
            </w:tcBorders>
            <w:shd w:val="clear" w:color="auto" w:fill="FFFFFF"/>
            <w:vAlign w:val="bottom"/>
          </w:tcPr>
          <w:p w14:paraId="532FF37B"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Adjusted R Square</w:t>
            </w:r>
          </w:p>
        </w:tc>
        <w:tc>
          <w:tcPr>
            <w:tcW w:w="1460" w:type="dxa"/>
            <w:tcBorders>
              <w:top w:val="nil"/>
              <w:left w:val="single" w:sz="8" w:space="0" w:color="E0E0E0"/>
              <w:bottom w:val="single" w:sz="8" w:space="0" w:color="152935"/>
              <w:right w:val="single" w:sz="8" w:space="0" w:color="E0E0E0"/>
            </w:tcBorders>
            <w:shd w:val="clear" w:color="auto" w:fill="FFFFFF"/>
            <w:vAlign w:val="bottom"/>
          </w:tcPr>
          <w:p w14:paraId="719C8C4C"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Std. Error of the Estimate</w:t>
            </w:r>
          </w:p>
        </w:tc>
        <w:tc>
          <w:tcPr>
            <w:tcW w:w="1460" w:type="dxa"/>
            <w:tcBorders>
              <w:top w:val="nil"/>
              <w:left w:val="single" w:sz="8" w:space="0" w:color="E0E0E0"/>
              <w:bottom w:val="single" w:sz="8" w:space="0" w:color="152935"/>
              <w:right w:val="nil"/>
            </w:tcBorders>
            <w:shd w:val="clear" w:color="auto" w:fill="FFFFFF"/>
            <w:vAlign w:val="bottom"/>
          </w:tcPr>
          <w:p w14:paraId="1DBF3EEA"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Durbin-Watson</w:t>
            </w:r>
          </w:p>
        </w:tc>
      </w:tr>
      <w:tr w:rsidR="00AE77B5" w14:paraId="7574B779" w14:textId="77777777">
        <w:trPr>
          <w:cantSplit/>
        </w:trPr>
        <w:tc>
          <w:tcPr>
            <w:tcW w:w="780" w:type="dxa"/>
            <w:tcBorders>
              <w:top w:val="single" w:sz="8" w:space="0" w:color="152935"/>
              <w:left w:val="nil"/>
              <w:bottom w:val="single" w:sz="8" w:space="0" w:color="152935"/>
              <w:right w:val="nil"/>
            </w:tcBorders>
            <w:shd w:val="clear" w:color="auto" w:fill="E0E0E0"/>
          </w:tcPr>
          <w:p w14:paraId="6400205E"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1</w:t>
            </w:r>
          </w:p>
        </w:tc>
        <w:tc>
          <w:tcPr>
            <w:tcW w:w="1020" w:type="dxa"/>
            <w:tcBorders>
              <w:top w:val="single" w:sz="8" w:space="0" w:color="152935"/>
              <w:left w:val="nil"/>
              <w:bottom w:val="single" w:sz="8" w:space="0" w:color="152935"/>
              <w:right w:val="single" w:sz="8" w:space="0" w:color="E0E0E0"/>
            </w:tcBorders>
            <w:shd w:val="clear" w:color="auto" w:fill="FFFFFF"/>
          </w:tcPr>
          <w:p w14:paraId="73E6A21E"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.740</w:t>
            </w:r>
            <w:r>
              <w:rPr>
                <w:rFonts w:ascii="Arial" w:eastAsia="Arial MT" w:hAnsi="Arial" w:cs="Arial MT"/>
                <w:color w:val="010205"/>
                <w:sz w:val="18"/>
                <w:szCs w:val="24"/>
                <w:vertAlign w:val="superscript"/>
                <w:lang w:bidi="ar"/>
              </w:rPr>
              <w:t>a</w:t>
            </w:r>
          </w:p>
        </w:tc>
        <w:tc>
          <w:tcPr>
            <w:tcW w:w="1080" w:type="dxa"/>
            <w:tcBorders>
              <w:top w:val="single" w:sz="8" w:space="0" w:color="152935"/>
              <w:left w:val="single" w:sz="8" w:space="0" w:color="E0E0E0"/>
              <w:bottom w:val="single" w:sz="8" w:space="0" w:color="152935"/>
              <w:right w:val="single" w:sz="8" w:space="0" w:color="E0E0E0"/>
            </w:tcBorders>
            <w:shd w:val="clear" w:color="auto" w:fill="FFFFFF"/>
          </w:tcPr>
          <w:p w14:paraId="71E64F48"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.548</w:t>
            </w:r>
          </w:p>
        </w:tc>
        <w:tc>
          <w:tcPr>
            <w:tcW w:w="1460" w:type="dxa"/>
            <w:tcBorders>
              <w:top w:val="single" w:sz="8" w:space="0" w:color="152935"/>
              <w:left w:val="single" w:sz="8" w:space="0" w:color="E0E0E0"/>
              <w:bottom w:val="single" w:sz="8" w:space="0" w:color="152935"/>
              <w:right w:val="single" w:sz="8" w:space="0" w:color="E0E0E0"/>
            </w:tcBorders>
            <w:shd w:val="clear" w:color="auto" w:fill="FFFFFF"/>
          </w:tcPr>
          <w:p w14:paraId="2B7C7D0F"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.533</w:t>
            </w:r>
          </w:p>
        </w:tc>
        <w:tc>
          <w:tcPr>
            <w:tcW w:w="1460" w:type="dxa"/>
            <w:tcBorders>
              <w:top w:val="single" w:sz="8" w:space="0" w:color="152935"/>
              <w:left w:val="single" w:sz="8" w:space="0" w:color="E0E0E0"/>
              <w:bottom w:val="single" w:sz="8" w:space="0" w:color="152935"/>
              <w:right w:val="single" w:sz="8" w:space="0" w:color="E0E0E0"/>
            </w:tcBorders>
            <w:shd w:val="clear" w:color="auto" w:fill="FFFFFF"/>
          </w:tcPr>
          <w:p w14:paraId="61D684AF"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1.619</w:t>
            </w:r>
          </w:p>
        </w:tc>
        <w:tc>
          <w:tcPr>
            <w:tcW w:w="1460" w:type="dxa"/>
            <w:tcBorders>
              <w:top w:val="single" w:sz="8" w:space="0" w:color="152935"/>
              <w:left w:val="single" w:sz="8" w:space="0" w:color="E0E0E0"/>
              <w:bottom w:val="single" w:sz="8" w:space="0" w:color="152935"/>
              <w:right w:val="nil"/>
            </w:tcBorders>
            <w:shd w:val="clear" w:color="auto" w:fill="FFFFFF"/>
          </w:tcPr>
          <w:p w14:paraId="7DAD1E6A"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1.745</w:t>
            </w:r>
          </w:p>
        </w:tc>
      </w:tr>
      <w:tr w:rsidR="00AE77B5" w14:paraId="013E3EDF" w14:textId="77777777">
        <w:trPr>
          <w:cantSplit/>
        </w:trPr>
        <w:tc>
          <w:tcPr>
            <w:tcW w:w="7340" w:type="dxa"/>
            <w:gridSpan w:val="6"/>
            <w:tcBorders>
              <w:top w:val="nil"/>
              <w:left w:val="nil"/>
              <w:bottom w:val="nil"/>
              <w:right w:val="nil"/>
            </w:tcBorders>
            <w:shd w:val="clear" w:color="auto" w:fill="FFFFFF"/>
          </w:tcPr>
          <w:p w14:paraId="19AF9D9D" w14:textId="77777777" w:rsidR="00AE77B5" w:rsidRDefault="009E2C6D">
            <w:pPr>
              <w:widowControl w:val="0"/>
              <w:autoSpaceDE w:val="0"/>
              <w:autoSpaceDN w:val="0"/>
              <w:spacing w:line="320" w:lineRule="atLeast"/>
              <w:ind w:left="60" w:right="60"/>
              <w:rPr>
                <w:rFonts w:ascii="Arial" w:hAnsi="Arial" w:cs="Arial MT"/>
                <w:color w:val="010205"/>
                <w:sz w:val="18"/>
                <w:szCs w:val="24"/>
              </w:rPr>
            </w:pPr>
            <w:r>
              <w:rPr>
                <w:rFonts w:ascii="Arial" w:eastAsia="Arial MT" w:hAnsi="Arial" w:cs="Arial MT"/>
                <w:color w:val="010205"/>
                <w:sz w:val="18"/>
                <w:szCs w:val="24"/>
                <w:lang w:bidi="ar"/>
              </w:rPr>
              <w:t>a. Predictors: (Constant), X3, X2, X1</w:t>
            </w:r>
          </w:p>
        </w:tc>
      </w:tr>
      <w:tr w:rsidR="00AE77B5" w14:paraId="003EA083" w14:textId="77777777">
        <w:trPr>
          <w:cantSplit/>
        </w:trPr>
        <w:tc>
          <w:tcPr>
            <w:tcW w:w="7340" w:type="dxa"/>
            <w:gridSpan w:val="6"/>
            <w:tcBorders>
              <w:top w:val="nil"/>
              <w:left w:val="nil"/>
              <w:bottom w:val="nil"/>
              <w:right w:val="nil"/>
            </w:tcBorders>
            <w:shd w:val="clear" w:color="auto" w:fill="FFFFFF"/>
          </w:tcPr>
          <w:p w14:paraId="4BFE9248" w14:textId="77777777" w:rsidR="00AE77B5" w:rsidRDefault="009E2C6D">
            <w:pPr>
              <w:widowControl w:val="0"/>
              <w:autoSpaceDE w:val="0"/>
              <w:autoSpaceDN w:val="0"/>
              <w:spacing w:line="320" w:lineRule="atLeast"/>
              <w:ind w:left="60" w:right="60"/>
              <w:rPr>
                <w:rFonts w:ascii="Arial" w:hAnsi="Arial" w:cs="Arial MT"/>
                <w:color w:val="010205"/>
                <w:sz w:val="18"/>
                <w:szCs w:val="24"/>
              </w:rPr>
            </w:pPr>
            <w:r>
              <w:rPr>
                <w:rFonts w:ascii="Arial" w:eastAsia="Arial MT" w:hAnsi="Arial" w:cs="Arial MT"/>
                <w:color w:val="010205"/>
                <w:sz w:val="18"/>
                <w:szCs w:val="24"/>
                <w:lang w:bidi="ar"/>
              </w:rPr>
              <w:t>b. Dependent Variable: Y</w:t>
            </w:r>
          </w:p>
        </w:tc>
      </w:tr>
    </w:tbl>
    <w:p w14:paraId="7DA0840C" w14:textId="77777777" w:rsidR="00AE77B5" w:rsidRDefault="00AE77B5">
      <w:pPr>
        <w:widowControl w:val="0"/>
        <w:autoSpaceDE w:val="0"/>
        <w:autoSpaceDN w:val="0"/>
        <w:ind w:left="720"/>
        <w:rPr>
          <w:rFonts w:ascii="Times New Roman" w:hAnsi="Times New Roman" w:cs="Times New Roman"/>
          <w:b/>
          <w:bCs/>
          <w:sz w:val="24"/>
          <w:szCs w:val="24"/>
        </w:rPr>
      </w:pPr>
    </w:p>
    <w:p w14:paraId="11F6C4FD" w14:textId="62016971" w:rsidR="00AE77B5" w:rsidRDefault="009E2C6D">
      <w:pPr>
        <w:widowControl w:val="0"/>
        <w:autoSpaceDE w:val="0"/>
        <w:autoSpaceDN w:val="0"/>
        <w:spacing w:line="360" w:lineRule="auto"/>
        <w:jc w:val="both"/>
        <w:rPr>
          <w:rFonts w:ascii="Times New Roman" w:eastAsia="Arial MT" w:hAnsi="Times New Roman" w:cs="Times New Roman"/>
          <w:bCs/>
          <w:sz w:val="24"/>
          <w:szCs w:val="24"/>
          <w:lang w:bidi="ar"/>
        </w:rPr>
      </w:pPr>
      <w:proofErr w:type="spellStart"/>
      <w:r>
        <w:rPr>
          <w:rFonts w:ascii="Times New Roman" w:eastAsia="Arial MT" w:hAnsi="Times New Roman" w:cs="Times New Roman"/>
          <w:bCs/>
          <w:sz w:val="24"/>
          <w:szCs w:val="24"/>
          <w:lang w:bidi="ar"/>
        </w:rPr>
        <w:t>Berdasarkan</w:t>
      </w:r>
      <w:proofErr w:type="spellEnd"/>
      <w:r>
        <w:rPr>
          <w:rFonts w:ascii="Times New Roman" w:eastAsia="Arial MT" w:hAnsi="Times New Roman" w:cs="Times New Roman"/>
          <w:bCs/>
          <w:sz w:val="24"/>
          <w:szCs w:val="24"/>
          <w:lang w:bidi="ar"/>
        </w:rPr>
        <w:t xml:space="preserve"> </w:t>
      </w:r>
      <w:proofErr w:type="spellStart"/>
      <w:r w:rsidR="00A51E49">
        <w:rPr>
          <w:rFonts w:ascii="Times New Roman" w:eastAsia="Arial MT" w:hAnsi="Times New Roman" w:cs="Times New Roman"/>
          <w:bCs/>
          <w:sz w:val="24"/>
          <w:szCs w:val="24"/>
          <w:lang w:bidi="ar"/>
        </w:rPr>
        <w:t>hasil</w:t>
      </w:r>
      <w:proofErr w:type="spellEnd"/>
      <w:r w:rsidR="00A51E49">
        <w:rPr>
          <w:rFonts w:ascii="Times New Roman" w:eastAsia="Arial MT" w:hAnsi="Times New Roman" w:cs="Times New Roman"/>
          <w:bCs/>
          <w:sz w:val="24"/>
          <w:szCs w:val="24"/>
          <w:lang w:bidi="ar"/>
        </w:rPr>
        <w:t xml:space="preserve"> </w:t>
      </w:r>
      <w:r>
        <w:rPr>
          <w:rFonts w:ascii="Times New Roman" w:eastAsia="Arial MT" w:hAnsi="Times New Roman" w:cs="Times New Roman"/>
          <w:bCs/>
          <w:sz w:val="24"/>
          <w:szCs w:val="24"/>
          <w:lang w:bidi="ar"/>
        </w:rPr>
        <w:t xml:space="preserve">uji </w:t>
      </w:r>
      <w:proofErr w:type="spellStart"/>
      <w:r>
        <w:rPr>
          <w:rFonts w:ascii="Times New Roman" w:eastAsia="Arial MT" w:hAnsi="Times New Roman" w:cs="Times New Roman"/>
          <w:bCs/>
          <w:sz w:val="24"/>
          <w:szCs w:val="24"/>
          <w:lang w:bidi="ar"/>
        </w:rPr>
        <w:t>asumsi</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klasik</w:t>
      </w:r>
      <w:proofErr w:type="spellEnd"/>
      <w:r w:rsidR="00A51E49">
        <w:rPr>
          <w:rFonts w:ascii="Times New Roman" w:eastAsia="Arial MT" w:hAnsi="Times New Roman" w:cs="Times New Roman"/>
          <w:bCs/>
          <w:sz w:val="24"/>
          <w:szCs w:val="24"/>
          <w:lang w:bidi="ar"/>
        </w:rPr>
        <w:t xml:space="preserve"> </w:t>
      </w:r>
      <w:proofErr w:type="spellStart"/>
      <w:r w:rsidR="00A51E49">
        <w:rPr>
          <w:rFonts w:ascii="Times New Roman" w:eastAsia="Arial MT" w:hAnsi="Times New Roman" w:cs="Times New Roman"/>
          <w:bCs/>
          <w:sz w:val="24"/>
          <w:szCs w:val="24"/>
          <w:lang w:bidi="ar"/>
        </w:rPr>
        <w:t>seperti</w:t>
      </w:r>
      <w:proofErr w:type="spellEnd"/>
      <w:r w:rsidR="00A51E49">
        <w:rPr>
          <w:rFonts w:ascii="Times New Roman" w:eastAsia="Arial MT" w:hAnsi="Times New Roman" w:cs="Times New Roman"/>
          <w:bCs/>
          <w:sz w:val="24"/>
          <w:szCs w:val="24"/>
          <w:lang w:bidi="ar"/>
        </w:rPr>
        <w:t xml:space="preserve"> </w:t>
      </w:r>
      <w:proofErr w:type="spellStart"/>
      <w:r w:rsidR="00A51E49">
        <w:rPr>
          <w:rFonts w:ascii="Times New Roman" w:eastAsia="Arial MT" w:hAnsi="Times New Roman" w:cs="Times New Roman"/>
          <w:bCs/>
          <w:sz w:val="24"/>
          <w:szCs w:val="24"/>
          <w:lang w:bidi="ar"/>
        </w:rPr>
        <w:t>tabel</w:t>
      </w:r>
      <w:proofErr w:type="spellEnd"/>
      <w:r w:rsidR="00A51E49">
        <w:rPr>
          <w:rFonts w:ascii="Times New Roman" w:eastAsia="Arial MT" w:hAnsi="Times New Roman" w:cs="Times New Roman"/>
          <w:bCs/>
          <w:sz w:val="24"/>
          <w:szCs w:val="24"/>
          <w:lang w:bidi="ar"/>
        </w:rPr>
        <w:t xml:space="preserve"> </w:t>
      </w:r>
      <w:proofErr w:type="spellStart"/>
      <w:r w:rsidR="00A51E49">
        <w:rPr>
          <w:rFonts w:ascii="Times New Roman" w:eastAsia="Arial MT" w:hAnsi="Times New Roman" w:cs="Times New Roman"/>
          <w:bCs/>
          <w:sz w:val="24"/>
          <w:szCs w:val="24"/>
          <w:lang w:bidi="ar"/>
        </w:rPr>
        <w:t>diatas</w:t>
      </w:r>
      <w:proofErr w:type="spellEnd"/>
      <w:r w:rsidR="00A51E49">
        <w:rPr>
          <w:rFonts w:ascii="Times New Roman" w:eastAsia="Arial MT" w:hAnsi="Times New Roman" w:cs="Times New Roman"/>
          <w:bCs/>
          <w:sz w:val="24"/>
          <w:szCs w:val="24"/>
          <w:lang w:bidi="ar"/>
        </w:rPr>
        <w:t xml:space="preserve"> </w:t>
      </w:r>
      <w:proofErr w:type="spellStart"/>
      <w:r w:rsidR="00A51E49">
        <w:rPr>
          <w:rFonts w:ascii="Times New Roman" w:eastAsia="Arial MT" w:hAnsi="Times New Roman" w:cs="Times New Roman"/>
          <w:bCs/>
          <w:sz w:val="24"/>
          <w:szCs w:val="24"/>
          <w:lang w:bidi="ar"/>
        </w:rPr>
        <w:t>dapat</w:t>
      </w:r>
      <w:proofErr w:type="spellEnd"/>
      <w:r w:rsidR="00A51E49">
        <w:rPr>
          <w:rFonts w:ascii="Times New Roman" w:eastAsia="Arial MT" w:hAnsi="Times New Roman" w:cs="Times New Roman"/>
          <w:bCs/>
          <w:sz w:val="24"/>
          <w:szCs w:val="24"/>
          <w:lang w:bidi="ar"/>
        </w:rPr>
        <w:t xml:space="preserve"> </w:t>
      </w:r>
      <w:proofErr w:type="spellStart"/>
      <w:r w:rsidR="00A51E49">
        <w:rPr>
          <w:rFonts w:ascii="Times New Roman" w:eastAsia="Arial MT" w:hAnsi="Times New Roman" w:cs="Times New Roman"/>
          <w:bCs/>
          <w:sz w:val="24"/>
          <w:szCs w:val="24"/>
          <w:lang w:bidi="ar"/>
        </w:rPr>
        <w:t>dijelaskan</w:t>
      </w:r>
      <w:proofErr w:type="spellEnd"/>
      <w:r w:rsidR="00A51E49">
        <w:rPr>
          <w:rFonts w:ascii="Times New Roman" w:eastAsia="Arial MT" w:hAnsi="Times New Roman" w:cs="Times New Roman"/>
          <w:bCs/>
          <w:sz w:val="24"/>
          <w:szCs w:val="24"/>
          <w:lang w:bidi="ar"/>
        </w:rPr>
        <w:t xml:space="preserve"> </w:t>
      </w:r>
      <w:proofErr w:type="spellStart"/>
      <w:r w:rsidR="00A51E49">
        <w:rPr>
          <w:rFonts w:ascii="Times New Roman" w:eastAsia="Arial MT" w:hAnsi="Times New Roman" w:cs="Times New Roman"/>
          <w:bCs/>
          <w:sz w:val="24"/>
          <w:szCs w:val="24"/>
          <w:lang w:bidi="ar"/>
        </w:rPr>
        <w:t>bahwa</w:t>
      </w:r>
      <w:proofErr w:type="spellEnd"/>
      <w:r w:rsidR="00A51E49">
        <w:rPr>
          <w:rFonts w:ascii="Times New Roman" w:eastAsia="Arial MT" w:hAnsi="Times New Roman" w:cs="Times New Roman"/>
          <w:bCs/>
          <w:sz w:val="24"/>
          <w:szCs w:val="24"/>
          <w:lang w:bidi="ar"/>
        </w:rPr>
        <w:t xml:space="preserve"> </w:t>
      </w:r>
      <w:proofErr w:type="spellStart"/>
      <w:r w:rsidR="00A51E49">
        <w:rPr>
          <w:rFonts w:ascii="Times New Roman" w:eastAsia="Arial MT" w:hAnsi="Times New Roman" w:cs="Times New Roman"/>
          <w:bCs/>
          <w:sz w:val="24"/>
          <w:szCs w:val="24"/>
          <w:lang w:bidi="ar"/>
        </w:rPr>
        <w:t>hasil</w:t>
      </w:r>
      <w:proofErr w:type="spellEnd"/>
      <w:r w:rsidR="00A51E49">
        <w:rPr>
          <w:rFonts w:ascii="Times New Roman" w:eastAsia="Arial MT" w:hAnsi="Times New Roman" w:cs="Times New Roman"/>
          <w:bCs/>
          <w:sz w:val="24"/>
          <w:szCs w:val="24"/>
          <w:lang w:bidi="ar"/>
        </w:rPr>
        <w:t xml:space="preserve"> uji </w:t>
      </w:r>
      <w:proofErr w:type="spellStart"/>
      <w:r w:rsidR="00A51E49">
        <w:rPr>
          <w:rFonts w:ascii="Times New Roman" w:eastAsia="Arial MT" w:hAnsi="Times New Roman" w:cs="Times New Roman"/>
          <w:bCs/>
          <w:sz w:val="24"/>
          <w:szCs w:val="24"/>
          <w:lang w:bidi="ar"/>
        </w:rPr>
        <w:t>asumsi</w:t>
      </w:r>
      <w:proofErr w:type="spellEnd"/>
      <w:r w:rsidR="00A51E49">
        <w:rPr>
          <w:rFonts w:ascii="Times New Roman" w:eastAsia="Arial MT" w:hAnsi="Times New Roman" w:cs="Times New Roman"/>
          <w:bCs/>
          <w:sz w:val="24"/>
          <w:szCs w:val="24"/>
          <w:lang w:bidi="ar"/>
        </w:rPr>
        <w:t xml:space="preserve"> </w:t>
      </w:r>
      <w:proofErr w:type="spellStart"/>
      <w:r w:rsidR="00A51E49">
        <w:rPr>
          <w:rFonts w:ascii="Times New Roman" w:eastAsia="Arial MT" w:hAnsi="Times New Roman" w:cs="Times New Roman"/>
          <w:bCs/>
          <w:sz w:val="24"/>
          <w:szCs w:val="24"/>
          <w:lang w:bidi="ar"/>
        </w:rPr>
        <w:t>klasik</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normalitas</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dimana</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nilai</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Asymp</w:t>
      </w:r>
      <w:proofErr w:type="spellEnd"/>
      <w:r>
        <w:rPr>
          <w:rFonts w:ascii="Times New Roman" w:eastAsia="Arial MT" w:hAnsi="Times New Roman" w:cs="Times New Roman"/>
          <w:bCs/>
          <w:sz w:val="24"/>
          <w:szCs w:val="24"/>
          <w:lang w:bidi="ar"/>
        </w:rPr>
        <w:t xml:space="preserve"> sig &gt; 0,05 </w:t>
      </w:r>
      <w:proofErr w:type="spellStart"/>
      <w:r>
        <w:rPr>
          <w:rFonts w:ascii="Times New Roman" w:eastAsia="Arial MT" w:hAnsi="Times New Roman" w:cs="Times New Roman"/>
          <w:bCs/>
          <w:sz w:val="24"/>
          <w:szCs w:val="24"/>
          <w:lang w:bidi="ar"/>
        </w:rPr>
        <w:t>menunjukkan</w:t>
      </w:r>
      <w:proofErr w:type="spellEnd"/>
      <w:r>
        <w:rPr>
          <w:rFonts w:ascii="Times New Roman" w:eastAsia="Arial MT" w:hAnsi="Times New Roman" w:cs="Times New Roman"/>
          <w:bCs/>
          <w:sz w:val="24"/>
          <w:szCs w:val="24"/>
          <w:lang w:bidi="ar"/>
        </w:rPr>
        <w:t xml:space="preserve"> data </w:t>
      </w:r>
      <w:proofErr w:type="spellStart"/>
      <w:r>
        <w:rPr>
          <w:rFonts w:ascii="Times New Roman" w:eastAsia="Arial MT" w:hAnsi="Times New Roman" w:cs="Times New Roman"/>
          <w:bCs/>
          <w:sz w:val="24"/>
          <w:szCs w:val="24"/>
          <w:lang w:bidi="ar"/>
        </w:rPr>
        <w:t>terdistribusi</w:t>
      </w:r>
      <w:proofErr w:type="spellEnd"/>
      <w:r>
        <w:rPr>
          <w:rFonts w:ascii="Times New Roman" w:eastAsia="Arial MT" w:hAnsi="Times New Roman" w:cs="Times New Roman"/>
          <w:bCs/>
          <w:sz w:val="24"/>
          <w:szCs w:val="24"/>
          <w:lang w:bidi="ar"/>
        </w:rPr>
        <w:t xml:space="preserve"> normal. </w:t>
      </w:r>
      <w:proofErr w:type="spellStart"/>
      <w:r>
        <w:rPr>
          <w:rFonts w:ascii="Times New Roman" w:eastAsia="Arial MT" w:hAnsi="Times New Roman" w:cs="Times New Roman"/>
          <w:bCs/>
          <w:sz w:val="24"/>
          <w:szCs w:val="24"/>
          <w:lang w:bidi="ar"/>
        </w:rPr>
        <w:t>Sedangkan</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untuk</w:t>
      </w:r>
      <w:proofErr w:type="spellEnd"/>
      <w:r>
        <w:rPr>
          <w:rFonts w:ascii="Times New Roman" w:eastAsia="Arial MT" w:hAnsi="Times New Roman" w:cs="Times New Roman"/>
          <w:bCs/>
          <w:sz w:val="24"/>
          <w:szCs w:val="24"/>
          <w:lang w:bidi="ar"/>
        </w:rPr>
        <w:t xml:space="preserve"> uji </w:t>
      </w:r>
      <w:proofErr w:type="spellStart"/>
      <w:r>
        <w:rPr>
          <w:rFonts w:ascii="Times New Roman" w:eastAsia="Arial MT" w:hAnsi="Times New Roman" w:cs="Times New Roman"/>
          <w:bCs/>
          <w:sz w:val="24"/>
          <w:szCs w:val="24"/>
          <w:lang w:bidi="ar"/>
        </w:rPr>
        <w:t>asumsi</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klasik</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sz w:val="24"/>
          <w:szCs w:val="24"/>
        </w:rPr>
        <w:t>Multikolinieritas</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nilai</w:t>
      </w:r>
      <w:proofErr w:type="spellEnd"/>
      <w:r>
        <w:rPr>
          <w:rFonts w:ascii="Times New Roman" w:eastAsia="Arial MT" w:hAnsi="Times New Roman" w:cs="Times New Roman"/>
          <w:sz w:val="24"/>
          <w:szCs w:val="24"/>
        </w:rPr>
        <w:t xml:space="preserve"> VIF &lt; 10 </w:t>
      </w:r>
      <w:proofErr w:type="spellStart"/>
      <w:r>
        <w:rPr>
          <w:rFonts w:ascii="Times New Roman" w:eastAsia="Arial MT" w:hAnsi="Times New Roman" w:cs="Times New Roman"/>
          <w:sz w:val="24"/>
          <w:szCs w:val="24"/>
        </w:rPr>
        <w:t>sehingga</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tidak</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terjadi</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gejala</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Multikolinieritas</w:t>
      </w:r>
      <w:proofErr w:type="spellEnd"/>
      <w:r>
        <w:rPr>
          <w:rFonts w:ascii="Times New Roman" w:eastAsia="Arial MT" w:hAnsi="Times New Roman" w:cs="Times New Roman"/>
          <w:sz w:val="24"/>
          <w:szCs w:val="24"/>
        </w:rPr>
        <w:t xml:space="preserve">. Adapun </w:t>
      </w:r>
      <w:proofErr w:type="spellStart"/>
      <w:r>
        <w:rPr>
          <w:rFonts w:ascii="Times New Roman" w:eastAsia="Arial MT" w:hAnsi="Times New Roman" w:cs="Times New Roman"/>
          <w:sz w:val="24"/>
          <w:szCs w:val="24"/>
        </w:rPr>
        <w:t>untuk</w:t>
      </w:r>
      <w:proofErr w:type="spellEnd"/>
      <w:r>
        <w:rPr>
          <w:rFonts w:ascii="Times New Roman" w:eastAsia="Arial MT" w:hAnsi="Times New Roman" w:cs="Times New Roman"/>
          <w:sz w:val="24"/>
          <w:szCs w:val="24"/>
        </w:rPr>
        <w:t xml:space="preserve"> uji </w:t>
      </w:r>
      <w:proofErr w:type="spellStart"/>
      <w:r>
        <w:rPr>
          <w:rFonts w:ascii="Times New Roman" w:eastAsia="Arial MT" w:hAnsi="Times New Roman" w:cs="Times New Roman"/>
          <w:sz w:val="24"/>
          <w:szCs w:val="24"/>
        </w:rPr>
        <w:t>asumsi</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klasik</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Heteroskedastiditas</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menunjukan</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nilai</w:t>
      </w:r>
      <w:proofErr w:type="spellEnd"/>
      <w:r>
        <w:rPr>
          <w:rFonts w:ascii="Times New Roman" w:eastAsia="Arial MT" w:hAnsi="Times New Roman" w:cs="Times New Roman"/>
          <w:sz w:val="24"/>
          <w:szCs w:val="24"/>
        </w:rPr>
        <w:t xml:space="preserve"> sig &gt; 0,05 </w:t>
      </w:r>
      <w:proofErr w:type="spellStart"/>
      <w:r>
        <w:rPr>
          <w:rFonts w:ascii="Times New Roman" w:eastAsia="Arial MT" w:hAnsi="Times New Roman" w:cs="Times New Roman"/>
          <w:sz w:val="24"/>
          <w:szCs w:val="24"/>
        </w:rPr>
        <w:t>sehingga</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ti</w:t>
      </w:r>
      <w:r w:rsidR="00A51E49">
        <w:rPr>
          <w:rFonts w:ascii="Times New Roman" w:eastAsia="Arial MT" w:hAnsi="Times New Roman" w:cs="Times New Roman"/>
          <w:sz w:val="24"/>
          <w:szCs w:val="24"/>
        </w:rPr>
        <w:t>dak</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terjadi</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gejala</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Heteroskedastiditas</w:t>
      </w:r>
      <w:proofErr w:type="spellEnd"/>
      <w:r>
        <w:rPr>
          <w:rFonts w:ascii="Times New Roman" w:eastAsia="Arial MT" w:hAnsi="Times New Roman" w:cs="Times New Roman"/>
          <w:sz w:val="24"/>
          <w:szCs w:val="24"/>
        </w:rPr>
        <w:t xml:space="preserve"> dan </w:t>
      </w:r>
      <w:proofErr w:type="spellStart"/>
      <w:r>
        <w:rPr>
          <w:rFonts w:ascii="Times New Roman" w:eastAsia="Arial MT" w:hAnsi="Times New Roman" w:cs="Times New Roman"/>
          <w:sz w:val="24"/>
          <w:szCs w:val="24"/>
        </w:rPr>
        <w:t>hasil</w:t>
      </w:r>
      <w:proofErr w:type="spellEnd"/>
      <w:r>
        <w:rPr>
          <w:rFonts w:ascii="Times New Roman" w:eastAsia="Arial MT" w:hAnsi="Times New Roman" w:cs="Times New Roman"/>
          <w:sz w:val="24"/>
          <w:szCs w:val="24"/>
        </w:rPr>
        <w:t xml:space="preserve"> uji </w:t>
      </w:r>
      <w:proofErr w:type="spellStart"/>
      <w:r>
        <w:rPr>
          <w:rFonts w:ascii="Times New Roman" w:eastAsia="Arial MT" w:hAnsi="Times New Roman" w:cs="Times New Roman"/>
          <w:sz w:val="24"/>
          <w:szCs w:val="24"/>
        </w:rPr>
        <w:t>asumsi</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klasik</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Autokorelasi</w:t>
      </w:r>
      <w:proofErr w:type="spellEnd"/>
      <w:r>
        <w:rPr>
          <w:rFonts w:ascii="Times New Roman" w:eastAsia="Arial MT" w:hAnsi="Times New Roman" w:cs="Times New Roman"/>
          <w:sz w:val="24"/>
          <w:szCs w:val="24"/>
        </w:rPr>
        <w:t xml:space="preserve"> </w:t>
      </w:r>
      <w:proofErr w:type="spellStart"/>
      <w:r>
        <w:rPr>
          <w:rFonts w:ascii="Times New Roman" w:eastAsia="Arial MT" w:hAnsi="Times New Roman" w:cs="Times New Roman"/>
          <w:sz w:val="24"/>
          <w:szCs w:val="24"/>
        </w:rPr>
        <w:t>menunjukan</w:t>
      </w:r>
      <w:proofErr w:type="spellEnd"/>
      <w:r>
        <w:rPr>
          <w:rFonts w:ascii="Times New Roman" w:eastAsia="Arial MT" w:hAnsi="Times New Roman" w:cs="Times New Roman"/>
          <w:sz w:val="24"/>
          <w:szCs w:val="24"/>
        </w:rPr>
        <w:t xml:space="preserve"> </w:t>
      </w:r>
      <w:r>
        <w:rPr>
          <w:rFonts w:ascii="Times New Roman" w:eastAsia="Arial MT" w:hAnsi="Times New Roman" w:cs="Times New Roman"/>
          <w:bCs/>
          <w:sz w:val="24"/>
          <w:szCs w:val="24"/>
          <w:lang w:bidi="ar"/>
        </w:rPr>
        <w:t xml:space="preserve">output </w:t>
      </w:r>
      <w:proofErr w:type="spellStart"/>
      <w:r>
        <w:rPr>
          <w:rFonts w:ascii="Times New Roman" w:eastAsia="Arial MT" w:hAnsi="Times New Roman" w:cs="Times New Roman"/>
          <w:bCs/>
          <w:sz w:val="24"/>
          <w:szCs w:val="24"/>
          <w:lang w:bidi="ar"/>
        </w:rPr>
        <w:t>nilai</w:t>
      </w:r>
      <w:proofErr w:type="spellEnd"/>
      <w:r>
        <w:rPr>
          <w:rFonts w:ascii="Times New Roman" w:eastAsia="Arial MT" w:hAnsi="Times New Roman" w:cs="Times New Roman"/>
          <w:bCs/>
          <w:sz w:val="24"/>
          <w:szCs w:val="24"/>
          <w:lang w:bidi="ar"/>
        </w:rPr>
        <w:t xml:space="preserve"> Durbin-Watson 1,745 </w:t>
      </w:r>
      <w:proofErr w:type="spellStart"/>
      <w:r>
        <w:rPr>
          <w:rFonts w:ascii="Times New Roman" w:eastAsia="Arial MT" w:hAnsi="Times New Roman" w:cs="Times New Roman"/>
          <w:bCs/>
          <w:sz w:val="24"/>
          <w:szCs w:val="24"/>
          <w:lang w:bidi="ar"/>
        </w:rPr>
        <w:t>terletak</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diantara</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dU</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dengan</w:t>
      </w:r>
      <w:proofErr w:type="spellEnd"/>
      <w:r>
        <w:rPr>
          <w:rFonts w:ascii="Times New Roman" w:eastAsia="Arial MT" w:hAnsi="Times New Roman" w:cs="Times New Roman"/>
          <w:bCs/>
          <w:sz w:val="24"/>
          <w:szCs w:val="24"/>
          <w:lang w:bidi="ar"/>
        </w:rPr>
        <w:t xml:space="preserve"> 4-dU, </w:t>
      </w:r>
      <w:proofErr w:type="spellStart"/>
      <w:r>
        <w:rPr>
          <w:rFonts w:ascii="Times New Roman" w:eastAsia="Arial MT" w:hAnsi="Times New Roman" w:cs="Times New Roman"/>
          <w:bCs/>
          <w:sz w:val="24"/>
          <w:szCs w:val="24"/>
          <w:lang w:bidi="ar"/>
        </w:rPr>
        <w:t>sehingga</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dapat</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disimpulkan</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bahwa</w:t>
      </w:r>
      <w:proofErr w:type="spellEnd"/>
      <w:r>
        <w:rPr>
          <w:rFonts w:ascii="Times New Roman" w:eastAsia="Arial MT" w:hAnsi="Times New Roman" w:cs="Times New Roman"/>
          <w:bCs/>
          <w:sz w:val="24"/>
          <w:szCs w:val="24"/>
          <w:lang w:bidi="ar"/>
        </w:rPr>
        <w:t xml:space="preserve"> model </w:t>
      </w:r>
      <w:proofErr w:type="spellStart"/>
      <w:r>
        <w:rPr>
          <w:rFonts w:ascii="Times New Roman" w:eastAsia="Arial MT" w:hAnsi="Times New Roman" w:cs="Times New Roman"/>
          <w:bCs/>
          <w:sz w:val="24"/>
          <w:szCs w:val="24"/>
          <w:lang w:bidi="ar"/>
        </w:rPr>
        <w:t>persamaan</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regresi</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tersebut</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tidak</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mengandung</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masalah</w:t>
      </w:r>
      <w:proofErr w:type="spellEnd"/>
      <w:r>
        <w:rPr>
          <w:rFonts w:ascii="Times New Roman" w:eastAsia="Arial MT" w:hAnsi="Times New Roman" w:cs="Times New Roman"/>
          <w:bCs/>
          <w:sz w:val="24"/>
          <w:szCs w:val="24"/>
          <w:lang w:bidi="ar"/>
        </w:rPr>
        <w:t xml:space="preserve"> </w:t>
      </w:r>
      <w:proofErr w:type="spellStart"/>
      <w:r>
        <w:rPr>
          <w:rFonts w:ascii="Times New Roman" w:eastAsia="Arial MT" w:hAnsi="Times New Roman" w:cs="Times New Roman"/>
          <w:bCs/>
          <w:sz w:val="24"/>
          <w:szCs w:val="24"/>
          <w:lang w:bidi="ar"/>
        </w:rPr>
        <w:t>autokorelasi</w:t>
      </w:r>
      <w:proofErr w:type="spellEnd"/>
      <w:r>
        <w:rPr>
          <w:rFonts w:ascii="Times New Roman" w:eastAsia="Arial MT" w:hAnsi="Times New Roman" w:cs="Times New Roman"/>
          <w:bCs/>
          <w:sz w:val="24"/>
          <w:szCs w:val="24"/>
          <w:lang w:bidi="ar"/>
        </w:rPr>
        <w:t>.</w:t>
      </w:r>
    </w:p>
    <w:p w14:paraId="42EFCCBE" w14:textId="492A8E09" w:rsidR="00AE77B5" w:rsidRDefault="009E2C6D">
      <w:pPr>
        <w:widowControl w:val="0"/>
        <w:autoSpaceDE w:val="0"/>
        <w:autoSpaceDN w:val="0"/>
        <w:spacing w:line="360" w:lineRule="auto"/>
        <w:ind w:firstLine="720"/>
        <w:jc w:val="both"/>
        <w:rPr>
          <w:rFonts w:ascii="Times New Roman" w:eastAsia="Arial MT" w:hAnsi="Times New Roman" w:cs="Times New Roman"/>
          <w:sz w:val="24"/>
          <w:szCs w:val="24"/>
          <w:lang w:bidi="ar"/>
        </w:rPr>
      </w:pPr>
      <w:proofErr w:type="spellStart"/>
      <w:r>
        <w:rPr>
          <w:rFonts w:ascii="Times New Roman" w:eastAsia="Arial MT" w:hAnsi="Times New Roman" w:cs="Times New Roman"/>
          <w:sz w:val="24"/>
          <w:szCs w:val="24"/>
          <w:lang w:bidi="ar"/>
        </w:rPr>
        <w:t>Sedangkan</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berdasarkan</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hasil</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analisis</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regresi</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berganda</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ditunjukan</w:t>
      </w:r>
      <w:proofErr w:type="spellEnd"/>
      <w:r>
        <w:rPr>
          <w:rFonts w:ascii="Times New Roman" w:eastAsia="Arial MT" w:hAnsi="Times New Roman" w:cs="Times New Roman"/>
          <w:sz w:val="24"/>
          <w:szCs w:val="24"/>
          <w:lang w:bidi="ar"/>
        </w:rPr>
        <w:t xml:space="preserve"> pada </w:t>
      </w:r>
      <w:proofErr w:type="spellStart"/>
      <w:r>
        <w:rPr>
          <w:rFonts w:ascii="Times New Roman" w:eastAsia="Arial MT" w:hAnsi="Times New Roman" w:cs="Times New Roman"/>
          <w:sz w:val="24"/>
          <w:szCs w:val="24"/>
          <w:lang w:bidi="ar"/>
        </w:rPr>
        <w:t>tabel</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dibawah</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ini</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menunjukan</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bahwa</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hipotesis</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pertama</w:t>
      </w:r>
      <w:proofErr w:type="spellEnd"/>
      <w:r>
        <w:rPr>
          <w:rFonts w:ascii="Times New Roman" w:eastAsia="Arial MT" w:hAnsi="Times New Roman" w:cs="Times New Roman"/>
          <w:sz w:val="24"/>
          <w:szCs w:val="24"/>
          <w:lang w:bidi="ar"/>
        </w:rPr>
        <w:t xml:space="preserve"> dan </w:t>
      </w:r>
      <w:proofErr w:type="spellStart"/>
      <w:r>
        <w:rPr>
          <w:rFonts w:ascii="Times New Roman" w:eastAsia="Arial MT" w:hAnsi="Times New Roman" w:cs="Times New Roman"/>
          <w:sz w:val="24"/>
          <w:szCs w:val="24"/>
          <w:lang w:bidi="ar"/>
        </w:rPr>
        <w:t>hipotesis</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ketiga</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diterima</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sedangkan</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hipotesis</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kedua</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ditolak</w:t>
      </w:r>
      <w:proofErr w:type="spellEnd"/>
      <w:r>
        <w:rPr>
          <w:rFonts w:ascii="Times New Roman" w:eastAsia="Arial MT" w:hAnsi="Times New Roman" w:cs="Times New Roman"/>
          <w:sz w:val="24"/>
          <w:szCs w:val="24"/>
          <w:lang w:bidi="ar"/>
        </w:rPr>
        <w:t xml:space="preserve">. Oleh </w:t>
      </w:r>
      <w:proofErr w:type="spellStart"/>
      <w:r>
        <w:rPr>
          <w:rFonts w:ascii="Times New Roman" w:eastAsia="Arial MT" w:hAnsi="Times New Roman" w:cs="Times New Roman"/>
          <w:sz w:val="24"/>
          <w:szCs w:val="24"/>
          <w:lang w:bidi="ar"/>
        </w:rPr>
        <w:t>karena</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itu</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hasil</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penelitian</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ini</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menunjukan</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bahwa</w:t>
      </w:r>
      <w:proofErr w:type="spellEnd"/>
      <w:r>
        <w:rPr>
          <w:rFonts w:ascii="Times New Roman" w:eastAsia="Arial MT" w:hAnsi="Times New Roman" w:cs="Times New Roman"/>
          <w:sz w:val="24"/>
          <w:szCs w:val="24"/>
          <w:lang w:bidi="ar"/>
        </w:rPr>
        <w:t xml:space="preserve"> attitude dan knowledge </w:t>
      </w:r>
      <w:proofErr w:type="spellStart"/>
      <w:r>
        <w:rPr>
          <w:rFonts w:ascii="Times New Roman" w:eastAsia="Arial MT" w:hAnsi="Times New Roman" w:cs="Times New Roman"/>
          <w:sz w:val="24"/>
          <w:szCs w:val="24"/>
          <w:lang w:bidi="ar"/>
        </w:rPr>
        <w:t>berpengaruh</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positif</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terhadap</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perilaku</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konsumsi</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jamu</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sedangkan</w:t>
      </w:r>
      <w:proofErr w:type="spellEnd"/>
      <w:r>
        <w:rPr>
          <w:rFonts w:ascii="Times New Roman" w:eastAsia="Arial MT" w:hAnsi="Times New Roman" w:cs="Times New Roman"/>
          <w:sz w:val="24"/>
          <w:szCs w:val="24"/>
          <w:lang w:bidi="ar"/>
        </w:rPr>
        <w:t xml:space="preserve"> </w:t>
      </w:r>
      <w:r w:rsidR="00A51E49" w:rsidRPr="00A51E49">
        <w:rPr>
          <w:rFonts w:ascii="Times New Roman" w:eastAsia="Arial MT" w:hAnsi="Times New Roman" w:cs="Times New Roman"/>
          <w:i/>
          <w:iCs/>
          <w:sz w:val="24"/>
          <w:szCs w:val="24"/>
          <w:lang w:bidi="ar"/>
        </w:rPr>
        <w:t xml:space="preserve">Perceived </w:t>
      </w:r>
      <w:proofErr w:type="spellStart"/>
      <w:r w:rsidRPr="00A51E49">
        <w:rPr>
          <w:rFonts w:ascii="Times New Roman" w:eastAsia="Arial MT" w:hAnsi="Times New Roman" w:cs="Times New Roman"/>
          <w:i/>
          <w:iCs/>
          <w:sz w:val="24"/>
          <w:szCs w:val="24"/>
          <w:lang w:bidi="ar"/>
        </w:rPr>
        <w:t>Subyektif</w:t>
      </w:r>
      <w:proofErr w:type="spellEnd"/>
      <w:r w:rsidRPr="00A51E49">
        <w:rPr>
          <w:rFonts w:ascii="Times New Roman" w:eastAsia="Arial MT" w:hAnsi="Times New Roman" w:cs="Times New Roman"/>
          <w:i/>
          <w:iCs/>
          <w:sz w:val="24"/>
          <w:szCs w:val="24"/>
          <w:lang w:bidi="ar"/>
        </w:rPr>
        <w:t xml:space="preserve"> Norm</w:t>
      </w:r>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tidak</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berpengaruh</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terhadap</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perilaku</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konsumsi</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jamu</w:t>
      </w:r>
      <w:proofErr w:type="spellEnd"/>
      <w:r>
        <w:rPr>
          <w:rFonts w:ascii="Times New Roman" w:eastAsia="Arial MT" w:hAnsi="Times New Roman" w:cs="Times New Roman"/>
          <w:sz w:val="24"/>
          <w:szCs w:val="24"/>
          <w:lang w:bidi="ar"/>
        </w:rPr>
        <w:t>.</w:t>
      </w:r>
    </w:p>
    <w:p w14:paraId="0097D88C" w14:textId="7B53680E" w:rsidR="00CD7327" w:rsidRPr="00CD7327" w:rsidRDefault="00CD7327">
      <w:pPr>
        <w:widowControl w:val="0"/>
        <w:autoSpaceDE w:val="0"/>
        <w:autoSpaceDN w:val="0"/>
        <w:spacing w:line="360" w:lineRule="auto"/>
        <w:ind w:firstLine="720"/>
        <w:jc w:val="both"/>
        <w:rPr>
          <w:rFonts w:ascii="Times New Roman" w:eastAsia="Arial MT" w:hAnsi="Times New Roman" w:cs="Times New Roman"/>
          <w:b/>
          <w:bCs/>
          <w:sz w:val="24"/>
          <w:szCs w:val="24"/>
          <w:lang w:bidi="ar"/>
        </w:rPr>
      </w:pPr>
      <w:r w:rsidRPr="00CD7327">
        <w:rPr>
          <w:rFonts w:ascii="Times New Roman" w:eastAsia="Arial MT" w:hAnsi="Times New Roman" w:cs="Times New Roman"/>
          <w:b/>
          <w:bCs/>
          <w:sz w:val="24"/>
          <w:szCs w:val="24"/>
          <w:lang w:bidi="ar"/>
        </w:rPr>
        <w:lastRenderedPageBreak/>
        <w:t xml:space="preserve">Hasil Uji </w:t>
      </w:r>
      <w:proofErr w:type="spellStart"/>
      <w:r w:rsidRPr="00CD7327">
        <w:rPr>
          <w:rFonts w:ascii="Times New Roman" w:eastAsia="Arial MT" w:hAnsi="Times New Roman" w:cs="Times New Roman"/>
          <w:b/>
          <w:bCs/>
          <w:sz w:val="24"/>
          <w:szCs w:val="24"/>
          <w:lang w:bidi="ar"/>
        </w:rPr>
        <w:t>Re</w:t>
      </w:r>
      <w:r>
        <w:rPr>
          <w:rFonts w:ascii="Times New Roman" w:eastAsia="Arial MT" w:hAnsi="Times New Roman" w:cs="Times New Roman"/>
          <w:b/>
          <w:bCs/>
          <w:sz w:val="24"/>
          <w:szCs w:val="24"/>
          <w:lang w:bidi="ar"/>
        </w:rPr>
        <w:t>g</w:t>
      </w:r>
      <w:r w:rsidRPr="00CD7327">
        <w:rPr>
          <w:rFonts w:ascii="Times New Roman" w:eastAsia="Arial MT" w:hAnsi="Times New Roman" w:cs="Times New Roman"/>
          <w:b/>
          <w:bCs/>
          <w:sz w:val="24"/>
          <w:szCs w:val="24"/>
          <w:lang w:bidi="ar"/>
        </w:rPr>
        <w:t>resi</w:t>
      </w:r>
      <w:proofErr w:type="spellEnd"/>
      <w:r w:rsidRPr="00CD7327">
        <w:rPr>
          <w:rFonts w:ascii="Times New Roman" w:eastAsia="Arial MT" w:hAnsi="Times New Roman" w:cs="Times New Roman"/>
          <w:b/>
          <w:bCs/>
          <w:sz w:val="24"/>
          <w:szCs w:val="24"/>
          <w:lang w:bidi="ar"/>
        </w:rPr>
        <w:t xml:space="preserve"> Linier </w:t>
      </w:r>
      <w:proofErr w:type="spellStart"/>
      <w:r w:rsidRPr="00CD7327">
        <w:rPr>
          <w:rFonts w:ascii="Times New Roman" w:eastAsia="Arial MT" w:hAnsi="Times New Roman" w:cs="Times New Roman"/>
          <w:b/>
          <w:bCs/>
          <w:sz w:val="24"/>
          <w:szCs w:val="24"/>
          <w:lang w:bidi="ar"/>
        </w:rPr>
        <w:t>Berganda</w:t>
      </w:r>
      <w:proofErr w:type="spellEnd"/>
    </w:p>
    <w:p w14:paraId="048E5CA9" w14:textId="77777777" w:rsidR="00AE77B5" w:rsidRDefault="00AE77B5">
      <w:pPr>
        <w:widowControl w:val="0"/>
        <w:autoSpaceDE w:val="0"/>
        <w:autoSpaceDN w:val="0"/>
        <w:spacing w:line="360" w:lineRule="auto"/>
        <w:ind w:firstLine="720"/>
        <w:jc w:val="both"/>
        <w:rPr>
          <w:rFonts w:ascii="Times New Roman" w:eastAsia="Arial MT" w:hAnsi="Times New Roman" w:cs="Times New Roman"/>
          <w:sz w:val="24"/>
          <w:szCs w:val="24"/>
          <w:lang w:bidi="ar"/>
        </w:rPr>
      </w:pPr>
    </w:p>
    <w:tbl>
      <w:tblPr>
        <w:tblW w:w="8580" w:type="dxa"/>
        <w:tblLayout w:type="fixed"/>
        <w:tblCellMar>
          <w:left w:w="0" w:type="dxa"/>
          <w:right w:w="0" w:type="dxa"/>
        </w:tblCellMar>
        <w:tblLook w:val="04A0" w:firstRow="1" w:lastRow="0" w:firstColumn="1" w:lastColumn="0" w:noHBand="0" w:noVBand="1"/>
      </w:tblPr>
      <w:tblGrid>
        <w:gridCol w:w="723"/>
        <w:gridCol w:w="1644"/>
        <w:gridCol w:w="1323"/>
        <w:gridCol w:w="1343"/>
        <w:gridCol w:w="1463"/>
        <w:gridCol w:w="1022"/>
        <w:gridCol w:w="1062"/>
      </w:tblGrid>
      <w:tr w:rsidR="00AE77B5" w14:paraId="6C8F3DF6" w14:textId="77777777">
        <w:trPr>
          <w:cantSplit/>
        </w:trPr>
        <w:tc>
          <w:tcPr>
            <w:tcW w:w="8560" w:type="dxa"/>
            <w:gridSpan w:val="7"/>
            <w:tcBorders>
              <w:top w:val="nil"/>
              <w:left w:val="nil"/>
              <w:bottom w:val="nil"/>
              <w:right w:val="nil"/>
            </w:tcBorders>
            <w:shd w:val="clear" w:color="auto" w:fill="FFFFFF"/>
            <w:vAlign w:val="center"/>
          </w:tcPr>
          <w:p w14:paraId="64856562" w14:textId="77777777" w:rsidR="00AE77B5" w:rsidRDefault="009E2C6D">
            <w:pPr>
              <w:widowControl w:val="0"/>
              <w:autoSpaceDE w:val="0"/>
              <w:autoSpaceDN w:val="0"/>
              <w:spacing w:line="320" w:lineRule="atLeast"/>
              <w:ind w:left="60" w:right="60"/>
              <w:jc w:val="center"/>
              <w:rPr>
                <w:rFonts w:ascii="Arial" w:hAnsi="Arial" w:cs="Arial MT"/>
                <w:color w:val="010205"/>
                <w:szCs w:val="24"/>
              </w:rPr>
            </w:pPr>
            <w:proofErr w:type="spellStart"/>
            <w:r>
              <w:rPr>
                <w:rFonts w:ascii="Arial" w:eastAsia="Arial MT" w:hAnsi="Arial" w:cs="Arial MT"/>
                <w:b/>
                <w:color w:val="010205"/>
                <w:sz w:val="22"/>
                <w:szCs w:val="24"/>
                <w:lang w:bidi="ar"/>
              </w:rPr>
              <w:t>Coefficients</w:t>
            </w:r>
            <w:r>
              <w:rPr>
                <w:rFonts w:ascii="Arial" w:eastAsia="Arial MT" w:hAnsi="Arial" w:cs="Arial MT"/>
                <w:b/>
                <w:color w:val="010205"/>
                <w:sz w:val="22"/>
                <w:szCs w:val="24"/>
                <w:vertAlign w:val="superscript"/>
                <w:lang w:bidi="ar"/>
              </w:rPr>
              <w:t>a</w:t>
            </w:r>
            <w:proofErr w:type="spellEnd"/>
          </w:p>
        </w:tc>
      </w:tr>
      <w:tr w:rsidR="00AE77B5" w14:paraId="2D738BC8" w14:textId="77777777">
        <w:trPr>
          <w:cantSplit/>
        </w:trPr>
        <w:tc>
          <w:tcPr>
            <w:tcW w:w="2360" w:type="dxa"/>
            <w:gridSpan w:val="2"/>
            <w:vMerge w:val="restart"/>
            <w:tcBorders>
              <w:top w:val="nil"/>
              <w:left w:val="nil"/>
              <w:bottom w:val="nil"/>
              <w:right w:val="nil"/>
            </w:tcBorders>
            <w:shd w:val="clear" w:color="auto" w:fill="FFFFFF"/>
            <w:vAlign w:val="bottom"/>
          </w:tcPr>
          <w:p w14:paraId="4E48ECA5"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Model</w:t>
            </w:r>
          </w:p>
        </w:tc>
        <w:tc>
          <w:tcPr>
            <w:tcW w:w="2660" w:type="dxa"/>
            <w:gridSpan w:val="2"/>
            <w:tcBorders>
              <w:top w:val="nil"/>
              <w:left w:val="nil"/>
              <w:bottom w:val="nil"/>
              <w:right w:val="single" w:sz="8" w:space="0" w:color="E0E0E0"/>
            </w:tcBorders>
            <w:shd w:val="clear" w:color="auto" w:fill="FFFFFF"/>
            <w:vAlign w:val="bottom"/>
          </w:tcPr>
          <w:p w14:paraId="5EAB4D88"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Unstandardized Coefficients</w:t>
            </w:r>
          </w:p>
        </w:tc>
        <w:tc>
          <w:tcPr>
            <w:tcW w:w="1460" w:type="dxa"/>
            <w:tcBorders>
              <w:top w:val="nil"/>
              <w:left w:val="single" w:sz="8" w:space="0" w:color="E0E0E0"/>
              <w:bottom w:val="nil"/>
              <w:right w:val="single" w:sz="8" w:space="0" w:color="E0E0E0"/>
            </w:tcBorders>
            <w:shd w:val="clear" w:color="auto" w:fill="FFFFFF"/>
            <w:vAlign w:val="bottom"/>
          </w:tcPr>
          <w:p w14:paraId="6CCA4135"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Standardized Coefficients</w:t>
            </w:r>
          </w:p>
        </w:tc>
        <w:tc>
          <w:tcPr>
            <w:tcW w:w="1020" w:type="dxa"/>
            <w:vMerge w:val="restart"/>
            <w:tcBorders>
              <w:top w:val="nil"/>
              <w:left w:val="single" w:sz="8" w:space="0" w:color="E0E0E0"/>
              <w:bottom w:val="nil"/>
              <w:right w:val="single" w:sz="8" w:space="0" w:color="E0E0E0"/>
            </w:tcBorders>
            <w:shd w:val="clear" w:color="auto" w:fill="FFFFFF"/>
            <w:vAlign w:val="bottom"/>
          </w:tcPr>
          <w:p w14:paraId="26347030"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t</w:t>
            </w:r>
          </w:p>
        </w:tc>
        <w:tc>
          <w:tcPr>
            <w:tcW w:w="1020" w:type="dxa"/>
            <w:vMerge w:val="restart"/>
            <w:tcBorders>
              <w:top w:val="nil"/>
              <w:left w:val="single" w:sz="8" w:space="0" w:color="E0E0E0"/>
              <w:bottom w:val="nil"/>
              <w:right w:val="nil"/>
            </w:tcBorders>
            <w:shd w:val="clear" w:color="auto" w:fill="FFFFFF"/>
            <w:vAlign w:val="bottom"/>
          </w:tcPr>
          <w:p w14:paraId="44C0A480"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Sig.</w:t>
            </w:r>
          </w:p>
        </w:tc>
      </w:tr>
      <w:tr w:rsidR="00AE77B5" w14:paraId="0FA2918A" w14:textId="77777777">
        <w:trPr>
          <w:cantSplit/>
        </w:trPr>
        <w:tc>
          <w:tcPr>
            <w:tcW w:w="2360" w:type="dxa"/>
            <w:gridSpan w:val="2"/>
            <w:vMerge/>
            <w:tcBorders>
              <w:top w:val="nil"/>
              <w:left w:val="nil"/>
              <w:bottom w:val="nil"/>
              <w:right w:val="nil"/>
            </w:tcBorders>
            <w:shd w:val="clear" w:color="auto" w:fill="FFFFFF"/>
            <w:vAlign w:val="bottom"/>
          </w:tcPr>
          <w:p w14:paraId="44C643DC" w14:textId="77777777" w:rsidR="00AE77B5" w:rsidRDefault="00AE77B5">
            <w:pPr>
              <w:rPr>
                <w:rFonts w:ascii="Times New Roman" w:hAnsi="Times New Roman" w:cs="Times New Roman"/>
              </w:rPr>
            </w:pPr>
          </w:p>
        </w:tc>
        <w:tc>
          <w:tcPr>
            <w:tcW w:w="1320" w:type="dxa"/>
            <w:tcBorders>
              <w:top w:val="nil"/>
              <w:left w:val="nil"/>
              <w:bottom w:val="single" w:sz="8" w:space="0" w:color="152935"/>
              <w:right w:val="single" w:sz="8" w:space="0" w:color="E0E0E0"/>
            </w:tcBorders>
            <w:shd w:val="clear" w:color="auto" w:fill="FFFFFF"/>
            <w:vAlign w:val="bottom"/>
          </w:tcPr>
          <w:p w14:paraId="05261E5A"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B</w:t>
            </w:r>
          </w:p>
        </w:tc>
        <w:tc>
          <w:tcPr>
            <w:tcW w:w="1320" w:type="dxa"/>
            <w:tcBorders>
              <w:top w:val="nil"/>
              <w:left w:val="single" w:sz="8" w:space="0" w:color="E0E0E0"/>
              <w:bottom w:val="single" w:sz="8" w:space="0" w:color="152935"/>
              <w:right w:val="single" w:sz="8" w:space="0" w:color="E0E0E0"/>
            </w:tcBorders>
            <w:shd w:val="clear" w:color="auto" w:fill="FFFFFF"/>
            <w:vAlign w:val="bottom"/>
          </w:tcPr>
          <w:p w14:paraId="2267047D"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Std. Error</w:t>
            </w:r>
          </w:p>
        </w:tc>
        <w:tc>
          <w:tcPr>
            <w:tcW w:w="1460" w:type="dxa"/>
            <w:tcBorders>
              <w:top w:val="nil"/>
              <w:left w:val="single" w:sz="8" w:space="0" w:color="E0E0E0"/>
              <w:bottom w:val="single" w:sz="8" w:space="0" w:color="152935"/>
              <w:right w:val="single" w:sz="8" w:space="0" w:color="E0E0E0"/>
            </w:tcBorders>
            <w:shd w:val="clear" w:color="auto" w:fill="FFFFFF"/>
            <w:vAlign w:val="bottom"/>
          </w:tcPr>
          <w:p w14:paraId="6524062D" w14:textId="77777777" w:rsidR="00AE77B5" w:rsidRDefault="009E2C6D">
            <w:pPr>
              <w:widowControl w:val="0"/>
              <w:autoSpaceDE w:val="0"/>
              <w:autoSpaceDN w:val="0"/>
              <w:spacing w:line="320" w:lineRule="atLeast"/>
              <w:ind w:left="60" w:right="60"/>
              <w:jc w:val="center"/>
              <w:rPr>
                <w:rFonts w:ascii="Arial" w:hAnsi="Arial" w:cs="Arial MT"/>
                <w:color w:val="264A60"/>
                <w:sz w:val="18"/>
                <w:szCs w:val="24"/>
              </w:rPr>
            </w:pPr>
            <w:r>
              <w:rPr>
                <w:rFonts w:ascii="Arial" w:eastAsia="Arial MT" w:hAnsi="Arial" w:cs="Arial MT"/>
                <w:color w:val="264A60"/>
                <w:sz w:val="18"/>
                <w:szCs w:val="24"/>
                <w:lang w:bidi="ar"/>
              </w:rPr>
              <w:t>Beta</w:t>
            </w:r>
          </w:p>
        </w:tc>
        <w:tc>
          <w:tcPr>
            <w:tcW w:w="1020" w:type="dxa"/>
            <w:vMerge/>
            <w:tcBorders>
              <w:top w:val="nil"/>
              <w:left w:val="single" w:sz="8" w:space="0" w:color="E0E0E0"/>
              <w:bottom w:val="nil"/>
              <w:right w:val="single" w:sz="8" w:space="0" w:color="E0E0E0"/>
            </w:tcBorders>
            <w:shd w:val="clear" w:color="auto" w:fill="FFFFFF"/>
            <w:vAlign w:val="bottom"/>
          </w:tcPr>
          <w:p w14:paraId="320DD33A" w14:textId="77777777" w:rsidR="00AE77B5" w:rsidRDefault="00AE77B5">
            <w:pPr>
              <w:rPr>
                <w:rFonts w:ascii="Times New Roman" w:hAnsi="Times New Roman" w:cs="Times New Roman"/>
              </w:rPr>
            </w:pPr>
          </w:p>
        </w:tc>
        <w:tc>
          <w:tcPr>
            <w:tcW w:w="1020" w:type="dxa"/>
            <w:vMerge/>
            <w:tcBorders>
              <w:top w:val="nil"/>
              <w:left w:val="single" w:sz="8" w:space="0" w:color="E0E0E0"/>
              <w:bottom w:val="nil"/>
              <w:right w:val="nil"/>
            </w:tcBorders>
            <w:shd w:val="clear" w:color="auto" w:fill="FFFFFF"/>
            <w:vAlign w:val="bottom"/>
          </w:tcPr>
          <w:p w14:paraId="576D1A9B" w14:textId="77777777" w:rsidR="00AE77B5" w:rsidRDefault="00AE77B5">
            <w:pPr>
              <w:rPr>
                <w:rFonts w:ascii="Times New Roman" w:hAnsi="Times New Roman" w:cs="Times New Roman"/>
              </w:rPr>
            </w:pPr>
          </w:p>
        </w:tc>
      </w:tr>
      <w:tr w:rsidR="00AE77B5" w14:paraId="1C1C0ACD" w14:textId="77777777">
        <w:trPr>
          <w:cantSplit/>
        </w:trPr>
        <w:tc>
          <w:tcPr>
            <w:tcW w:w="720" w:type="dxa"/>
            <w:vMerge w:val="restart"/>
            <w:tcBorders>
              <w:top w:val="single" w:sz="8" w:space="0" w:color="152935"/>
              <w:left w:val="nil"/>
              <w:bottom w:val="single" w:sz="8" w:space="0" w:color="152935"/>
              <w:right w:val="nil"/>
            </w:tcBorders>
            <w:shd w:val="clear" w:color="auto" w:fill="E0E0E0"/>
          </w:tcPr>
          <w:p w14:paraId="6AB61DD1"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1</w:t>
            </w:r>
          </w:p>
        </w:tc>
        <w:tc>
          <w:tcPr>
            <w:tcW w:w="1620" w:type="dxa"/>
            <w:tcBorders>
              <w:top w:val="single" w:sz="8" w:space="0" w:color="152935"/>
              <w:left w:val="nil"/>
              <w:bottom w:val="single" w:sz="8" w:space="0" w:color="AEAEAE"/>
              <w:right w:val="nil"/>
            </w:tcBorders>
            <w:shd w:val="clear" w:color="auto" w:fill="E0E0E0"/>
          </w:tcPr>
          <w:p w14:paraId="67A2CE17"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(Constant)</w:t>
            </w:r>
          </w:p>
        </w:tc>
        <w:tc>
          <w:tcPr>
            <w:tcW w:w="1320" w:type="dxa"/>
            <w:tcBorders>
              <w:top w:val="single" w:sz="8" w:space="0" w:color="152935"/>
              <w:left w:val="nil"/>
              <w:bottom w:val="single" w:sz="8" w:space="0" w:color="AEAEAE"/>
              <w:right w:val="single" w:sz="8" w:space="0" w:color="E0E0E0"/>
            </w:tcBorders>
            <w:shd w:val="clear" w:color="auto" w:fill="FFFFFF"/>
          </w:tcPr>
          <w:p w14:paraId="6BC92929"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.387</w:t>
            </w:r>
          </w:p>
        </w:tc>
        <w:tc>
          <w:tcPr>
            <w:tcW w:w="1320" w:type="dxa"/>
            <w:tcBorders>
              <w:top w:val="single" w:sz="8" w:space="0" w:color="152935"/>
              <w:left w:val="single" w:sz="8" w:space="0" w:color="E0E0E0"/>
              <w:bottom w:val="single" w:sz="8" w:space="0" w:color="AEAEAE"/>
              <w:right w:val="single" w:sz="8" w:space="0" w:color="E0E0E0"/>
            </w:tcBorders>
            <w:shd w:val="clear" w:color="auto" w:fill="FFFFFF"/>
          </w:tcPr>
          <w:p w14:paraId="1F3CFDD0"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1.104</w:t>
            </w:r>
          </w:p>
        </w:tc>
        <w:tc>
          <w:tcPr>
            <w:tcW w:w="146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1E1C80B" w14:textId="77777777" w:rsidR="00AE77B5" w:rsidRDefault="00AE77B5">
            <w:pPr>
              <w:widowControl w:val="0"/>
              <w:autoSpaceDE w:val="0"/>
              <w:autoSpaceDN w:val="0"/>
              <w:rPr>
                <w:sz w:val="24"/>
                <w:szCs w:val="24"/>
              </w:rPr>
            </w:pPr>
          </w:p>
        </w:tc>
        <w:tc>
          <w:tcPr>
            <w:tcW w:w="1020" w:type="dxa"/>
            <w:tcBorders>
              <w:top w:val="single" w:sz="8" w:space="0" w:color="152935"/>
              <w:left w:val="single" w:sz="8" w:space="0" w:color="E0E0E0"/>
              <w:bottom w:val="single" w:sz="8" w:space="0" w:color="AEAEAE"/>
              <w:right w:val="single" w:sz="8" w:space="0" w:color="E0E0E0"/>
            </w:tcBorders>
            <w:shd w:val="clear" w:color="auto" w:fill="FFFFFF"/>
          </w:tcPr>
          <w:p w14:paraId="4DC3F94E"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.350</w:t>
            </w:r>
          </w:p>
        </w:tc>
        <w:tc>
          <w:tcPr>
            <w:tcW w:w="1020" w:type="dxa"/>
            <w:tcBorders>
              <w:top w:val="single" w:sz="8" w:space="0" w:color="152935"/>
              <w:left w:val="single" w:sz="8" w:space="0" w:color="E0E0E0"/>
              <w:bottom w:val="single" w:sz="8" w:space="0" w:color="AEAEAE"/>
              <w:right w:val="nil"/>
            </w:tcBorders>
            <w:shd w:val="clear" w:color="auto" w:fill="FFFFFF"/>
          </w:tcPr>
          <w:p w14:paraId="723FFEBA"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.727</w:t>
            </w:r>
          </w:p>
        </w:tc>
      </w:tr>
      <w:tr w:rsidR="00AE77B5" w14:paraId="10ACA18B" w14:textId="77777777">
        <w:trPr>
          <w:cantSplit/>
        </w:trPr>
        <w:tc>
          <w:tcPr>
            <w:tcW w:w="720" w:type="dxa"/>
            <w:vMerge/>
            <w:tcBorders>
              <w:top w:val="single" w:sz="8" w:space="0" w:color="152935"/>
              <w:left w:val="nil"/>
              <w:bottom w:val="single" w:sz="8" w:space="0" w:color="152935"/>
              <w:right w:val="nil"/>
            </w:tcBorders>
            <w:shd w:val="clear" w:color="auto" w:fill="E0E0E0"/>
          </w:tcPr>
          <w:p w14:paraId="7AD71D3B" w14:textId="77777777" w:rsidR="00AE77B5" w:rsidRDefault="00AE77B5">
            <w:pPr>
              <w:rPr>
                <w:rFonts w:ascii="Times New Roman" w:hAnsi="Times New Roman" w:cs="Times New Roman"/>
              </w:rPr>
            </w:pPr>
          </w:p>
        </w:tc>
        <w:tc>
          <w:tcPr>
            <w:tcW w:w="1620" w:type="dxa"/>
            <w:tcBorders>
              <w:top w:val="single" w:sz="8" w:space="0" w:color="AEAEAE"/>
              <w:left w:val="nil"/>
              <w:bottom w:val="single" w:sz="8" w:space="0" w:color="AEAEAE"/>
              <w:right w:val="nil"/>
            </w:tcBorders>
            <w:shd w:val="clear" w:color="auto" w:fill="E0E0E0"/>
          </w:tcPr>
          <w:p w14:paraId="29895A92"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Attitude</w:t>
            </w:r>
          </w:p>
        </w:tc>
        <w:tc>
          <w:tcPr>
            <w:tcW w:w="1320" w:type="dxa"/>
            <w:tcBorders>
              <w:top w:val="single" w:sz="8" w:space="0" w:color="AEAEAE"/>
              <w:left w:val="nil"/>
              <w:bottom w:val="single" w:sz="8" w:space="0" w:color="AEAEAE"/>
              <w:right w:val="single" w:sz="8" w:space="0" w:color="E0E0E0"/>
            </w:tcBorders>
            <w:shd w:val="clear" w:color="auto" w:fill="FFFFFF"/>
          </w:tcPr>
          <w:p w14:paraId="15644984"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.208</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14:paraId="43650274"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.043</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151BEA25"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.491</w:t>
            </w:r>
          </w:p>
        </w:tc>
        <w:tc>
          <w:tcPr>
            <w:tcW w:w="1020" w:type="dxa"/>
            <w:tcBorders>
              <w:top w:val="single" w:sz="8" w:space="0" w:color="AEAEAE"/>
              <w:left w:val="single" w:sz="8" w:space="0" w:color="E0E0E0"/>
              <w:bottom w:val="single" w:sz="8" w:space="0" w:color="AEAEAE"/>
              <w:right w:val="single" w:sz="8" w:space="0" w:color="E0E0E0"/>
            </w:tcBorders>
            <w:shd w:val="clear" w:color="auto" w:fill="FFFFFF"/>
          </w:tcPr>
          <w:p w14:paraId="6AF24449"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4.872</w:t>
            </w:r>
          </w:p>
        </w:tc>
        <w:tc>
          <w:tcPr>
            <w:tcW w:w="1020" w:type="dxa"/>
            <w:tcBorders>
              <w:top w:val="single" w:sz="8" w:space="0" w:color="AEAEAE"/>
              <w:left w:val="single" w:sz="8" w:space="0" w:color="E0E0E0"/>
              <w:bottom w:val="single" w:sz="8" w:space="0" w:color="AEAEAE"/>
              <w:right w:val="nil"/>
            </w:tcBorders>
            <w:shd w:val="clear" w:color="auto" w:fill="FFFFFF"/>
          </w:tcPr>
          <w:p w14:paraId="6B32A339"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.000</w:t>
            </w:r>
          </w:p>
        </w:tc>
      </w:tr>
      <w:tr w:rsidR="00AE77B5" w14:paraId="7D9FF3F5" w14:textId="77777777">
        <w:trPr>
          <w:cantSplit/>
        </w:trPr>
        <w:tc>
          <w:tcPr>
            <w:tcW w:w="720" w:type="dxa"/>
            <w:vMerge/>
            <w:tcBorders>
              <w:top w:val="single" w:sz="8" w:space="0" w:color="152935"/>
              <w:left w:val="nil"/>
              <w:bottom w:val="single" w:sz="8" w:space="0" w:color="152935"/>
              <w:right w:val="nil"/>
            </w:tcBorders>
            <w:shd w:val="clear" w:color="auto" w:fill="E0E0E0"/>
          </w:tcPr>
          <w:p w14:paraId="49BE1143" w14:textId="77777777" w:rsidR="00AE77B5" w:rsidRDefault="00AE77B5">
            <w:pPr>
              <w:rPr>
                <w:rFonts w:ascii="Times New Roman" w:hAnsi="Times New Roman" w:cs="Times New Roman"/>
              </w:rPr>
            </w:pPr>
          </w:p>
        </w:tc>
        <w:tc>
          <w:tcPr>
            <w:tcW w:w="1620" w:type="dxa"/>
            <w:tcBorders>
              <w:top w:val="single" w:sz="8" w:space="0" w:color="AEAEAE"/>
              <w:left w:val="nil"/>
              <w:bottom w:val="single" w:sz="8" w:space="0" w:color="AEAEAE"/>
              <w:right w:val="nil"/>
            </w:tcBorders>
            <w:shd w:val="clear" w:color="auto" w:fill="E0E0E0"/>
          </w:tcPr>
          <w:p w14:paraId="1BA900EC" w14:textId="77777777" w:rsidR="00AE77B5" w:rsidRDefault="009E2C6D">
            <w:pPr>
              <w:widowControl w:val="0"/>
              <w:autoSpaceDE w:val="0"/>
              <w:autoSpaceDN w:val="0"/>
              <w:spacing w:line="320" w:lineRule="atLeast"/>
              <w:ind w:left="60" w:right="60"/>
              <w:rPr>
                <w:rFonts w:ascii="Arial" w:hAnsi="Arial" w:cs="Arial MT"/>
                <w:color w:val="264A60"/>
                <w:sz w:val="18"/>
                <w:szCs w:val="24"/>
              </w:rPr>
            </w:pPr>
            <w:proofErr w:type="spellStart"/>
            <w:r>
              <w:rPr>
                <w:rFonts w:ascii="Arial" w:eastAsia="Arial MT" w:hAnsi="Arial" w:cs="Arial MT"/>
                <w:color w:val="264A60"/>
                <w:sz w:val="18"/>
                <w:szCs w:val="24"/>
                <w:lang w:bidi="ar"/>
              </w:rPr>
              <w:t>Subyektif_Norm</w:t>
            </w:r>
            <w:proofErr w:type="spellEnd"/>
          </w:p>
        </w:tc>
        <w:tc>
          <w:tcPr>
            <w:tcW w:w="1320" w:type="dxa"/>
            <w:tcBorders>
              <w:top w:val="single" w:sz="8" w:space="0" w:color="AEAEAE"/>
              <w:left w:val="nil"/>
              <w:bottom w:val="single" w:sz="8" w:space="0" w:color="AEAEAE"/>
              <w:right w:val="single" w:sz="8" w:space="0" w:color="E0E0E0"/>
            </w:tcBorders>
            <w:shd w:val="clear" w:color="auto" w:fill="FFFFFF"/>
          </w:tcPr>
          <w:p w14:paraId="3D951F72"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.036</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14:paraId="1CE43DB8"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.059</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7B20857F"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.044</w:t>
            </w:r>
          </w:p>
        </w:tc>
        <w:tc>
          <w:tcPr>
            <w:tcW w:w="1020" w:type="dxa"/>
            <w:tcBorders>
              <w:top w:val="single" w:sz="8" w:space="0" w:color="AEAEAE"/>
              <w:left w:val="single" w:sz="8" w:space="0" w:color="E0E0E0"/>
              <w:bottom w:val="single" w:sz="8" w:space="0" w:color="AEAEAE"/>
              <w:right w:val="single" w:sz="8" w:space="0" w:color="E0E0E0"/>
            </w:tcBorders>
            <w:shd w:val="clear" w:color="auto" w:fill="FFFFFF"/>
          </w:tcPr>
          <w:p w14:paraId="29AE482F"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.602</w:t>
            </w:r>
          </w:p>
        </w:tc>
        <w:tc>
          <w:tcPr>
            <w:tcW w:w="1020" w:type="dxa"/>
            <w:tcBorders>
              <w:top w:val="single" w:sz="8" w:space="0" w:color="AEAEAE"/>
              <w:left w:val="single" w:sz="8" w:space="0" w:color="E0E0E0"/>
              <w:bottom w:val="single" w:sz="8" w:space="0" w:color="AEAEAE"/>
              <w:right w:val="nil"/>
            </w:tcBorders>
            <w:shd w:val="clear" w:color="auto" w:fill="FFFFFF"/>
          </w:tcPr>
          <w:p w14:paraId="1E13EE0C"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.549</w:t>
            </w:r>
          </w:p>
        </w:tc>
      </w:tr>
      <w:tr w:rsidR="00AE77B5" w14:paraId="2AE541DE" w14:textId="77777777">
        <w:trPr>
          <w:cantSplit/>
        </w:trPr>
        <w:tc>
          <w:tcPr>
            <w:tcW w:w="720" w:type="dxa"/>
            <w:vMerge/>
            <w:tcBorders>
              <w:top w:val="single" w:sz="8" w:space="0" w:color="152935"/>
              <w:left w:val="nil"/>
              <w:bottom w:val="single" w:sz="8" w:space="0" w:color="152935"/>
              <w:right w:val="nil"/>
            </w:tcBorders>
            <w:shd w:val="clear" w:color="auto" w:fill="E0E0E0"/>
          </w:tcPr>
          <w:p w14:paraId="7C5F07A5" w14:textId="77777777" w:rsidR="00AE77B5" w:rsidRDefault="00AE77B5">
            <w:pPr>
              <w:rPr>
                <w:rFonts w:ascii="Times New Roman" w:hAnsi="Times New Roman" w:cs="Times New Roman"/>
              </w:rPr>
            </w:pPr>
          </w:p>
        </w:tc>
        <w:tc>
          <w:tcPr>
            <w:tcW w:w="1620" w:type="dxa"/>
            <w:tcBorders>
              <w:top w:val="single" w:sz="8" w:space="0" w:color="AEAEAE"/>
              <w:left w:val="nil"/>
              <w:bottom w:val="single" w:sz="8" w:space="0" w:color="152935"/>
              <w:right w:val="nil"/>
            </w:tcBorders>
            <w:shd w:val="clear" w:color="auto" w:fill="E0E0E0"/>
          </w:tcPr>
          <w:p w14:paraId="64B538B4" w14:textId="77777777" w:rsidR="00AE77B5" w:rsidRDefault="009E2C6D">
            <w:pPr>
              <w:widowControl w:val="0"/>
              <w:autoSpaceDE w:val="0"/>
              <w:autoSpaceDN w:val="0"/>
              <w:spacing w:line="320" w:lineRule="atLeast"/>
              <w:ind w:left="60" w:right="60"/>
              <w:rPr>
                <w:rFonts w:ascii="Arial" w:hAnsi="Arial" w:cs="Arial MT"/>
                <w:color w:val="264A60"/>
                <w:sz w:val="18"/>
                <w:szCs w:val="24"/>
              </w:rPr>
            </w:pPr>
            <w:r>
              <w:rPr>
                <w:rFonts w:ascii="Arial" w:eastAsia="Arial MT" w:hAnsi="Arial" w:cs="Arial MT"/>
                <w:color w:val="264A60"/>
                <w:sz w:val="18"/>
                <w:szCs w:val="24"/>
                <w:lang w:bidi="ar"/>
              </w:rPr>
              <w:t>Knowledge</w:t>
            </w:r>
          </w:p>
        </w:tc>
        <w:tc>
          <w:tcPr>
            <w:tcW w:w="1320" w:type="dxa"/>
            <w:tcBorders>
              <w:top w:val="single" w:sz="8" w:space="0" w:color="AEAEAE"/>
              <w:left w:val="nil"/>
              <w:bottom w:val="single" w:sz="8" w:space="0" w:color="152935"/>
              <w:right w:val="single" w:sz="8" w:space="0" w:color="E0E0E0"/>
            </w:tcBorders>
            <w:shd w:val="clear" w:color="auto" w:fill="FFFFFF"/>
          </w:tcPr>
          <w:p w14:paraId="174D43A9"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.124</w:t>
            </w:r>
          </w:p>
        </w:tc>
        <w:tc>
          <w:tcPr>
            <w:tcW w:w="1320" w:type="dxa"/>
            <w:tcBorders>
              <w:top w:val="single" w:sz="8" w:space="0" w:color="AEAEAE"/>
              <w:left w:val="single" w:sz="8" w:space="0" w:color="E0E0E0"/>
              <w:bottom w:val="single" w:sz="8" w:space="0" w:color="152935"/>
              <w:right w:val="single" w:sz="8" w:space="0" w:color="E0E0E0"/>
            </w:tcBorders>
            <w:shd w:val="clear" w:color="auto" w:fill="FFFFFF"/>
          </w:tcPr>
          <w:p w14:paraId="0A295DF3"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.044</w:t>
            </w:r>
          </w:p>
        </w:tc>
        <w:tc>
          <w:tcPr>
            <w:tcW w:w="1460" w:type="dxa"/>
            <w:tcBorders>
              <w:top w:val="single" w:sz="8" w:space="0" w:color="AEAEAE"/>
              <w:left w:val="single" w:sz="8" w:space="0" w:color="E0E0E0"/>
              <w:bottom w:val="single" w:sz="8" w:space="0" w:color="152935"/>
              <w:right w:val="single" w:sz="8" w:space="0" w:color="E0E0E0"/>
            </w:tcBorders>
            <w:shd w:val="clear" w:color="auto" w:fill="FFFFFF"/>
          </w:tcPr>
          <w:p w14:paraId="7005E58D"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.289</w:t>
            </w:r>
          </w:p>
        </w:tc>
        <w:tc>
          <w:tcPr>
            <w:tcW w:w="1020" w:type="dxa"/>
            <w:tcBorders>
              <w:top w:val="single" w:sz="8" w:space="0" w:color="AEAEAE"/>
              <w:left w:val="single" w:sz="8" w:space="0" w:color="E0E0E0"/>
              <w:bottom w:val="single" w:sz="8" w:space="0" w:color="152935"/>
              <w:right w:val="single" w:sz="8" w:space="0" w:color="E0E0E0"/>
            </w:tcBorders>
            <w:shd w:val="clear" w:color="auto" w:fill="FFFFFF"/>
          </w:tcPr>
          <w:p w14:paraId="2D444DDB"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2.801</w:t>
            </w:r>
          </w:p>
        </w:tc>
        <w:tc>
          <w:tcPr>
            <w:tcW w:w="1020" w:type="dxa"/>
            <w:tcBorders>
              <w:top w:val="single" w:sz="8" w:space="0" w:color="AEAEAE"/>
              <w:left w:val="single" w:sz="8" w:space="0" w:color="E0E0E0"/>
              <w:bottom w:val="single" w:sz="8" w:space="0" w:color="152935"/>
              <w:right w:val="nil"/>
            </w:tcBorders>
            <w:shd w:val="clear" w:color="auto" w:fill="FFFFFF"/>
          </w:tcPr>
          <w:p w14:paraId="306B994F" w14:textId="77777777" w:rsidR="00AE77B5" w:rsidRDefault="009E2C6D">
            <w:pPr>
              <w:widowControl w:val="0"/>
              <w:autoSpaceDE w:val="0"/>
              <w:autoSpaceDN w:val="0"/>
              <w:spacing w:line="320" w:lineRule="atLeast"/>
              <w:ind w:left="60" w:right="60"/>
              <w:jc w:val="right"/>
              <w:rPr>
                <w:rFonts w:ascii="Arial" w:hAnsi="Arial" w:cs="Arial MT"/>
                <w:color w:val="010205"/>
                <w:sz w:val="18"/>
                <w:szCs w:val="24"/>
              </w:rPr>
            </w:pPr>
            <w:r>
              <w:rPr>
                <w:rFonts w:ascii="Arial" w:eastAsia="Arial MT" w:hAnsi="Arial" w:cs="Arial MT"/>
                <w:color w:val="010205"/>
                <w:sz w:val="18"/>
                <w:szCs w:val="24"/>
                <w:lang w:bidi="ar"/>
              </w:rPr>
              <w:t>.006</w:t>
            </w:r>
          </w:p>
        </w:tc>
      </w:tr>
      <w:tr w:rsidR="00AE77B5" w14:paraId="40AAC395" w14:textId="77777777">
        <w:trPr>
          <w:cantSplit/>
        </w:trPr>
        <w:tc>
          <w:tcPr>
            <w:tcW w:w="8560" w:type="dxa"/>
            <w:gridSpan w:val="7"/>
            <w:tcBorders>
              <w:top w:val="nil"/>
              <w:left w:val="nil"/>
              <w:bottom w:val="nil"/>
              <w:right w:val="nil"/>
            </w:tcBorders>
            <w:shd w:val="clear" w:color="auto" w:fill="FFFFFF"/>
          </w:tcPr>
          <w:p w14:paraId="381CB724" w14:textId="77777777" w:rsidR="00AE77B5" w:rsidRDefault="009E2C6D">
            <w:pPr>
              <w:widowControl w:val="0"/>
              <w:autoSpaceDE w:val="0"/>
              <w:autoSpaceDN w:val="0"/>
              <w:spacing w:line="320" w:lineRule="atLeast"/>
              <w:ind w:left="60" w:right="60"/>
              <w:rPr>
                <w:rFonts w:ascii="Arial" w:hAnsi="Arial" w:cs="Arial MT"/>
                <w:color w:val="010205"/>
                <w:sz w:val="18"/>
                <w:szCs w:val="24"/>
              </w:rPr>
            </w:pPr>
            <w:r>
              <w:rPr>
                <w:rFonts w:ascii="Arial" w:eastAsia="Arial MT" w:hAnsi="Arial" w:cs="Arial MT"/>
                <w:color w:val="010205"/>
                <w:sz w:val="18"/>
                <w:szCs w:val="24"/>
                <w:lang w:bidi="ar"/>
              </w:rPr>
              <w:t>a. Dependent Variable: Behavior</w:t>
            </w:r>
          </w:p>
        </w:tc>
      </w:tr>
    </w:tbl>
    <w:p w14:paraId="721E0D5B" w14:textId="77777777" w:rsidR="00AE77B5" w:rsidRDefault="00AE77B5">
      <w:pPr>
        <w:widowControl w:val="0"/>
        <w:autoSpaceDE w:val="0"/>
        <w:autoSpaceDN w:val="0"/>
        <w:spacing w:line="360" w:lineRule="auto"/>
        <w:ind w:firstLine="720"/>
        <w:jc w:val="both"/>
        <w:rPr>
          <w:rFonts w:ascii="Times New Roman" w:eastAsia="Arial MT" w:hAnsi="Times New Roman" w:cs="Times New Roman"/>
          <w:sz w:val="24"/>
          <w:szCs w:val="24"/>
          <w:lang w:bidi="ar"/>
        </w:rPr>
      </w:pPr>
    </w:p>
    <w:p w14:paraId="05F36149" w14:textId="77777777" w:rsidR="00AE77B5" w:rsidRDefault="009E2C6D">
      <w:pPr>
        <w:widowControl w:val="0"/>
        <w:autoSpaceDE w:val="0"/>
        <w:autoSpaceDN w:val="0"/>
        <w:spacing w:line="360" w:lineRule="auto"/>
        <w:ind w:firstLine="720"/>
        <w:jc w:val="both"/>
        <w:rPr>
          <w:rFonts w:ascii="Times New Roman" w:eastAsia="Arial MT" w:hAnsi="Times New Roman" w:cs="Times New Roman"/>
          <w:sz w:val="24"/>
          <w:szCs w:val="24"/>
          <w:lang w:bidi="ar"/>
        </w:rPr>
      </w:pPr>
      <w:proofErr w:type="spellStart"/>
      <w:r>
        <w:rPr>
          <w:rFonts w:ascii="Times New Roman" w:eastAsia="Arial MT" w:hAnsi="Times New Roman" w:cs="Times New Roman"/>
          <w:sz w:val="24"/>
          <w:szCs w:val="24"/>
          <w:lang w:bidi="ar"/>
        </w:rPr>
        <w:t>Temuan</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pertama</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penelitian</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ini</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menunjukan</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bahwa</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koefisien</w:t>
      </w:r>
      <w:proofErr w:type="spellEnd"/>
      <w:r>
        <w:rPr>
          <w:rFonts w:ascii="Times New Roman" w:eastAsia="Arial MT" w:hAnsi="Times New Roman" w:cs="Times New Roman"/>
          <w:sz w:val="24"/>
          <w:szCs w:val="24"/>
          <w:lang w:bidi="ar"/>
        </w:rPr>
        <w:t xml:space="preserve"> attitude </w:t>
      </w:r>
      <w:proofErr w:type="gramStart"/>
      <w:r>
        <w:rPr>
          <w:rFonts w:ascii="Times New Roman" w:eastAsia="Arial MT" w:hAnsi="Times New Roman" w:cs="Times New Roman"/>
          <w:sz w:val="24"/>
          <w:szCs w:val="24"/>
          <w:lang w:bidi="ar"/>
        </w:rPr>
        <w:t xml:space="preserve">0,208  </w:t>
      </w:r>
      <w:proofErr w:type="spellStart"/>
      <w:r>
        <w:rPr>
          <w:rFonts w:ascii="Times New Roman" w:eastAsia="Arial MT" w:hAnsi="Times New Roman" w:cs="Times New Roman"/>
          <w:sz w:val="24"/>
          <w:szCs w:val="24"/>
          <w:lang w:bidi="ar"/>
        </w:rPr>
        <w:t>dengan</w:t>
      </w:r>
      <w:proofErr w:type="spellEnd"/>
      <w:proofErr w:type="gram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nilai</w:t>
      </w:r>
      <w:proofErr w:type="spellEnd"/>
      <w:r>
        <w:rPr>
          <w:rFonts w:ascii="Times New Roman" w:eastAsia="Arial MT" w:hAnsi="Times New Roman" w:cs="Times New Roman"/>
          <w:sz w:val="24"/>
          <w:szCs w:val="24"/>
          <w:lang w:bidi="ar"/>
        </w:rPr>
        <w:t xml:space="preserve"> sig &lt; 0,05 (0,000) , </w:t>
      </w:r>
      <w:proofErr w:type="spellStart"/>
      <w:r>
        <w:rPr>
          <w:rFonts w:ascii="Times New Roman" w:eastAsia="Arial MT" w:hAnsi="Times New Roman" w:cs="Times New Roman"/>
          <w:sz w:val="24"/>
          <w:szCs w:val="24"/>
          <w:lang w:bidi="ar"/>
        </w:rPr>
        <w:t>artinya</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bahwa</w:t>
      </w:r>
      <w:proofErr w:type="spellEnd"/>
      <w:r>
        <w:rPr>
          <w:rFonts w:ascii="Times New Roman" w:eastAsia="Arial MT" w:hAnsi="Times New Roman" w:cs="Times New Roman"/>
          <w:sz w:val="24"/>
          <w:szCs w:val="24"/>
          <w:lang w:bidi="ar"/>
        </w:rPr>
        <w:t xml:space="preserve"> attitude </w:t>
      </w:r>
      <w:proofErr w:type="spellStart"/>
      <w:r>
        <w:rPr>
          <w:rFonts w:ascii="Times New Roman" w:eastAsia="Arial MT" w:hAnsi="Times New Roman" w:cs="Times New Roman"/>
          <w:sz w:val="24"/>
          <w:szCs w:val="24"/>
          <w:lang w:bidi="ar"/>
        </w:rPr>
        <w:t>mempengaruhi</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perilaku</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konsumsi</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jamu</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secara</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positif</w:t>
      </w:r>
      <w:proofErr w:type="spellEnd"/>
      <w:r>
        <w:rPr>
          <w:rFonts w:ascii="Times New Roman" w:eastAsia="Arial MT" w:hAnsi="Times New Roman" w:cs="Times New Roman"/>
          <w:sz w:val="24"/>
          <w:szCs w:val="24"/>
          <w:lang w:bidi="ar"/>
        </w:rPr>
        <w:t xml:space="preserve"> dan </w:t>
      </w:r>
      <w:proofErr w:type="spellStart"/>
      <w:r>
        <w:rPr>
          <w:rFonts w:ascii="Times New Roman" w:eastAsia="Arial MT" w:hAnsi="Times New Roman" w:cs="Times New Roman"/>
          <w:sz w:val="24"/>
          <w:szCs w:val="24"/>
          <w:lang w:bidi="ar"/>
        </w:rPr>
        <w:t>signifikan</w:t>
      </w:r>
      <w:proofErr w:type="spellEnd"/>
      <w:r>
        <w:rPr>
          <w:rFonts w:ascii="Times New Roman" w:eastAsia="Arial MT" w:hAnsi="Times New Roman" w:cs="Times New Roman"/>
          <w:sz w:val="24"/>
          <w:szCs w:val="24"/>
          <w:lang w:bidi="ar"/>
        </w:rPr>
        <w:t xml:space="preserve">. Jadi </w:t>
      </w:r>
      <w:proofErr w:type="spellStart"/>
      <w:r>
        <w:rPr>
          <w:rFonts w:ascii="Times New Roman" w:eastAsia="Arial MT" w:hAnsi="Times New Roman" w:cs="Times New Roman"/>
          <w:sz w:val="24"/>
          <w:szCs w:val="24"/>
          <w:lang w:bidi="ar"/>
        </w:rPr>
        <w:t>hipotesis</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pertama</w:t>
      </w:r>
      <w:proofErr w:type="spellEnd"/>
      <w:r>
        <w:rPr>
          <w:rFonts w:ascii="Times New Roman" w:eastAsia="Arial MT" w:hAnsi="Times New Roman" w:cs="Times New Roman"/>
          <w:sz w:val="24"/>
          <w:szCs w:val="24"/>
          <w:lang w:bidi="ar"/>
        </w:rPr>
        <w:t xml:space="preserve"> </w:t>
      </w:r>
      <w:proofErr w:type="spellStart"/>
      <w:r>
        <w:rPr>
          <w:rFonts w:ascii="Times New Roman" w:eastAsia="Arial MT" w:hAnsi="Times New Roman" w:cs="Times New Roman"/>
          <w:sz w:val="24"/>
          <w:szCs w:val="24"/>
          <w:lang w:bidi="ar"/>
        </w:rPr>
        <w:t>diterima</w:t>
      </w:r>
      <w:proofErr w:type="spellEnd"/>
      <w:r>
        <w:rPr>
          <w:rFonts w:ascii="Times New Roman" w:eastAsia="Arial MT" w:hAnsi="Times New Roman" w:cs="Times New Roman"/>
          <w:sz w:val="24"/>
          <w:szCs w:val="24"/>
          <w:lang w:bidi="ar"/>
        </w:rPr>
        <w:t xml:space="preserve">. </w:t>
      </w:r>
    </w:p>
    <w:p w14:paraId="64E7DF7F" w14:textId="77777777"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Temuan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kedua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menunjukan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koefisien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Subyektif</w:t>
      </w:r>
      <w:proofErr w:type="spellEnd"/>
      <w:r>
        <w:rPr>
          <w:rFonts w:ascii="Times New Roman" w:eastAsia="SimSun" w:hAnsi="Times New Roman" w:cs="Times New Roman"/>
          <w:sz w:val="24"/>
          <w:szCs w:val="24"/>
          <w:lang w:bidi="ar"/>
        </w:rPr>
        <w:t xml:space="preserve"> Norm </w:t>
      </w:r>
      <w:proofErr w:type="spellStart"/>
      <w:r>
        <w:rPr>
          <w:rFonts w:ascii="Times New Roman" w:eastAsia="SimSun" w:hAnsi="Times New Roman" w:cs="Times New Roman"/>
          <w:sz w:val="24"/>
          <w:szCs w:val="24"/>
          <w:lang w:bidi="ar"/>
        </w:rPr>
        <w:t>sebesar</w:t>
      </w:r>
      <w:proofErr w:type="spellEnd"/>
      <w:r>
        <w:rPr>
          <w:rFonts w:ascii="Times New Roman" w:eastAsia="SimSun" w:hAnsi="Times New Roman" w:cs="Times New Roman"/>
          <w:sz w:val="24"/>
          <w:szCs w:val="24"/>
          <w:lang w:bidi="ar"/>
        </w:rPr>
        <w:t xml:space="preserve"> 0,036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nilai</w:t>
      </w:r>
      <w:proofErr w:type="spellEnd"/>
      <w:r>
        <w:rPr>
          <w:rFonts w:ascii="Times New Roman" w:eastAsia="SimSun" w:hAnsi="Times New Roman" w:cs="Times New Roman"/>
          <w:sz w:val="24"/>
          <w:szCs w:val="24"/>
          <w:lang w:bidi="ar"/>
        </w:rPr>
        <w:t xml:space="preserve"> Sig &gt; 0,05 (0,549</w:t>
      </w:r>
      <w:proofErr w:type="gramStart"/>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artinya</w:t>
      </w:r>
      <w:proofErr w:type="spellEnd"/>
      <w:proofErr w:type="gram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subyektif</w:t>
      </w:r>
      <w:proofErr w:type="spellEnd"/>
      <w:r>
        <w:rPr>
          <w:rFonts w:ascii="Times New Roman" w:eastAsia="SimSun" w:hAnsi="Times New Roman" w:cs="Times New Roman"/>
          <w:sz w:val="24"/>
          <w:szCs w:val="24"/>
          <w:lang w:bidi="ar"/>
        </w:rPr>
        <w:t xml:space="preserve"> norm </w:t>
      </w:r>
      <w:proofErr w:type="spellStart"/>
      <w:r>
        <w:rPr>
          <w:rFonts w:ascii="Times New Roman" w:eastAsia="SimSun" w:hAnsi="Times New Roman" w:cs="Times New Roman"/>
          <w:sz w:val="24"/>
          <w:szCs w:val="24"/>
          <w:lang w:bidi="ar"/>
        </w:rPr>
        <w:t>tidak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berpengaruh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demikian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hipotesis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kedua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ditolak</w:t>
      </w:r>
      <w:proofErr w:type="spellEnd"/>
      <w:r>
        <w:rPr>
          <w:rFonts w:ascii="Times New Roman" w:eastAsia="SimSun" w:hAnsi="Times New Roman" w:cs="Times New Roman"/>
          <w:sz w:val="24"/>
          <w:szCs w:val="24"/>
          <w:lang w:bidi="ar"/>
        </w:rPr>
        <w:t xml:space="preserve">. </w:t>
      </w:r>
    </w:p>
    <w:p w14:paraId="2E75EAE5" w14:textId="77777777"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Temuan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ketiga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hasil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menunjukan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koefisien</w:t>
      </w:r>
      <w:proofErr w:type="spellEnd"/>
      <w:r>
        <w:rPr>
          <w:rFonts w:ascii="Times New Roman" w:eastAsia="SimSun" w:hAnsi="Times New Roman" w:cs="Times New Roman"/>
          <w:sz w:val="24"/>
          <w:szCs w:val="24"/>
          <w:lang w:bidi="ar"/>
        </w:rPr>
        <w:t xml:space="preserve"> Knowledge </w:t>
      </w:r>
      <w:proofErr w:type="spellStart"/>
      <w:r>
        <w:rPr>
          <w:rFonts w:ascii="Times New Roman" w:eastAsia="SimSun" w:hAnsi="Times New Roman" w:cs="Times New Roman"/>
          <w:sz w:val="24"/>
          <w:szCs w:val="24"/>
          <w:lang w:bidi="ar"/>
        </w:rPr>
        <w:t>sebesar</w:t>
      </w:r>
      <w:proofErr w:type="spellEnd"/>
      <w:r>
        <w:rPr>
          <w:rFonts w:ascii="Times New Roman" w:eastAsia="SimSun" w:hAnsi="Times New Roman" w:cs="Times New Roman"/>
          <w:sz w:val="24"/>
          <w:szCs w:val="24"/>
          <w:lang w:bidi="ar"/>
        </w:rPr>
        <w:t xml:space="preserve"> 0,124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nilai</w:t>
      </w:r>
      <w:proofErr w:type="spellEnd"/>
      <w:r>
        <w:rPr>
          <w:rFonts w:ascii="Times New Roman" w:eastAsia="SimSun" w:hAnsi="Times New Roman" w:cs="Times New Roman"/>
          <w:sz w:val="24"/>
          <w:szCs w:val="24"/>
          <w:lang w:bidi="ar"/>
        </w:rPr>
        <w:t xml:space="preserve"> Sig &lt; 0,05 (0,006) </w:t>
      </w:r>
      <w:proofErr w:type="spellStart"/>
      <w:r>
        <w:rPr>
          <w:rFonts w:ascii="Times New Roman" w:eastAsia="SimSun" w:hAnsi="Times New Roman" w:cs="Times New Roman"/>
          <w:sz w:val="24"/>
          <w:szCs w:val="24"/>
          <w:lang w:bidi="ar"/>
        </w:rPr>
        <w:t>artinya</w:t>
      </w:r>
      <w:proofErr w:type="spellEnd"/>
      <w:r>
        <w:rPr>
          <w:rFonts w:ascii="Times New Roman" w:eastAsia="SimSun" w:hAnsi="Times New Roman" w:cs="Times New Roman"/>
          <w:sz w:val="24"/>
          <w:szCs w:val="24"/>
          <w:lang w:bidi="ar"/>
        </w:rPr>
        <w:t xml:space="preserve"> knowledge </w:t>
      </w:r>
      <w:proofErr w:type="spellStart"/>
      <w:r>
        <w:rPr>
          <w:rFonts w:ascii="Times New Roman" w:eastAsia="SimSun" w:hAnsi="Times New Roman" w:cs="Times New Roman"/>
          <w:sz w:val="24"/>
          <w:szCs w:val="24"/>
          <w:lang w:bidi="ar"/>
        </w:rPr>
        <w:t>berpengaruh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demikian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hipotesis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pertama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diterima</w:t>
      </w:r>
      <w:proofErr w:type="spellEnd"/>
      <w:r>
        <w:rPr>
          <w:rFonts w:ascii="Times New Roman" w:eastAsia="SimSun" w:hAnsi="Times New Roman" w:cs="Times New Roman"/>
          <w:sz w:val="24"/>
          <w:szCs w:val="24"/>
          <w:lang w:bidi="ar"/>
        </w:rPr>
        <w:t xml:space="preserve">. </w:t>
      </w:r>
    </w:p>
    <w:p w14:paraId="7CC13246" w14:textId="77777777" w:rsidR="00AE77B5" w:rsidRDefault="00AE77B5">
      <w:pPr>
        <w:widowControl w:val="0"/>
        <w:autoSpaceDE w:val="0"/>
        <w:autoSpaceDN w:val="0"/>
        <w:spacing w:line="360" w:lineRule="auto"/>
        <w:jc w:val="both"/>
        <w:rPr>
          <w:rFonts w:ascii="Times New Roman" w:eastAsia="SimSun" w:hAnsi="Times New Roman" w:cs="Times New Roman"/>
          <w:sz w:val="24"/>
          <w:szCs w:val="24"/>
          <w:lang w:bidi="ar"/>
        </w:rPr>
      </w:pPr>
    </w:p>
    <w:p w14:paraId="1AB29487" w14:textId="77777777" w:rsidR="00AE77B5" w:rsidRDefault="009E2C6D">
      <w:pPr>
        <w:widowControl w:val="0"/>
        <w:autoSpaceDE w:val="0"/>
        <w:autoSpaceDN w:val="0"/>
        <w:spacing w:line="360" w:lineRule="auto"/>
        <w:jc w:val="both"/>
        <w:rPr>
          <w:rFonts w:ascii="Times New Roman" w:eastAsia="SimSun" w:hAnsi="Times New Roman" w:cs="Times New Roman"/>
          <w:b/>
          <w:bCs/>
          <w:sz w:val="24"/>
          <w:szCs w:val="24"/>
          <w:lang w:bidi="ar"/>
        </w:rPr>
      </w:pPr>
      <w:proofErr w:type="spellStart"/>
      <w:r>
        <w:rPr>
          <w:rFonts w:ascii="Times New Roman" w:eastAsia="SimSun" w:hAnsi="Times New Roman" w:cs="Times New Roman"/>
          <w:b/>
          <w:bCs/>
          <w:sz w:val="24"/>
          <w:szCs w:val="24"/>
          <w:lang w:bidi="ar"/>
        </w:rPr>
        <w:t>Perspektif</w:t>
      </w:r>
      <w:proofErr w:type="spellEnd"/>
      <w:r>
        <w:rPr>
          <w:rFonts w:ascii="Times New Roman" w:eastAsia="SimSun" w:hAnsi="Times New Roman" w:cs="Times New Roman"/>
          <w:b/>
          <w:bCs/>
          <w:sz w:val="24"/>
          <w:szCs w:val="24"/>
          <w:lang w:bidi="ar"/>
        </w:rPr>
        <w:t xml:space="preserve"> </w:t>
      </w:r>
      <w:proofErr w:type="spellStart"/>
      <w:r>
        <w:rPr>
          <w:rFonts w:ascii="Times New Roman" w:eastAsia="SimSun" w:hAnsi="Times New Roman" w:cs="Times New Roman"/>
          <w:b/>
          <w:bCs/>
          <w:sz w:val="24"/>
          <w:szCs w:val="24"/>
          <w:lang w:bidi="ar"/>
        </w:rPr>
        <w:t>Konsumsi</w:t>
      </w:r>
      <w:proofErr w:type="spellEnd"/>
      <w:r>
        <w:rPr>
          <w:rFonts w:ascii="Times New Roman" w:eastAsia="SimSun" w:hAnsi="Times New Roman" w:cs="Times New Roman"/>
          <w:b/>
          <w:bCs/>
          <w:sz w:val="24"/>
          <w:szCs w:val="24"/>
          <w:lang w:bidi="ar"/>
        </w:rPr>
        <w:t xml:space="preserve"> Islam Dalam </w:t>
      </w:r>
      <w:proofErr w:type="spellStart"/>
      <w:r>
        <w:rPr>
          <w:rFonts w:ascii="Times New Roman" w:eastAsia="SimSun" w:hAnsi="Times New Roman" w:cs="Times New Roman"/>
          <w:b/>
          <w:bCs/>
          <w:sz w:val="24"/>
          <w:szCs w:val="24"/>
          <w:lang w:bidi="ar"/>
        </w:rPr>
        <w:t>Perilaku</w:t>
      </w:r>
      <w:proofErr w:type="spellEnd"/>
      <w:r>
        <w:rPr>
          <w:rFonts w:ascii="Times New Roman" w:eastAsia="SimSun" w:hAnsi="Times New Roman" w:cs="Times New Roman"/>
          <w:b/>
          <w:bCs/>
          <w:sz w:val="24"/>
          <w:szCs w:val="24"/>
          <w:lang w:bidi="ar"/>
        </w:rPr>
        <w:t xml:space="preserve"> </w:t>
      </w:r>
      <w:proofErr w:type="spellStart"/>
      <w:r>
        <w:rPr>
          <w:rFonts w:ascii="Times New Roman" w:eastAsia="SimSun" w:hAnsi="Times New Roman" w:cs="Times New Roman"/>
          <w:b/>
          <w:bCs/>
          <w:sz w:val="24"/>
          <w:szCs w:val="24"/>
          <w:lang w:bidi="ar"/>
        </w:rPr>
        <w:t>Konsumsi</w:t>
      </w:r>
      <w:proofErr w:type="spellEnd"/>
      <w:r>
        <w:rPr>
          <w:rFonts w:ascii="Times New Roman" w:eastAsia="SimSun" w:hAnsi="Times New Roman" w:cs="Times New Roman"/>
          <w:b/>
          <w:bCs/>
          <w:sz w:val="24"/>
          <w:szCs w:val="24"/>
          <w:lang w:bidi="ar"/>
        </w:rPr>
        <w:t xml:space="preserve"> Jamu</w:t>
      </w:r>
    </w:p>
    <w:p w14:paraId="4FF8C480" w14:textId="00485233" w:rsidR="00AE77B5" w:rsidRDefault="009E2C6D">
      <w:pPr>
        <w:widowControl w:val="0"/>
        <w:autoSpaceDE w:val="0"/>
        <w:autoSpaceDN w:val="0"/>
        <w:spacing w:line="360" w:lineRule="auto"/>
        <w:ind w:firstLine="720"/>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lang w:bidi="ar"/>
        </w:rPr>
        <w:t>Berdasarkan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hasil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analisa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terkait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Banyumas</w:t>
      </w:r>
      <w:proofErr w:type="spellEnd"/>
      <w:r>
        <w:rPr>
          <w:rFonts w:ascii="Times New Roman" w:eastAsia="SimSun" w:hAnsi="Times New Roman" w:cs="Times New Roman"/>
          <w:sz w:val="24"/>
          <w:szCs w:val="24"/>
          <w:lang w:bidi="ar"/>
        </w:rPr>
        <w:t xml:space="preserve"> pada masa </w:t>
      </w:r>
      <w:proofErr w:type="spellStart"/>
      <w:r>
        <w:rPr>
          <w:rFonts w:ascii="Times New Roman" w:eastAsia="SimSun" w:hAnsi="Times New Roman" w:cs="Times New Roman"/>
          <w:sz w:val="24"/>
          <w:szCs w:val="24"/>
          <w:lang w:bidi="ar"/>
        </w:rPr>
        <w:t>pandemi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dimana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diketemukan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berpengaruh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signifikan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Dimana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banyumas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memp</w:t>
      </w:r>
      <w:r w:rsidR="00A51E49">
        <w:rPr>
          <w:rFonts w:ascii="Times New Roman" w:eastAsia="SimSun" w:hAnsi="Times New Roman" w:cs="Times New Roman"/>
          <w:sz w:val="24"/>
          <w:szCs w:val="24"/>
          <w:lang w:bidi="ar"/>
        </w:rPr>
        <w:t>erhatikan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manfaat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sendiri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diantarannya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untuk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menjaga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imunitas</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kesehatan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mengandung</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alami</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tidak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ada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efek</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samping</w:t>
      </w:r>
      <w:proofErr w:type="spellEnd"/>
      <w:r>
        <w:rPr>
          <w:rFonts w:ascii="Times New Roman" w:eastAsia="SimSun" w:hAnsi="Times New Roman" w:cs="Times New Roman"/>
          <w:sz w:val="24"/>
          <w:szCs w:val="24"/>
          <w:lang w:bidi="ar"/>
        </w:rPr>
        <w:t xml:space="preserve">. Selain </w:t>
      </w:r>
      <w:proofErr w:type="spellStart"/>
      <w:r>
        <w:rPr>
          <w:rFonts w:ascii="Times New Roman" w:eastAsia="SimSun" w:hAnsi="Times New Roman" w:cs="Times New Roman"/>
          <w:sz w:val="24"/>
          <w:szCs w:val="24"/>
          <w:lang w:bidi="ar"/>
        </w:rPr>
        <w:t>itu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tingkat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masyarakat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terkait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juga </w:t>
      </w:r>
      <w:proofErr w:type="spellStart"/>
      <w:r>
        <w:rPr>
          <w:rFonts w:ascii="Times New Roman" w:eastAsia="SimSun" w:hAnsi="Times New Roman" w:cs="Times New Roman"/>
          <w:sz w:val="24"/>
          <w:szCs w:val="24"/>
          <w:lang w:bidi="ar"/>
        </w:rPr>
        <w:t>mempengaruhi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masyakarat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Banyumas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Adapun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masyakarat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terkait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lastRenderedPageBreak/>
        <w:t>diantaranya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semua</w:t>
      </w:r>
      <w:proofErr w:type="spellEnd"/>
      <w:r w:rsidR="00A51E49">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golongan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setiap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hari</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kapan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saja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rPr>
        <w:t>Kandungan</w:t>
      </w:r>
      <w:proofErr w:type="spellEnd"/>
      <w:r>
        <w:rPr>
          <w:rFonts w:ascii="Times New Roman" w:eastAsia="SimSun" w:hAnsi="Times New Roman" w:cs="Times New Roman"/>
          <w:sz w:val="24"/>
          <w:szCs w:val="24"/>
        </w:rPr>
        <w:t xml:space="preserve"> Jamu </w:t>
      </w:r>
      <w:proofErr w:type="spellStart"/>
      <w:r>
        <w:rPr>
          <w:rFonts w:ascii="Times New Roman" w:eastAsia="SimSun" w:hAnsi="Times New Roman" w:cs="Times New Roman"/>
          <w:sz w:val="24"/>
          <w:szCs w:val="24"/>
        </w:rPr>
        <w:t>merupakan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obat</w:t>
      </w:r>
      <w:proofErr w:type="spellEnd"/>
      <w:r>
        <w:rPr>
          <w:rFonts w:ascii="Times New Roman" w:eastAsia="SimSun" w:hAnsi="Times New Roman" w:cs="Times New Roman"/>
          <w:sz w:val="24"/>
          <w:szCs w:val="24"/>
        </w:rPr>
        <w:t xml:space="preserve"> herbal </w:t>
      </w:r>
      <w:proofErr w:type="spellStart"/>
      <w:r>
        <w:rPr>
          <w:rFonts w:ascii="Times New Roman" w:eastAsia="SimSun" w:hAnsi="Times New Roman" w:cs="Times New Roman"/>
          <w:sz w:val="24"/>
          <w:szCs w:val="24"/>
        </w:rPr>
        <w:t>tradisional</w:t>
      </w:r>
      <w:proofErr w:type="spellEnd"/>
      <w:r>
        <w:rPr>
          <w:rFonts w:ascii="Times New Roman" w:eastAsia="SimSun" w:hAnsi="Times New Roman" w:cs="Times New Roman"/>
          <w:sz w:val="24"/>
          <w:szCs w:val="24"/>
        </w:rPr>
        <w:t xml:space="preserve"> Indonesia </w:t>
      </w:r>
      <w:proofErr w:type="spellStart"/>
      <w:r>
        <w:rPr>
          <w:rFonts w:ascii="Times New Roman" w:eastAsia="SimSun" w:hAnsi="Times New Roman" w:cs="Times New Roman"/>
          <w:sz w:val="24"/>
          <w:szCs w:val="24"/>
        </w:rPr>
        <w:t>atau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ramuan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bahan</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berasal</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tumbuhan</w:t>
      </w:r>
      <w:proofErr w:type="spellEnd"/>
      <w:r>
        <w:rPr>
          <w:rFonts w:ascii="Times New Roman" w:eastAsia="SimSun" w:hAnsi="Times New Roman" w:cs="Times New Roman"/>
          <w:sz w:val="24"/>
          <w:szCs w:val="24"/>
        </w:rPr>
        <w:t xml:space="preserve"> dan </w:t>
      </w:r>
      <w:proofErr w:type="spellStart"/>
      <w:r>
        <w:rPr>
          <w:rFonts w:ascii="Times New Roman" w:eastAsia="SimSun" w:hAnsi="Times New Roman" w:cs="Times New Roman"/>
          <w:sz w:val="24"/>
          <w:szCs w:val="24"/>
        </w:rPr>
        <w:t>digunakan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pengobatan</w:t>
      </w:r>
      <w:proofErr w:type="spellEnd"/>
      <w:r>
        <w:rPr>
          <w:rFonts w:ascii="Times New Roman" w:eastAsia="SimSun" w:hAnsi="Times New Roman" w:cs="Times New Roman"/>
          <w:sz w:val="24"/>
          <w:szCs w:val="24"/>
        </w:rPr>
        <w:t xml:space="preserve">, Jamu </w:t>
      </w:r>
      <w:proofErr w:type="spellStart"/>
      <w:r>
        <w:rPr>
          <w:rFonts w:ascii="Times New Roman" w:eastAsia="SimSun" w:hAnsi="Times New Roman" w:cs="Times New Roman"/>
          <w:sz w:val="24"/>
          <w:szCs w:val="24"/>
        </w:rPr>
        <w:t>aman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dikonsumsi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jangka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panjang</w:t>
      </w:r>
      <w:proofErr w:type="spellEnd"/>
      <w:r>
        <w:rPr>
          <w:rFonts w:ascii="Times New Roman" w:eastAsia="SimSun" w:hAnsi="Times New Roman" w:cs="Times New Roman"/>
          <w:sz w:val="24"/>
          <w:szCs w:val="24"/>
        </w:rPr>
        <w:t xml:space="preserve">, Jamu </w:t>
      </w:r>
      <w:proofErr w:type="spellStart"/>
      <w:r>
        <w:rPr>
          <w:rFonts w:ascii="Times New Roman" w:eastAsia="SimSun" w:hAnsi="Times New Roman" w:cs="Times New Roman"/>
          <w:sz w:val="24"/>
          <w:szCs w:val="24"/>
        </w:rPr>
        <w:t>dapat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dikonsumsi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satu</w:t>
      </w:r>
      <w:proofErr w:type="spellEnd"/>
      <w:r>
        <w:rPr>
          <w:rFonts w:ascii="Times New Roman" w:eastAsia="SimSun" w:hAnsi="Times New Roman" w:cs="Times New Roman"/>
          <w:sz w:val="24"/>
          <w:szCs w:val="24"/>
        </w:rPr>
        <w:t xml:space="preserve"> jam </w:t>
      </w:r>
      <w:proofErr w:type="spellStart"/>
      <w:r>
        <w:rPr>
          <w:rFonts w:ascii="Times New Roman" w:eastAsia="SimSun" w:hAnsi="Times New Roman" w:cs="Times New Roman"/>
          <w:sz w:val="24"/>
          <w:szCs w:val="24"/>
        </w:rPr>
        <w:t>setelah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lang w:bidi="ar"/>
        </w:rPr>
        <w:t>Apabila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dikaji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perspektif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islam</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hal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tercermin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dalam</w:t>
      </w:r>
      <w:proofErr w:type="spellEnd"/>
      <w:r>
        <w:rPr>
          <w:rFonts w:ascii="Times New Roman" w:eastAsia="SimSun" w:hAnsi="Times New Roman" w:cs="Times New Roman"/>
          <w:sz w:val="24"/>
          <w:szCs w:val="24"/>
          <w:lang w:bidi="ar"/>
        </w:rPr>
        <w:t xml:space="preserve"> </w:t>
      </w:r>
      <w:r>
        <w:rPr>
          <w:rFonts w:ascii="Times New Roman" w:eastAsia="SimSun" w:hAnsi="Times New Roman" w:cs="Times New Roman"/>
          <w:sz w:val="24"/>
          <w:szCs w:val="24"/>
        </w:rPr>
        <w:t xml:space="preserve">Etika </w:t>
      </w:r>
      <w:proofErr w:type="spellStart"/>
      <w:r>
        <w:rPr>
          <w:rFonts w:ascii="Times New Roman" w:eastAsia="SimSun" w:hAnsi="Times New Roman" w:cs="Times New Roman"/>
          <w:sz w:val="24"/>
          <w:szCs w:val="24"/>
        </w:rPr>
        <w:t>konsumsi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islam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harus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memperhatikan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beberapa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hal</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diantaraya</w:t>
      </w:r>
      <w:proofErr w:type="spellEnd"/>
    </w:p>
    <w:p w14:paraId="15974AF4" w14:textId="77777777" w:rsidR="00AE77B5" w:rsidRDefault="009E2C6D">
      <w:pPr>
        <w:widowControl w:val="0"/>
        <w:numPr>
          <w:ilvl w:val="0"/>
          <w:numId w:val="4"/>
        </w:numPr>
        <w:tabs>
          <w:tab w:val="left" w:pos="600"/>
        </w:tabs>
        <w:autoSpaceDE w:val="0"/>
        <w:autoSpaceDN w:val="0"/>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Jenis </w:t>
      </w:r>
      <w:proofErr w:type="spellStart"/>
      <w:r>
        <w:rPr>
          <w:rFonts w:ascii="Times New Roman" w:eastAsia="SimSun" w:hAnsi="Times New Roman" w:cs="Times New Roman"/>
          <w:sz w:val="24"/>
          <w:szCs w:val="24"/>
        </w:rPr>
        <w:t>barang</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dikonsumsi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adalah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barang</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baik</w:t>
      </w:r>
      <w:proofErr w:type="spellEnd"/>
      <w:r>
        <w:rPr>
          <w:rFonts w:ascii="Times New Roman" w:eastAsia="SimSun" w:hAnsi="Times New Roman" w:cs="Times New Roman"/>
          <w:sz w:val="24"/>
          <w:szCs w:val="24"/>
        </w:rPr>
        <w:t xml:space="preserve"> dan halal (</w:t>
      </w:r>
      <w:proofErr w:type="spellStart"/>
      <w:r>
        <w:rPr>
          <w:rFonts w:ascii="Times New Roman" w:eastAsia="SimSun" w:hAnsi="Times New Roman" w:cs="Times New Roman"/>
          <w:sz w:val="24"/>
          <w:szCs w:val="24"/>
        </w:rPr>
        <w:t>halalan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thoyyib</w:t>
      </w:r>
      <w:proofErr w:type="spellEnd"/>
      <w:r>
        <w:rPr>
          <w:rFonts w:ascii="Times New Roman" w:eastAsia="SimSun" w:hAnsi="Times New Roman" w:cs="Times New Roman"/>
          <w:sz w:val="24"/>
          <w:szCs w:val="24"/>
        </w:rPr>
        <w:t>;</w:t>
      </w:r>
    </w:p>
    <w:p w14:paraId="68232E0E" w14:textId="77777777" w:rsidR="00AE77B5" w:rsidRDefault="009E2C6D" w:rsidP="00CD7327">
      <w:pPr>
        <w:widowControl w:val="0"/>
        <w:numPr>
          <w:ilvl w:val="0"/>
          <w:numId w:val="4"/>
        </w:numPr>
        <w:autoSpaceDE w:val="0"/>
        <w:autoSpaceDN w:val="0"/>
        <w:spacing w:line="360" w:lineRule="auto"/>
        <w:ind w:left="284" w:hanging="284"/>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Kemanfaatan</w:t>
      </w:r>
      <w:proofErr w:type="spellEnd"/>
      <w:r>
        <w:rPr>
          <w:rFonts w:ascii="Times New Roman" w:eastAsia="SimSun" w:hAnsi="Times New Roman" w:cs="Times New Roman"/>
          <w:sz w:val="24"/>
          <w:szCs w:val="24"/>
        </w:rPr>
        <w:t>/</w:t>
      </w:r>
      <w:proofErr w:type="spellStart"/>
      <w:r>
        <w:rPr>
          <w:rFonts w:ascii="Times New Roman" w:eastAsia="SimSun" w:hAnsi="Times New Roman" w:cs="Times New Roman"/>
          <w:sz w:val="24"/>
          <w:szCs w:val="24"/>
        </w:rPr>
        <w:t>kegunaan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barang</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dikonsumsi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artinya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lebih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memberikan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manfaat</w:t>
      </w:r>
      <w:proofErr w:type="spellEnd"/>
      <w:r>
        <w:rPr>
          <w:rFonts w:ascii="Times New Roman" w:eastAsia="SimSun" w:hAnsi="Times New Roman" w:cs="Times New Roman"/>
          <w:sz w:val="24"/>
          <w:szCs w:val="24"/>
        </w:rPr>
        <w:t xml:space="preserve"> dan </w:t>
      </w:r>
      <w:proofErr w:type="spellStart"/>
      <w:r>
        <w:rPr>
          <w:rFonts w:ascii="Times New Roman" w:eastAsia="SimSun" w:hAnsi="Times New Roman" w:cs="Times New Roman"/>
          <w:sz w:val="24"/>
          <w:szCs w:val="24"/>
        </w:rPr>
        <w:t>tidak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merugikan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baik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dirinya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maupun</w:t>
      </w:r>
      <w:proofErr w:type="spellEnd"/>
      <w:r>
        <w:rPr>
          <w:rFonts w:ascii="Times New Roman" w:eastAsia="SimSun" w:hAnsi="Times New Roman" w:cs="Times New Roman"/>
          <w:sz w:val="24"/>
          <w:szCs w:val="24"/>
        </w:rPr>
        <w:t xml:space="preserve"> orang lain.</w:t>
      </w:r>
    </w:p>
    <w:p w14:paraId="28AAD0DD" w14:textId="1A88AC39" w:rsidR="00AE77B5" w:rsidRDefault="009E2C6D" w:rsidP="00CD7327">
      <w:pPr>
        <w:widowControl w:val="0"/>
        <w:numPr>
          <w:ilvl w:val="0"/>
          <w:numId w:val="4"/>
        </w:numPr>
        <w:autoSpaceDE w:val="0"/>
        <w:autoSpaceDN w:val="0"/>
        <w:spacing w:line="360" w:lineRule="auto"/>
        <w:ind w:left="284" w:hanging="284"/>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Kuantitas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barang</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dikonsumsi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tidak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berlebihan</w:t>
      </w:r>
      <w:proofErr w:type="spellEnd"/>
      <w:r>
        <w:rPr>
          <w:rFonts w:ascii="Times New Roman" w:eastAsia="SimSun" w:hAnsi="Times New Roman" w:cs="Times New Roman"/>
          <w:sz w:val="24"/>
          <w:szCs w:val="24"/>
        </w:rPr>
        <w:t xml:space="preserve"> </w:t>
      </w:r>
      <w:r w:rsidR="0060156A">
        <w:rPr>
          <w:rFonts w:ascii="Times New Roman" w:eastAsia="SimSun" w:hAnsi="Times New Roman" w:cs="Times New Roman"/>
          <w:sz w:val="24"/>
          <w:szCs w:val="24"/>
        </w:rPr>
        <w:t xml:space="preserve">dan </w:t>
      </w:r>
      <w:proofErr w:type="spellStart"/>
      <w:r>
        <w:rPr>
          <w:rFonts w:ascii="Times New Roman" w:eastAsia="SimSun" w:hAnsi="Times New Roman" w:cs="Times New Roman"/>
          <w:sz w:val="24"/>
          <w:szCs w:val="24"/>
        </w:rPr>
        <w:t>tidak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terlalu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sedikit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atau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kikir</w:t>
      </w:r>
      <w:proofErr w:type="spellEnd"/>
      <w:r>
        <w:rPr>
          <w:rFonts w:ascii="Times New Roman" w:eastAsia="SimSun" w:hAnsi="Times New Roman" w:cs="Times New Roman"/>
          <w:sz w:val="24"/>
          <w:szCs w:val="24"/>
        </w:rPr>
        <w:t>.</w:t>
      </w:r>
    </w:p>
    <w:p w14:paraId="3C1B78D7" w14:textId="77777777" w:rsidR="00AE77B5" w:rsidRDefault="00AE77B5">
      <w:pPr>
        <w:widowControl w:val="0"/>
        <w:autoSpaceDE w:val="0"/>
        <w:autoSpaceDN w:val="0"/>
        <w:spacing w:line="360" w:lineRule="auto"/>
        <w:jc w:val="both"/>
        <w:rPr>
          <w:rFonts w:ascii="Times New Roman" w:eastAsia="SimSun" w:hAnsi="Times New Roman" w:cs="Times New Roman"/>
          <w:sz w:val="24"/>
          <w:szCs w:val="24"/>
        </w:rPr>
      </w:pPr>
    </w:p>
    <w:p w14:paraId="04F79FAF" w14:textId="27857C16" w:rsidR="00AE77B5" w:rsidRDefault="009E2C6D" w:rsidP="00CD7327">
      <w:pPr>
        <w:widowControl w:val="0"/>
        <w:autoSpaceDE w:val="0"/>
        <w:autoSpaceDN w:val="0"/>
        <w:spacing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Dan </w:t>
      </w:r>
      <w:proofErr w:type="spellStart"/>
      <w:r>
        <w:rPr>
          <w:rFonts w:ascii="Times New Roman" w:eastAsia="SimSun" w:hAnsi="Times New Roman" w:cs="Times New Roman"/>
          <w:sz w:val="24"/>
          <w:szCs w:val="24"/>
        </w:rPr>
        <w:t>tercermin</w:t>
      </w:r>
      <w:proofErr w:type="spellEnd"/>
      <w:r>
        <w:rPr>
          <w:rFonts w:ascii="Times New Roman" w:eastAsia="SimSun" w:hAnsi="Times New Roman" w:cs="Times New Roman"/>
          <w:sz w:val="24"/>
          <w:szCs w:val="24"/>
        </w:rPr>
        <w:t xml:space="preserve"> </w:t>
      </w:r>
      <w:r w:rsidR="00CD7327">
        <w:rPr>
          <w:rFonts w:ascii="Times New Roman" w:eastAsia="SimSun" w:hAnsi="Times New Roman" w:cs="Times New Roman"/>
          <w:sz w:val="24"/>
          <w:szCs w:val="24"/>
        </w:rPr>
        <w:t xml:space="preserve">juga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sidR="00CD7327">
        <w:rPr>
          <w:rFonts w:ascii="Times New Roman" w:eastAsia="SimSun" w:hAnsi="Times New Roman" w:cs="Times New Roman"/>
          <w:sz w:val="24"/>
          <w:szCs w:val="24"/>
        </w:rPr>
        <w:t>t</w:t>
      </w:r>
      <w:r>
        <w:rPr>
          <w:rFonts w:ascii="Times New Roman" w:eastAsia="SimSun" w:hAnsi="Times New Roman" w:cs="Times New Roman"/>
          <w:sz w:val="24"/>
          <w:szCs w:val="24"/>
        </w:rPr>
        <w:t>ujuan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utama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konsumsi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seoarang</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muslim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adalah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sebagai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sarana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penolong</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beribadah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kepada</w:t>
      </w:r>
      <w:proofErr w:type="spellEnd"/>
      <w:r>
        <w:rPr>
          <w:rFonts w:ascii="Times New Roman" w:eastAsia="SimSun" w:hAnsi="Times New Roman" w:cs="Times New Roman"/>
          <w:sz w:val="24"/>
          <w:szCs w:val="24"/>
        </w:rPr>
        <w:t xml:space="preserve"> Allah. </w:t>
      </w:r>
      <w:proofErr w:type="spellStart"/>
      <w:r>
        <w:rPr>
          <w:rFonts w:ascii="Times New Roman" w:eastAsia="SimSun" w:hAnsi="Times New Roman" w:cs="Times New Roman"/>
          <w:sz w:val="24"/>
          <w:szCs w:val="24"/>
        </w:rPr>
        <w:t>Sesungguhnya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mengkonsumsi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sesuatu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niat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meningkatkan</w:t>
      </w:r>
      <w:proofErr w:type="spellEnd"/>
      <w:r>
        <w:rPr>
          <w:rFonts w:ascii="Times New Roman" w:eastAsia="SimSun" w:hAnsi="Times New Roman" w:cs="Times New Roman"/>
          <w:sz w:val="24"/>
          <w:szCs w:val="24"/>
        </w:rPr>
        <w:t xml:space="preserve"> stamina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ketaatan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penga</w:t>
      </w:r>
      <w:r w:rsidR="0060156A">
        <w:rPr>
          <w:rFonts w:ascii="Times New Roman" w:eastAsia="SimSun" w:hAnsi="Times New Roman" w:cs="Times New Roman"/>
          <w:sz w:val="24"/>
          <w:szCs w:val="24"/>
        </w:rPr>
        <w:t>b</w:t>
      </w:r>
      <w:r>
        <w:rPr>
          <w:rFonts w:ascii="Times New Roman" w:eastAsia="SimSun" w:hAnsi="Times New Roman" w:cs="Times New Roman"/>
          <w:sz w:val="24"/>
          <w:szCs w:val="24"/>
        </w:rPr>
        <w:t>dian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kepada</w:t>
      </w:r>
      <w:proofErr w:type="spellEnd"/>
      <w:r>
        <w:rPr>
          <w:rFonts w:ascii="Times New Roman" w:eastAsia="SimSun" w:hAnsi="Times New Roman" w:cs="Times New Roman"/>
          <w:sz w:val="24"/>
          <w:szCs w:val="24"/>
        </w:rPr>
        <w:t xml:space="preserve"> Allah </w:t>
      </w:r>
      <w:proofErr w:type="spellStart"/>
      <w:r>
        <w:rPr>
          <w:rFonts w:ascii="Times New Roman" w:eastAsia="SimSun" w:hAnsi="Times New Roman" w:cs="Times New Roman"/>
          <w:sz w:val="24"/>
          <w:szCs w:val="24"/>
        </w:rPr>
        <w:t>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menjadikan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konsusmsi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itu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bemilai</w:t>
      </w:r>
      <w:proofErr w:type="spellEnd"/>
      <w:r>
        <w:rPr>
          <w:rFonts w:ascii="Times New Roman" w:eastAsia="SimSun" w:hAnsi="Times New Roman" w:cs="Times New Roman"/>
          <w:sz w:val="24"/>
          <w:szCs w:val="24"/>
        </w:rPr>
        <w:t xml:space="preserve"> ibadah yang </w:t>
      </w:r>
      <w:proofErr w:type="spellStart"/>
      <w:r>
        <w:rPr>
          <w:rFonts w:ascii="Times New Roman" w:eastAsia="SimSun" w:hAnsi="Times New Roman" w:cs="Times New Roman"/>
          <w:sz w:val="24"/>
          <w:szCs w:val="24"/>
        </w:rPr>
        <w:t>dengannya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manusia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mendapatkan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pahala</w:t>
      </w:r>
      <w:proofErr w:type="spellEnd"/>
      <w:r>
        <w:rPr>
          <w:rFonts w:ascii="Times New Roman" w:eastAsia="SimSun" w:hAnsi="Times New Roman" w:cs="Times New Roman"/>
          <w:sz w:val="24"/>
          <w:szCs w:val="24"/>
        </w:rPr>
        <w:t xml:space="preserve">. Tingkat </w:t>
      </w:r>
      <w:proofErr w:type="spellStart"/>
      <w:r>
        <w:rPr>
          <w:rFonts w:ascii="Times New Roman" w:eastAsia="SimSun" w:hAnsi="Times New Roman" w:cs="Times New Roman"/>
          <w:sz w:val="24"/>
          <w:szCs w:val="24"/>
        </w:rPr>
        <w:t>pengetahuan</w:t>
      </w:r>
      <w:proofErr w:type="spellEnd"/>
      <w:r>
        <w:rPr>
          <w:rFonts w:ascii="Times New Roman" w:eastAsia="SimSun" w:hAnsi="Times New Roman" w:cs="Times New Roman"/>
          <w:sz w:val="24"/>
          <w:szCs w:val="24"/>
        </w:rPr>
        <w:t xml:space="preserve"> dan </w:t>
      </w:r>
      <w:proofErr w:type="spellStart"/>
      <w:r>
        <w:rPr>
          <w:rFonts w:ascii="Times New Roman" w:eastAsia="SimSun" w:hAnsi="Times New Roman" w:cs="Times New Roman"/>
          <w:sz w:val="24"/>
          <w:szCs w:val="24"/>
        </w:rPr>
        <w:t>ketakwaan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mempengaruhi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perilaku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konsumsi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seseorang</w:t>
      </w:r>
      <w:proofErr w:type="spellEnd"/>
      <w:r>
        <w:rPr>
          <w:rFonts w:ascii="Times New Roman" w:eastAsia="SimSun" w:hAnsi="Times New Roman" w:cs="Times New Roman"/>
          <w:sz w:val="24"/>
          <w:szCs w:val="24"/>
        </w:rPr>
        <w:t>.</w:t>
      </w:r>
    </w:p>
    <w:p w14:paraId="2AB5AC4E" w14:textId="77777777" w:rsidR="00AE77B5" w:rsidRDefault="009E2C6D">
      <w:pPr>
        <w:widowControl w:val="0"/>
        <w:autoSpaceDE w:val="0"/>
        <w:autoSpaceDN w:val="0"/>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 </w:t>
      </w:r>
    </w:p>
    <w:p w14:paraId="169FFADD" w14:textId="77777777" w:rsidR="00AE77B5" w:rsidRDefault="00AE77B5">
      <w:pPr>
        <w:widowControl w:val="0"/>
        <w:autoSpaceDE w:val="0"/>
        <w:autoSpaceDN w:val="0"/>
        <w:jc w:val="both"/>
        <w:rPr>
          <w:rFonts w:ascii="Times New Roman" w:eastAsia="SimSun" w:hAnsi="Times New Roman" w:cs="Times New Roman"/>
          <w:sz w:val="24"/>
          <w:szCs w:val="24"/>
          <w:lang w:bidi="ar"/>
        </w:rPr>
      </w:pPr>
    </w:p>
    <w:p w14:paraId="1267B18D" w14:textId="77777777" w:rsidR="00AE77B5" w:rsidRDefault="009E2C6D">
      <w:pPr>
        <w:widowControl w:val="0"/>
        <w:autoSpaceDE w:val="0"/>
        <w:autoSpaceDN w:val="0"/>
        <w:jc w:val="both"/>
        <w:rPr>
          <w:rFonts w:ascii="Times New Roman" w:eastAsia="SimSun" w:hAnsi="Times New Roman" w:cs="Times New Roman"/>
          <w:b/>
          <w:bCs/>
          <w:sz w:val="24"/>
          <w:szCs w:val="24"/>
          <w:lang w:bidi="ar"/>
        </w:rPr>
      </w:pPr>
      <w:proofErr w:type="spellStart"/>
      <w:r>
        <w:rPr>
          <w:rFonts w:ascii="Times New Roman" w:eastAsia="SimSun" w:hAnsi="Times New Roman" w:cs="Times New Roman"/>
          <w:b/>
          <w:bCs/>
          <w:sz w:val="24"/>
          <w:szCs w:val="24"/>
          <w:lang w:bidi="ar"/>
        </w:rPr>
        <w:t>Implikasi</w:t>
      </w:r>
      <w:proofErr w:type="spellEnd"/>
      <w:r>
        <w:rPr>
          <w:rFonts w:ascii="Times New Roman" w:eastAsia="SimSun" w:hAnsi="Times New Roman" w:cs="Times New Roman"/>
          <w:b/>
          <w:bCs/>
          <w:sz w:val="24"/>
          <w:szCs w:val="24"/>
          <w:lang w:bidi="ar"/>
        </w:rPr>
        <w:t xml:space="preserve"> Pada Strategi </w:t>
      </w:r>
      <w:proofErr w:type="spellStart"/>
      <w:r>
        <w:rPr>
          <w:rFonts w:ascii="Times New Roman" w:eastAsia="SimSun" w:hAnsi="Times New Roman" w:cs="Times New Roman"/>
          <w:b/>
          <w:bCs/>
          <w:sz w:val="24"/>
          <w:szCs w:val="24"/>
          <w:lang w:bidi="ar"/>
        </w:rPr>
        <w:t>Pemasaran</w:t>
      </w:r>
      <w:proofErr w:type="spellEnd"/>
    </w:p>
    <w:p w14:paraId="2F1329B8" w14:textId="77777777" w:rsidR="00AE77B5" w:rsidRDefault="00AE77B5">
      <w:pPr>
        <w:widowControl w:val="0"/>
        <w:autoSpaceDE w:val="0"/>
        <w:autoSpaceDN w:val="0"/>
        <w:jc w:val="both"/>
        <w:rPr>
          <w:rFonts w:ascii="Times New Roman" w:eastAsia="SimSun" w:hAnsi="Times New Roman" w:cs="Times New Roman"/>
          <w:b/>
          <w:bCs/>
          <w:sz w:val="24"/>
          <w:szCs w:val="24"/>
          <w:lang w:bidi="ar"/>
        </w:rPr>
      </w:pPr>
    </w:p>
    <w:p w14:paraId="0D3433DD" w14:textId="77777777" w:rsidR="00AE77B5" w:rsidRDefault="009E2C6D">
      <w:pPr>
        <w:widowControl w:val="0"/>
        <w:autoSpaceDE w:val="0"/>
        <w:autoSpaceDN w:val="0"/>
        <w:spacing w:line="360" w:lineRule="auto"/>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Berdasarkan</w:t>
      </w:r>
      <w:proofErr w:type="spellEnd"/>
      <w:r>
        <w:rPr>
          <w:rFonts w:ascii="Times New Roman" w:eastAsia="SimSun" w:hAnsi="Times New Roman" w:cs="Times New Roman"/>
          <w:sz w:val="24"/>
          <w:szCs w:val="24"/>
          <w:lang w:bidi="ar"/>
        </w:rPr>
        <w:t xml:space="preserve"> pada data yang </w:t>
      </w:r>
      <w:proofErr w:type="spellStart"/>
      <w:r>
        <w:rPr>
          <w:rFonts w:ascii="Times New Roman" w:eastAsia="SimSun" w:hAnsi="Times New Roman" w:cs="Times New Roman"/>
          <w:sz w:val="24"/>
          <w:szCs w:val="24"/>
          <w:lang w:bidi="ar"/>
        </w:rPr>
        <w:t>didapat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melalui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kuesioner</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terkait</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dengan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identitas</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responden</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hasil</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temuan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penelitian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ini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bahwa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sikap</w:t>
      </w:r>
      <w:proofErr w:type="spellEnd"/>
      <w:r>
        <w:rPr>
          <w:rFonts w:ascii="Times New Roman" w:eastAsia="SimSun" w:hAnsi="Times New Roman" w:cs="Times New Roman"/>
          <w:sz w:val="24"/>
          <w:szCs w:val="24"/>
          <w:lang w:bidi="ar"/>
        </w:rPr>
        <w:t xml:space="preserve"> dan </w:t>
      </w:r>
      <w:proofErr w:type="spellStart"/>
      <w:r>
        <w:rPr>
          <w:rFonts w:ascii="Times New Roman" w:eastAsia="SimSun" w:hAnsi="Times New Roman" w:cs="Times New Roman"/>
          <w:sz w:val="24"/>
          <w:szCs w:val="24"/>
          <w:lang w:bidi="ar"/>
        </w:rPr>
        <w:t>pengetahuan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berpengaruh</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positif</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terhadap</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perilaku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konsumsi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jamu</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sehingga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apabila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diimplikasikan</w:t>
      </w:r>
      <w:proofErr w:type="spellEnd"/>
      <w:r>
        <w:rPr>
          <w:rFonts w:ascii="Times New Roman" w:eastAsia="SimSun" w:hAnsi="Times New Roman" w:cs="Times New Roman"/>
          <w:sz w:val="24"/>
          <w:szCs w:val="24"/>
          <w:lang w:bidi="ar"/>
        </w:rPr>
        <w:t xml:space="preserve"> pada strategi </w:t>
      </w:r>
      <w:proofErr w:type="spellStart"/>
      <w:r>
        <w:rPr>
          <w:rFonts w:ascii="Times New Roman" w:eastAsia="SimSun" w:hAnsi="Times New Roman" w:cs="Times New Roman"/>
          <w:sz w:val="24"/>
          <w:szCs w:val="24"/>
          <w:lang w:bidi="ar"/>
        </w:rPr>
        <w:t>pemasaran</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maka</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sebagai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berikut</w:t>
      </w:r>
      <w:proofErr w:type="spellEnd"/>
      <w:r>
        <w:rPr>
          <w:rFonts w:ascii="Times New Roman" w:eastAsia="SimSun" w:hAnsi="Times New Roman" w:cs="Times New Roman"/>
          <w:sz w:val="24"/>
          <w:szCs w:val="24"/>
          <w:lang w:bidi="ar"/>
        </w:rPr>
        <w:t>:</w:t>
      </w:r>
    </w:p>
    <w:p w14:paraId="26B66BB8" w14:textId="77777777" w:rsidR="00AE77B5" w:rsidRDefault="00AE77B5">
      <w:pPr>
        <w:widowControl w:val="0"/>
        <w:autoSpaceDE w:val="0"/>
        <w:autoSpaceDN w:val="0"/>
        <w:jc w:val="both"/>
        <w:rPr>
          <w:rFonts w:ascii="Times New Roman" w:eastAsia="SimSun" w:hAnsi="Times New Roman" w:cs="Times New Roman"/>
          <w:sz w:val="24"/>
          <w:szCs w:val="24"/>
          <w:lang w:bidi="ar"/>
        </w:rPr>
      </w:pPr>
    </w:p>
    <w:p w14:paraId="3F4F41CB" w14:textId="77777777" w:rsidR="00AE77B5" w:rsidRDefault="009E2C6D">
      <w:pPr>
        <w:widowControl w:val="0"/>
        <w:numPr>
          <w:ilvl w:val="0"/>
          <w:numId w:val="5"/>
        </w:numPr>
        <w:autoSpaceDE w:val="0"/>
        <w:autoSpaceDN w:val="0"/>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Jenis </w:t>
      </w:r>
      <w:proofErr w:type="spellStart"/>
      <w:r>
        <w:rPr>
          <w:rFonts w:ascii="Times New Roman" w:eastAsia="SimSun" w:hAnsi="Times New Roman" w:cs="Times New Roman"/>
          <w:sz w:val="24"/>
          <w:szCs w:val="24"/>
          <w:lang w:bidi="ar"/>
        </w:rPr>
        <w:t>kelamin</w:t>
      </w:r>
      <w:proofErr w:type="spellEnd"/>
    </w:p>
    <w:p w14:paraId="5E9BDB51" w14:textId="77777777" w:rsidR="00AE77B5" w:rsidRDefault="009E2C6D">
      <w:pPr>
        <w:widowControl w:val="0"/>
        <w:autoSpaceDE w:val="0"/>
        <w:autoSpaceDN w:val="0"/>
        <w:jc w:val="both"/>
        <w:rPr>
          <w:rFonts w:ascii="Times New Roman" w:eastAsia="SimSun" w:hAnsi="Times New Roman" w:cs="Times New Roman"/>
          <w:sz w:val="24"/>
          <w:szCs w:val="24"/>
          <w:lang w:bidi="ar"/>
        </w:rPr>
      </w:pPr>
      <w:r>
        <w:rPr>
          <w:noProof/>
        </w:rPr>
        <w:drawing>
          <wp:anchor distT="0" distB="0" distL="114300" distR="114300" simplePos="0" relativeHeight="251663360" behindDoc="0" locked="0" layoutInCell="1" allowOverlap="1" wp14:anchorId="252ECD2E" wp14:editId="0F82202D">
            <wp:simplePos x="0" y="0"/>
            <wp:positionH relativeFrom="column">
              <wp:posOffset>109855</wp:posOffset>
            </wp:positionH>
            <wp:positionV relativeFrom="paragraph">
              <wp:posOffset>28575</wp:posOffset>
            </wp:positionV>
            <wp:extent cx="2566670" cy="1476375"/>
            <wp:effectExtent l="0" t="0" r="5080" b="9525"/>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a:picLocks noChangeAspect="1"/>
                    </pic:cNvPicPr>
                  </pic:nvPicPr>
                  <pic:blipFill>
                    <a:blip r:embed="rId9"/>
                    <a:stretch>
                      <a:fillRect/>
                    </a:stretch>
                  </pic:blipFill>
                  <pic:spPr>
                    <a:xfrm>
                      <a:off x="0" y="0"/>
                      <a:ext cx="2566670" cy="1476375"/>
                    </a:xfrm>
                    <a:prstGeom prst="rect">
                      <a:avLst/>
                    </a:prstGeom>
                    <a:noFill/>
                    <a:ln>
                      <a:noFill/>
                    </a:ln>
                  </pic:spPr>
                </pic:pic>
              </a:graphicData>
            </a:graphic>
          </wp:anchor>
        </w:drawing>
      </w:r>
    </w:p>
    <w:p w14:paraId="1C3992B6" w14:textId="77777777" w:rsidR="00AE77B5" w:rsidRDefault="00AE77B5">
      <w:pPr>
        <w:widowControl w:val="0"/>
        <w:autoSpaceDE w:val="0"/>
        <w:autoSpaceDN w:val="0"/>
        <w:jc w:val="both"/>
        <w:rPr>
          <w:rFonts w:ascii="Times New Roman" w:eastAsia="SimSun" w:hAnsi="Times New Roman" w:cs="Times New Roman"/>
          <w:sz w:val="24"/>
          <w:szCs w:val="24"/>
          <w:lang w:bidi="ar"/>
        </w:rPr>
      </w:pPr>
    </w:p>
    <w:p w14:paraId="67BE1340" w14:textId="77777777" w:rsidR="00AE77B5" w:rsidRDefault="00AE77B5">
      <w:pPr>
        <w:widowControl w:val="0"/>
        <w:autoSpaceDE w:val="0"/>
        <w:autoSpaceDN w:val="0"/>
        <w:jc w:val="both"/>
        <w:rPr>
          <w:rFonts w:ascii="Times New Roman" w:eastAsia="SimSun" w:hAnsi="Times New Roman" w:cs="Times New Roman"/>
          <w:sz w:val="24"/>
          <w:szCs w:val="24"/>
          <w:lang w:bidi="ar"/>
        </w:rPr>
      </w:pPr>
    </w:p>
    <w:p w14:paraId="01F574DE" w14:textId="77777777" w:rsidR="00AE77B5" w:rsidRDefault="00AE77B5">
      <w:pPr>
        <w:widowControl w:val="0"/>
        <w:autoSpaceDE w:val="0"/>
        <w:autoSpaceDN w:val="0"/>
        <w:jc w:val="both"/>
        <w:rPr>
          <w:rFonts w:ascii="Times New Roman" w:eastAsia="SimSun" w:hAnsi="Times New Roman" w:cs="Times New Roman"/>
          <w:sz w:val="24"/>
          <w:szCs w:val="24"/>
          <w:lang w:bidi="ar"/>
        </w:rPr>
      </w:pPr>
    </w:p>
    <w:p w14:paraId="40910A5E" w14:textId="77777777" w:rsidR="00AE77B5" w:rsidRDefault="00AE77B5">
      <w:pPr>
        <w:widowControl w:val="0"/>
        <w:autoSpaceDE w:val="0"/>
        <w:autoSpaceDN w:val="0"/>
        <w:jc w:val="both"/>
      </w:pPr>
    </w:p>
    <w:p w14:paraId="174787F4" w14:textId="77777777" w:rsidR="00AE77B5" w:rsidRDefault="00AE77B5">
      <w:pPr>
        <w:widowControl w:val="0"/>
        <w:autoSpaceDE w:val="0"/>
        <w:autoSpaceDN w:val="0"/>
        <w:jc w:val="both"/>
      </w:pPr>
    </w:p>
    <w:p w14:paraId="2E3750EB" w14:textId="77777777" w:rsidR="00AE77B5" w:rsidRDefault="00AE77B5">
      <w:pPr>
        <w:widowControl w:val="0"/>
        <w:autoSpaceDE w:val="0"/>
        <w:autoSpaceDN w:val="0"/>
        <w:jc w:val="both"/>
      </w:pPr>
    </w:p>
    <w:p w14:paraId="1B280078" w14:textId="77777777" w:rsidR="00AE77B5" w:rsidRDefault="00AE77B5">
      <w:pPr>
        <w:widowControl w:val="0"/>
        <w:autoSpaceDE w:val="0"/>
        <w:autoSpaceDN w:val="0"/>
        <w:jc w:val="both"/>
      </w:pPr>
    </w:p>
    <w:p w14:paraId="68A6BECD" w14:textId="77777777" w:rsidR="00AE77B5" w:rsidRDefault="00AE77B5">
      <w:pPr>
        <w:widowControl w:val="0"/>
        <w:autoSpaceDE w:val="0"/>
        <w:autoSpaceDN w:val="0"/>
        <w:jc w:val="both"/>
      </w:pPr>
    </w:p>
    <w:p w14:paraId="5FF2BC0D" w14:textId="77777777" w:rsidR="00AE77B5" w:rsidRDefault="00AE77B5">
      <w:pPr>
        <w:widowControl w:val="0"/>
        <w:autoSpaceDE w:val="0"/>
        <w:autoSpaceDN w:val="0"/>
        <w:jc w:val="both"/>
      </w:pPr>
    </w:p>
    <w:p w14:paraId="7E25290B" w14:textId="77777777" w:rsidR="00AE77B5" w:rsidRDefault="00AE77B5">
      <w:pPr>
        <w:widowControl w:val="0"/>
        <w:autoSpaceDE w:val="0"/>
        <w:autoSpaceDN w:val="0"/>
        <w:jc w:val="both"/>
      </w:pPr>
    </w:p>
    <w:p w14:paraId="72A48188" w14:textId="77777777" w:rsidR="00AE77B5" w:rsidRDefault="009E2C6D">
      <w:pPr>
        <w:widowControl w:val="0"/>
        <w:autoSpaceDE w:val="0"/>
        <w:autoSpaceDN w:val="0"/>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banyumas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23%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77%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w:t>
      </w:r>
    </w:p>
    <w:p w14:paraId="2C0A2609" w14:textId="77777777" w:rsidR="00AE77B5" w:rsidRDefault="00AE77B5">
      <w:pPr>
        <w:widowControl w:val="0"/>
        <w:autoSpaceDE w:val="0"/>
        <w:autoSpaceDN w:val="0"/>
        <w:jc w:val="both"/>
      </w:pPr>
    </w:p>
    <w:p w14:paraId="1C61E2D7" w14:textId="77777777" w:rsidR="00AE77B5" w:rsidRDefault="009E2C6D">
      <w:pPr>
        <w:widowControl w:val="0"/>
        <w:numPr>
          <w:ilvl w:val="0"/>
          <w:numId w:val="5"/>
        </w:numPr>
        <w:autoSpaceDE w:val="0"/>
        <w:autoSpaceDN w:val="0"/>
        <w:jc w:val="both"/>
        <w:rPr>
          <w:rFonts w:ascii="Times New Roman" w:hAnsi="Times New Roman" w:cs="Times New Roman"/>
          <w:sz w:val="24"/>
          <w:szCs w:val="24"/>
        </w:rPr>
      </w:pPr>
      <w:proofErr w:type="spellStart"/>
      <w:r>
        <w:rPr>
          <w:rFonts w:ascii="Times New Roman" w:hAnsi="Times New Roman" w:cs="Times New Roman"/>
          <w:sz w:val="24"/>
          <w:szCs w:val="24"/>
        </w:rPr>
        <w:t>Usia</w:t>
      </w:r>
      <w:proofErr w:type="spellEnd"/>
    </w:p>
    <w:p w14:paraId="72481517" w14:textId="77777777" w:rsidR="00AE77B5" w:rsidRDefault="009E2C6D">
      <w:pPr>
        <w:widowControl w:val="0"/>
        <w:autoSpaceDE w:val="0"/>
        <w:autoSpaceDN w:val="0"/>
        <w:jc w:val="both"/>
      </w:pPr>
      <w:r>
        <w:rPr>
          <w:noProof/>
        </w:rPr>
        <w:drawing>
          <wp:anchor distT="0" distB="0" distL="114300" distR="114300" simplePos="0" relativeHeight="251662336" behindDoc="0" locked="0" layoutInCell="1" allowOverlap="1" wp14:anchorId="0E19163F" wp14:editId="737735B1">
            <wp:simplePos x="0" y="0"/>
            <wp:positionH relativeFrom="column">
              <wp:posOffset>104140</wp:posOffset>
            </wp:positionH>
            <wp:positionV relativeFrom="paragraph">
              <wp:posOffset>48260</wp:posOffset>
            </wp:positionV>
            <wp:extent cx="2962910" cy="1679575"/>
            <wp:effectExtent l="0" t="0" r="8890" b="15875"/>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pic:cNvPicPr>
                      <a:picLocks noChangeAspect="1"/>
                    </pic:cNvPicPr>
                  </pic:nvPicPr>
                  <pic:blipFill>
                    <a:blip r:embed="rId10"/>
                    <a:stretch>
                      <a:fillRect/>
                    </a:stretch>
                  </pic:blipFill>
                  <pic:spPr>
                    <a:xfrm>
                      <a:off x="0" y="0"/>
                      <a:ext cx="2962910" cy="1679575"/>
                    </a:xfrm>
                    <a:prstGeom prst="rect">
                      <a:avLst/>
                    </a:prstGeom>
                    <a:noFill/>
                    <a:ln>
                      <a:noFill/>
                    </a:ln>
                  </pic:spPr>
                </pic:pic>
              </a:graphicData>
            </a:graphic>
          </wp:anchor>
        </w:drawing>
      </w:r>
    </w:p>
    <w:p w14:paraId="525DFC08" w14:textId="77777777" w:rsidR="00AE77B5" w:rsidRDefault="00AE77B5">
      <w:pPr>
        <w:widowControl w:val="0"/>
        <w:autoSpaceDE w:val="0"/>
        <w:autoSpaceDN w:val="0"/>
      </w:pPr>
    </w:p>
    <w:p w14:paraId="7A9A8F4D" w14:textId="77777777" w:rsidR="00AE77B5" w:rsidRDefault="00AE77B5">
      <w:pPr>
        <w:widowControl w:val="0"/>
        <w:autoSpaceDE w:val="0"/>
        <w:autoSpaceDN w:val="0"/>
      </w:pPr>
    </w:p>
    <w:p w14:paraId="1678795B" w14:textId="77777777" w:rsidR="00AE77B5" w:rsidRDefault="00AE77B5">
      <w:pPr>
        <w:widowControl w:val="0"/>
        <w:autoSpaceDE w:val="0"/>
        <w:autoSpaceDN w:val="0"/>
      </w:pPr>
    </w:p>
    <w:p w14:paraId="26D45F9E" w14:textId="77777777" w:rsidR="00AE77B5" w:rsidRDefault="00AE77B5">
      <w:pPr>
        <w:widowControl w:val="0"/>
        <w:autoSpaceDE w:val="0"/>
        <w:autoSpaceDN w:val="0"/>
      </w:pPr>
    </w:p>
    <w:p w14:paraId="3C64F5C8" w14:textId="77777777" w:rsidR="00AE77B5" w:rsidRDefault="00AE77B5">
      <w:pPr>
        <w:widowControl w:val="0"/>
        <w:autoSpaceDE w:val="0"/>
        <w:autoSpaceDN w:val="0"/>
      </w:pPr>
    </w:p>
    <w:p w14:paraId="0835DB24" w14:textId="77777777" w:rsidR="00AE77B5" w:rsidRDefault="00AE77B5">
      <w:pPr>
        <w:widowControl w:val="0"/>
        <w:autoSpaceDE w:val="0"/>
        <w:autoSpaceDN w:val="0"/>
      </w:pPr>
    </w:p>
    <w:p w14:paraId="1524B39F" w14:textId="77777777" w:rsidR="00AE77B5" w:rsidRDefault="00AE77B5">
      <w:pPr>
        <w:widowControl w:val="0"/>
        <w:autoSpaceDE w:val="0"/>
        <w:autoSpaceDN w:val="0"/>
        <w:jc w:val="both"/>
        <w:rPr>
          <w:rFonts w:ascii="Times New Roman" w:hAnsi="Times New Roman" w:cs="Times New Roman"/>
          <w:sz w:val="24"/>
          <w:szCs w:val="24"/>
        </w:rPr>
      </w:pPr>
    </w:p>
    <w:p w14:paraId="3C0B8F70" w14:textId="77777777" w:rsidR="00AE77B5" w:rsidRDefault="00AE77B5">
      <w:pPr>
        <w:widowControl w:val="0"/>
        <w:autoSpaceDE w:val="0"/>
        <w:autoSpaceDN w:val="0"/>
        <w:jc w:val="both"/>
        <w:rPr>
          <w:rFonts w:ascii="Times New Roman" w:hAnsi="Times New Roman" w:cs="Times New Roman"/>
          <w:sz w:val="24"/>
          <w:szCs w:val="24"/>
        </w:rPr>
      </w:pPr>
    </w:p>
    <w:p w14:paraId="228A89C4" w14:textId="77777777" w:rsidR="00AE77B5" w:rsidRDefault="00AE77B5">
      <w:pPr>
        <w:widowControl w:val="0"/>
        <w:autoSpaceDE w:val="0"/>
        <w:autoSpaceDN w:val="0"/>
        <w:jc w:val="both"/>
        <w:rPr>
          <w:rFonts w:ascii="Times New Roman" w:hAnsi="Times New Roman" w:cs="Times New Roman"/>
          <w:sz w:val="24"/>
          <w:szCs w:val="24"/>
        </w:rPr>
      </w:pPr>
    </w:p>
    <w:p w14:paraId="37D3E205" w14:textId="77777777" w:rsidR="00AE77B5" w:rsidRDefault="00AE77B5">
      <w:pPr>
        <w:widowControl w:val="0"/>
        <w:autoSpaceDE w:val="0"/>
        <w:autoSpaceDN w:val="0"/>
        <w:jc w:val="both"/>
        <w:rPr>
          <w:rFonts w:ascii="Times New Roman" w:hAnsi="Times New Roman" w:cs="Times New Roman"/>
          <w:sz w:val="24"/>
          <w:szCs w:val="24"/>
        </w:rPr>
      </w:pPr>
    </w:p>
    <w:p w14:paraId="5692AE09" w14:textId="6C10DF00" w:rsidR="00AE77B5" w:rsidRDefault="009E2C6D">
      <w:pPr>
        <w:widowControl w:val="0"/>
        <w:autoSpaceDE w:val="0"/>
        <w:autoSpaceDN w:val="0"/>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banyumas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sidR="00CD7327">
        <w:rPr>
          <w:rFonts w:ascii="Times New Roman" w:hAnsi="Times New Roman" w:cs="Times New Roman"/>
          <w:sz w:val="24"/>
          <w:szCs w:val="24"/>
        </w:rPr>
        <w:t xml:space="preserve"> </w:t>
      </w:r>
      <w:proofErr w:type="spellStart"/>
      <w:r>
        <w:rPr>
          <w:rFonts w:ascii="Times New Roman" w:hAnsi="Times New Roman" w:cs="Times New Roman"/>
          <w:sz w:val="24"/>
          <w:szCs w:val="24"/>
        </w:rPr>
        <w:t>didominasi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15-30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prosentase</w:t>
      </w:r>
      <w:proofErr w:type="spellEnd"/>
      <w:r>
        <w:rPr>
          <w:rFonts w:ascii="Times New Roman" w:hAnsi="Times New Roman" w:cs="Times New Roman"/>
          <w:sz w:val="24"/>
          <w:szCs w:val="24"/>
        </w:rPr>
        <w:t xml:space="preserve"> 78,9 %,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segemntasi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15-30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w:t>
      </w:r>
    </w:p>
    <w:p w14:paraId="542B6F67" w14:textId="77777777" w:rsidR="00AE77B5" w:rsidRDefault="009E2C6D">
      <w:pPr>
        <w:widowControl w:val="0"/>
        <w:autoSpaceDE w:val="0"/>
        <w:autoSpaceDN w:val="0"/>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banyumas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copywriting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imunitas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di masa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w:t>
      </w:r>
    </w:p>
    <w:p w14:paraId="215D9DFC" w14:textId="77777777" w:rsidR="00AE77B5" w:rsidRDefault="00AE77B5">
      <w:pPr>
        <w:widowControl w:val="0"/>
        <w:autoSpaceDE w:val="0"/>
        <w:autoSpaceDN w:val="0"/>
        <w:spacing w:line="360" w:lineRule="auto"/>
        <w:ind w:firstLine="720"/>
        <w:jc w:val="both"/>
        <w:rPr>
          <w:rFonts w:ascii="Times New Roman" w:hAnsi="Times New Roman" w:cs="Times New Roman"/>
          <w:sz w:val="24"/>
          <w:szCs w:val="24"/>
        </w:rPr>
      </w:pPr>
    </w:p>
    <w:p w14:paraId="1F827EAD" w14:textId="5E47EBD3" w:rsidR="00AE77B5" w:rsidRDefault="00AE77B5">
      <w:pPr>
        <w:widowControl w:val="0"/>
        <w:autoSpaceDE w:val="0"/>
        <w:autoSpaceDN w:val="0"/>
      </w:pPr>
    </w:p>
    <w:p w14:paraId="082EDBFE" w14:textId="08BA46B0" w:rsidR="00CD7327" w:rsidRDefault="00CD7327">
      <w:pPr>
        <w:widowControl w:val="0"/>
        <w:autoSpaceDE w:val="0"/>
        <w:autoSpaceDN w:val="0"/>
      </w:pPr>
    </w:p>
    <w:p w14:paraId="6D36963E" w14:textId="622EAD3A" w:rsidR="00CD7327" w:rsidRDefault="00CD7327">
      <w:pPr>
        <w:widowControl w:val="0"/>
        <w:autoSpaceDE w:val="0"/>
        <w:autoSpaceDN w:val="0"/>
      </w:pPr>
    </w:p>
    <w:p w14:paraId="33B868B5" w14:textId="4495AB0A" w:rsidR="00CD7327" w:rsidRDefault="00CD7327">
      <w:pPr>
        <w:widowControl w:val="0"/>
        <w:autoSpaceDE w:val="0"/>
        <w:autoSpaceDN w:val="0"/>
      </w:pPr>
    </w:p>
    <w:p w14:paraId="3CCF7CD1" w14:textId="77777777" w:rsidR="00CD7327" w:rsidRDefault="00CD7327">
      <w:pPr>
        <w:widowControl w:val="0"/>
        <w:autoSpaceDE w:val="0"/>
        <w:autoSpaceDN w:val="0"/>
      </w:pPr>
    </w:p>
    <w:p w14:paraId="6C427A2D" w14:textId="77777777" w:rsidR="00AE77B5" w:rsidRDefault="00AE77B5">
      <w:pPr>
        <w:widowControl w:val="0"/>
        <w:autoSpaceDE w:val="0"/>
        <w:autoSpaceDN w:val="0"/>
      </w:pPr>
    </w:p>
    <w:p w14:paraId="4D560D8D" w14:textId="77777777" w:rsidR="00AE77B5" w:rsidRDefault="009E2C6D">
      <w:pPr>
        <w:widowControl w:val="0"/>
        <w:autoSpaceDE w:val="0"/>
        <w:autoSpaceDN w:val="0"/>
        <w:rPr>
          <w:rFonts w:ascii="Times New Roman" w:hAnsi="Times New Roman" w:cs="Times New Roman"/>
          <w:b/>
          <w:bCs/>
          <w:sz w:val="24"/>
          <w:szCs w:val="24"/>
        </w:rPr>
      </w:pPr>
      <w:r>
        <w:rPr>
          <w:rFonts w:ascii="Times New Roman" w:hAnsi="Times New Roman" w:cs="Times New Roman"/>
          <w:b/>
          <w:bCs/>
          <w:sz w:val="24"/>
          <w:szCs w:val="24"/>
        </w:rPr>
        <w:lastRenderedPageBreak/>
        <w:t>KESIMPULAN</w:t>
      </w:r>
    </w:p>
    <w:p w14:paraId="7952C824" w14:textId="77777777" w:rsidR="00AE77B5" w:rsidRDefault="00AE77B5">
      <w:pPr>
        <w:widowControl w:val="0"/>
        <w:autoSpaceDE w:val="0"/>
        <w:autoSpaceDN w:val="0"/>
        <w:rPr>
          <w:rFonts w:ascii="Times New Roman" w:hAnsi="Times New Roman" w:cs="Times New Roman"/>
          <w:b/>
          <w:bCs/>
          <w:sz w:val="24"/>
          <w:szCs w:val="24"/>
        </w:rPr>
      </w:pPr>
    </w:p>
    <w:p w14:paraId="77D4F8D2" w14:textId="77777777" w:rsidR="00AE77B5" w:rsidRDefault="009E2C6D">
      <w:pPr>
        <w:widowControl w:val="0"/>
        <w:autoSpaceDE w:val="0"/>
        <w:autoSpaceDN w:val="0"/>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attitude, </w:t>
      </w:r>
      <w:proofErr w:type="spellStart"/>
      <w:r>
        <w:rPr>
          <w:rFonts w:ascii="Times New Roman" w:hAnsi="Times New Roman" w:cs="Times New Roman"/>
          <w:i/>
          <w:iCs/>
          <w:sz w:val="24"/>
          <w:szCs w:val="24"/>
        </w:rPr>
        <w:t>subyektif</w:t>
      </w:r>
      <w:proofErr w:type="spellEnd"/>
      <w:r>
        <w:rPr>
          <w:rFonts w:ascii="Times New Roman" w:hAnsi="Times New Roman" w:cs="Times New Roman"/>
          <w:i/>
          <w:iCs/>
          <w:sz w:val="24"/>
          <w:szCs w:val="24"/>
        </w:rPr>
        <w:t xml:space="preserve"> norm, </w:t>
      </w:r>
      <w:proofErr w:type="gramStart"/>
      <w:r>
        <w:rPr>
          <w:rFonts w:ascii="Times New Roman" w:hAnsi="Times New Roman" w:cs="Times New Roman"/>
          <w:i/>
          <w:iCs/>
          <w:sz w:val="24"/>
          <w:szCs w:val="24"/>
        </w:rPr>
        <w:t xml:space="preserve">knowledge </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banyumas</w:t>
      </w:r>
      <w:proofErr w:type="spellEnd"/>
      <w:r>
        <w:rPr>
          <w:rFonts w:ascii="Times New Roman" w:hAnsi="Times New Roman" w:cs="Times New Roman"/>
          <w:sz w:val="24"/>
          <w:szCs w:val="24"/>
        </w:rPr>
        <w:t xml:space="preserve"> pada masa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banyumas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attitude dan knowledge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banyumas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subyektif</w:t>
      </w:r>
      <w:proofErr w:type="spellEnd"/>
      <w:r>
        <w:rPr>
          <w:rFonts w:ascii="Times New Roman" w:hAnsi="Times New Roman" w:cs="Times New Roman"/>
          <w:sz w:val="24"/>
          <w:szCs w:val="24"/>
        </w:rPr>
        <w:t xml:space="preserve"> norm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banyumas</w:t>
      </w:r>
      <w:proofErr w:type="spellEnd"/>
      <w:r>
        <w:rPr>
          <w:rFonts w:ascii="Times New Roman" w:hAnsi="Times New Roman" w:cs="Times New Roman"/>
          <w:sz w:val="24"/>
          <w:szCs w:val="24"/>
        </w:rPr>
        <w:t>.</w:t>
      </w:r>
    </w:p>
    <w:p w14:paraId="405A9849" w14:textId="77777777" w:rsidR="00AE77B5" w:rsidRDefault="009E2C6D">
      <w:pPr>
        <w:widowControl w:val="0"/>
        <w:autoSpaceDE w:val="0"/>
        <w:autoSpaceDN w:val="0"/>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google form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google form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independent dan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R² yang </w:t>
      </w:r>
      <w:proofErr w:type="spellStart"/>
      <w:r>
        <w:rPr>
          <w:rFonts w:ascii="Times New Roman" w:hAnsi="Times New Roman" w:cs="Times New Roman"/>
          <w:sz w:val="24"/>
          <w:szCs w:val="24"/>
        </w:rPr>
        <w:t>menandakan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banyumas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w:t>
      </w:r>
    </w:p>
    <w:p w14:paraId="6E90F611" w14:textId="77777777" w:rsidR="00AE77B5" w:rsidRDefault="00AE77B5">
      <w:pPr>
        <w:widowControl w:val="0"/>
        <w:autoSpaceDE w:val="0"/>
        <w:autoSpaceDN w:val="0"/>
        <w:spacing w:line="360" w:lineRule="auto"/>
        <w:ind w:firstLine="720"/>
        <w:jc w:val="both"/>
        <w:rPr>
          <w:rFonts w:ascii="Times New Roman" w:hAnsi="Times New Roman" w:cs="Times New Roman"/>
          <w:sz w:val="24"/>
          <w:szCs w:val="24"/>
        </w:rPr>
      </w:pPr>
    </w:p>
    <w:p w14:paraId="4A3CEA4E" w14:textId="77777777" w:rsidR="00AE77B5" w:rsidRDefault="00AE77B5">
      <w:pPr>
        <w:widowControl w:val="0"/>
        <w:autoSpaceDE w:val="0"/>
        <w:autoSpaceDN w:val="0"/>
        <w:spacing w:line="360" w:lineRule="auto"/>
        <w:ind w:firstLine="720"/>
        <w:jc w:val="both"/>
        <w:rPr>
          <w:rFonts w:ascii="Times New Roman" w:hAnsi="Times New Roman" w:cs="Times New Roman"/>
          <w:sz w:val="24"/>
          <w:szCs w:val="24"/>
        </w:rPr>
      </w:pPr>
    </w:p>
    <w:p w14:paraId="1DF57D31" w14:textId="77777777" w:rsidR="00AE77B5" w:rsidRDefault="00AE77B5">
      <w:pPr>
        <w:widowControl w:val="0"/>
        <w:autoSpaceDE w:val="0"/>
        <w:autoSpaceDN w:val="0"/>
        <w:spacing w:line="360" w:lineRule="auto"/>
        <w:ind w:firstLine="720"/>
        <w:jc w:val="both"/>
        <w:rPr>
          <w:rFonts w:ascii="Times New Roman" w:hAnsi="Times New Roman" w:cs="Times New Roman"/>
          <w:sz w:val="24"/>
          <w:szCs w:val="24"/>
        </w:rPr>
      </w:pPr>
    </w:p>
    <w:p w14:paraId="6DD085E2" w14:textId="77777777" w:rsidR="00AE77B5" w:rsidRDefault="00AE77B5">
      <w:pPr>
        <w:widowControl w:val="0"/>
        <w:autoSpaceDE w:val="0"/>
        <w:autoSpaceDN w:val="0"/>
        <w:spacing w:line="360" w:lineRule="auto"/>
        <w:ind w:firstLine="720"/>
        <w:jc w:val="both"/>
        <w:rPr>
          <w:rFonts w:ascii="Times New Roman" w:hAnsi="Times New Roman" w:cs="Times New Roman"/>
          <w:sz w:val="24"/>
          <w:szCs w:val="24"/>
        </w:rPr>
      </w:pPr>
    </w:p>
    <w:p w14:paraId="73AD1B12" w14:textId="77777777" w:rsidR="00AE77B5" w:rsidRDefault="00AE77B5">
      <w:pPr>
        <w:widowControl w:val="0"/>
        <w:autoSpaceDE w:val="0"/>
        <w:autoSpaceDN w:val="0"/>
        <w:spacing w:line="360" w:lineRule="auto"/>
        <w:ind w:firstLine="720"/>
        <w:jc w:val="both"/>
        <w:rPr>
          <w:rFonts w:ascii="Times New Roman" w:hAnsi="Times New Roman" w:cs="Times New Roman"/>
          <w:sz w:val="24"/>
          <w:szCs w:val="24"/>
        </w:rPr>
      </w:pPr>
    </w:p>
    <w:p w14:paraId="52F47800" w14:textId="77777777" w:rsidR="00AE77B5" w:rsidRDefault="00AE77B5">
      <w:pPr>
        <w:widowControl w:val="0"/>
        <w:autoSpaceDE w:val="0"/>
        <w:autoSpaceDN w:val="0"/>
        <w:spacing w:line="360" w:lineRule="auto"/>
        <w:ind w:firstLine="720"/>
        <w:jc w:val="both"/>
        <w:rPr>
          <w:rFonts w:ascii="Times New Roman" w:hAnsi="Times New Roman" w:cs="Times New Roman"/>
          <w:sz w:val="24"/>
          <w:szCs w:val="24"/>
        </w:rPr>
      </w:pPr>
    </w:p>
    <w:p w14:paraId="07AC7896" w14:textId="77777777" w:rsidR="00AE77B5" w:rsidRDefault="00AE77B5">
      <w:pPr>
        <w:widowControl w:val="0"/>
        <w:autoSpaceDE w:val="0"/>
        <w:autoSpaceDN w:val="0"/>
        <w:spacing w:line="360" w:lineRule="auto"/>
        <w:ind w:firstLine="720"/>
        <w:jc w:val="both"/>
        <w:rPr>
          <w:rFonts w:ascii="Times New Roman" w:hAnsi="Times New Roman" w:cs="Times New Roman"/>
          <w:sz w:val="24"/>
          <w:szCs w:val="24"/>
        </w:rPr>
      </w:pPr>
    </w:p>
    <w:p w14:paraId="7E9ACB22" w14:textId="77777777" w:rsidR="00AE77B5" w:rsidRDefault="00AE77B5">
      <w:pPr>
        <w:widowControl w:val="0"/>
        <w:autoSpaceDE w:val="0"/>
        <w:autoSpaceDN w:val="0"/>
        <w:spacing w:line="360" w:lineRule="auto"/>
        <w:ind w:firstLine="720"/>
        <w:jc w:val="both"/>
        <w:rPr>
          <w:rFonts w:ascii="Times New Roman" w:hAnsi="Times New Roman" w:cs="Times New Roman"/>
          <w:sz w:val="24"/>
          <w:szCs w:val="24"/>
        </w:rPr>
      </w:pPr>
    </w:p>
    <w:p w14:paraId="136FE3D8" w14:textId="7EF44420" w:rsidR="00AE77B5" w:rsidRDefault="00AE77B5">
      <w:pPr>
        <w:widowControl w:val="0"/>
        <w:autoSpaceDE w:val="0"/>
        <w:autoSpaceDN w:val="0"/>
        <w:spacing w:line="360" w:lineRule="auto"/>
        <w:ind w:firstLine="720"/>
        <w:jc w:val="both"/>
        <w:rPr>
          <w:rFonts w:ascii="Times New Roman" w:hAnsi="Times New Roman" w:cs="Times New Roman"/>
          <w:sz w:val="24"/>
          <w:szCs w:val="24"/>
        </w:rPr>
      </w:pPr>
    </w:p>
    <w:p w14:paraId="7BE67688" w14:textId="77777777" w:rsidR="00CD7327" w:rsidRDefault="00CD7327">
      <w:pPr>
        <w:widowControl w:val="0"/>
        <w:autoSpaceDE w:val="0"/>
        <w:autoSpaceDN w:val="0"/>
        <w:spacing w:line="360" w:lineRule="auto"/>
        <w:ind w:firstLine="720"/>
        <w:jc w:val="both"/>
        <w:rPr>
          <w:rFonts w:ascii="Times New Roman" w:hAnsi="Times New Roman" w:cs="Times New Roman"/>
          <w:sz w:val="24"/>
          <w:szCs w:val="24"/>
        </w:rPr>
      </w:pPr>
    </w:p>
    <w:p w14:paraId="46849F20" w14:textId="77777777" w:rsidR="00AE77B5" w:rsidRDefault="00AE77B5">
      <w:pPr>
        <w:widowControl w:val="0"/>
        <w:autoSpaceDE w:val="0"/>
        <w:autoSpaceDN w:val="0"/>
        <w:ind w:firstLine="720"/>
        <w:jc w:val="both"/>
        <w:rPr>
          <w:rFonts w:ascii="Times New Roman" w:hAnsi="Times New Roman" w:cs="Times New Roman"/>
          <w:sz w:val="24"/>
          <w:szCs w:val="24"/>
        </w:rPr>
      </w:pPr>
    </w:p>
    <w:p w14:paraId="68D9574E" w14:textId="77777777" w:rsidR="00AE77B5" w:rsidRDefault="009E2C6D">
      <w:pPr>
        <w:widowControl w:val="0"/>
        <w:autoSpaceDE w:val="0"/>
        <w:autoSpaceDN w:val="0"/>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lastRenderedPageBreak/>
        <w:t>DAFTAR PUSTAKA</w:t>
      </w:r>
    </w:p>
    <w:p w14:paraId="74F72C84"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4973B458" w14:textId="77777777" w:rsidR="00AE77B5" w:rsidRDefault="00AE77B5">
      <w:pPr>
        <w:widowControl w:val="0"/>
        <w:autoSpaceDE w:val="0"/>
        <w:autoSpaceDN w:val="0"/>
        <w:jc w:val="both"/>
        <w:rPr>
          <w:rFonts w:ascii="Times New Roman" w:eastAsia="SimSun" w:hAnsi="Times New Roman" w:cs="Times New Roman"/>
          <w:b/>
          <w:bCs/>
          <w:sz w:val="24"/>
          <w:szCs w:val="24"/>
        </w:rPr>
      </w:pPr>
    </w:p>
    <w:p w14:paraId="4B28F8B8" w14:textId="535E49CC"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lang w:bidi="ar"/>
        </w:rPr>
        <w:fldChar w:fldCharType="begin"/>
      </w:r>
      <w:r w:rsidRPr="00CD7327">
        <w:rPr>
          <w:rFonts w:asciiTheme="majorBidi" w:hAnsiTheme="majorBidi" w:cstheme="majorBidi"/>
          <w:sz w:val="22"/>
          <w:szCs w:val="22"/>
          <w:lang w:bidi="ar"/>
        </w:rPr>
        <w:instrText xml:space="preserve"> ADDIN ZOTERO_BIBL {"uncited":[],"omitted":[],"custom":[]} CSL_BIBLIOGRAPHY </w:instrText>
      </w:r>
      <w:r w:rsidRPr="00CD7327">
        <w:rPr>
          <w:rFonts w:asciiTheme="majorBidi" w:hAnsiTheme="majorBidi" w:cstheme="majorBidi"/>
          <w:sz w:val="22"/>
          <w:szCs w:val="22"/>
          <w:lang w:bidi="ar"/>
        </w:rPr>
        <w:fldChar w:fldCharType="separate"/>
      </w:r>
      <w:r w:rsidRPr="00CD7327">
        <w:rPr>
          <w:rFonts w:asciiTheme="majorBidi" w:hAnsiTheme="majorBidi" w:cstheme="majorBidi"/>
          <w:sz w:val="22"/>
          <w:szCs w:val="22"/>
        </w:rPr>
        <w:t xml:space="preserve">Ajzen. </w:t>
      </w:r>
      <w:proofErr w:type="gramStart"/>
      <w:r w:rsidRPr="00CD7327">
        <w:rPr>
          <w:rFonts w:asciiTheme="majorBidi" w:hAnsiTheme="majorBidi" w:cstheme="majorBidi"/>
          <w:i/>
          <w:iCs/>
          <w:sz w:val="22"/>
          <w:szCs w:val="22"/>
        </w:rPr>
        <w:t>Attitudes,personality</w:t>
      </w:r>
      <w:proofErr w:type="gramEnd"/>
      <w:r w:rsidRPr="00CD7327">
        <w:rPr>
          <w:rFonts w:asciiTheme="majorBidi" w:hAnsiTheme="majorBidi" w:cstheme="majorBidi"/>
          <w:i/>
          <w:iCs/>
          <w:sz w:val="22"/>
          <w:szCs w:val="22"/>
        </w:rPr>
        <w:t xml:space="preserve"> and behavior</w:t>
      </w:r>
      <w:r w:rsidRPr="00CD7327">
        <w:rPr>
          <w:rFonts w:asciiTheme="majorBidi" w:hAnsiTheme="majorBidi" w:cstheme="majorBidi"/>
          <w:sz w:val="22"/>
          <w:szCs w:val="22"/>
        </w:rPr>
        <w:t>. Chicago: Dorsey Press, 1988.</w:t>
      </w:r>
    </w:p>
    <w:p w14:paraId="634203D4" w14:textId="77777777" w:rsidR="00CD7327" w:rsidRPr="00CD7327" w:rsidRDefault="00CD7327" w:rsidP="00CD7327">
      <w:pPr>
        <w:jc w:val="both"/>
        <w:rPr>
          <w:rFonts w:asciiTheme="majorBidi" w:hAnsiTheme="majorBidi" w:cstheme="majorBidi"/>
          <w:sz w:val="22"/>
          <w:szCs w:val="22"/>
        </w:rPr>
      </w:pPr>
    </w:p>
    <w:p w14:paraId="7DDA8C2C" w14:textId="1752AAF2"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Ajzen, dan Fishbein. “Understanding attitudes and predicting social behavior.” </w:t>
      </w:r>
      <w:r w:rsidRPr="00CD7327">
        <w:rPr>
          <w:rFonts w:asciiTheme="majorBidi" w:hAnsiTheme="majorBidi" w:cstheme="majorBidi"/>
          <w:i/>
          <w:iCs/>
          <w:sz w:val="22"/>
          <w:szCs w:val="22"/>
        </w:rPr>
        <w:t>Englewood-Cliffs Prentice-Hall</w:t>
      </w:r>
      <w:r w:rsidRPr="00CD7327">
        <w:rPr>
          <w:rFonts w:asciiTheme="majorBidi" w:hAnsiTheme="majorBidi" w:cstheme="majorBidi"/>
          <w:sz w:val="22"/>
          <w:szCs w:val="22"/>
        </w:rPr>
        <w:t>, 1980.</w:t>
      </w:r>
    </w:p>
    <w:p w14:paraId="5974C048" w14:textId="77777777" w:rsidR="00CD7327" w:rsidRPr="00CD7327" w:rsidRDefault="00CD7327" w:rsidP="00CD7327">
      <w:pPr>
        <w:jc w:val="both"/>
        <w:rPr>
          <w:rFonts w:asciiTheme="majorBidi" w:hAnsiTheme="majorBidi" w:cstheme="majorBidi"/>
          <w:sz w:val="22"/>
          <w:szCs w:val="22"/>
        </w:rPr>
      </w:pPr>
    </w:p>
    <w:p w14:paraId="44407250" w14:textId="6F017719"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Ajzen, dan Icek. </w:t>
      </w:r>
      <w:r w:rsidRPr="00CD7327">
        <w:rPr>
          <w:rFonts w:asciiTheme="majorBidi" w:hAnsiTheme="majorBidi" w:cstheme="majorBidi"/>
          <w:i/>
          <w:iCs/>
          <w:sz w:val="22"/>
          <w:szCs w:val="22"/>
        </w:rPr>
        <w:t>Behavioral Interventions: Design and Evaluation Guided by the Theory of Planned Behavior</w:t>
      </w:r>
      <w:r w:rsidRPr="00CD7327">
        <w:rPr>
          <w:rFonts w:asciiTheme="majorBidi" w:hAnsiTheme="majorBidi" w:cstheme="majorBidi"/>
          <w:sz w:val="22"/>
          <w:szCs w:val="22"/>
        </w:rPr>
        <w:t>. New York: Guilford Press, 2011.</w:t>
      </w:r>
    </w:p>
    <w:p w14:paraId="2642FE55" w14:textId="77777777" w:rsidR="00CD7327" w:rsidRPr="00CD7327" w:rsidRDefault="00CD7327" w:rsidP="00CD7327">
      <w:pPr>
        <w:jc w:val="both"/>
        <w:rPr>
          <w:rFonts w:asciiTheme="majorBidi" w:hAnsiTheme="majorBidi" w:cstheme="majorBidi"/>
          <w:sz w:val="22"/>
          <w:szCs w:val="22"/>
        </w:rPr>
      </w:pPr>
    </w:p>
    <w:p w14:paraId="776E4A7D" w14:textId="7323CD48"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Andriati, dan Wahjudi. “Tingkat Penerimaan Penggunaan Jamu Sebagai Alternatif Penggunaan Obat Modern Pada Masyarakat Ekonomi Rendah Menengah dan Atas, Masyarakat, Kebudayaan dan Politik” 3, no. 29 (2016): 133–45.</w:t>
      </w:r>
    </w:p>
    <w:p w14:paraId="3F872B28" w14:textId="77777777" w:rsidR="00CD7327" w:rsidRPr="00CD7327" w:rsidRDefault="00CD7327" w:rsidP="00CD7327">
      <w:pPr>
        <w:jc w:val="both"/>
        <w:rPr>
          <w:rFonts w:asciiTheme="majorBidi" w:hAnsiTheme="majorBidi" w:cstheme="majorBidi"/>
          <w:sz w:val="22"/>
          <w:szCs w:val="22"/>
        </w:rPr>
      </w:pPr>
    </w:p>
    <w:p w14:paraId="5D2C9F09" w14:textId="3F8F7BDE"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Arifin, dan Bambang Syamsul. </w:t>
      </w:r>
      <w:r w:rsidRPr="00CD7327">
        <w:rPr>
          <w:rFonts w:asciiTheme="majorBidi" w:hAnsiTheme="majorBidi" w:cstheme="majorBidi"/>
          <w:i/>
          <w:iCs/>
          <w:sz w:val="22"/>
          <w:szCs w:val="22"/>
        </w:rPr>
        <w:t>Psikologi Sosial</w:t>
      </w:r>
      <w:r w:rsidRPr="00CD7327">
        <w:rPr>
          <w:rFonts w:asciiTheme="majorBidi" w:hAnsiTheme="majorBidi" w:cstheme="majorBidi"/>
          <w:sz w:val="22"/>
          <w:szCs w:val="22"/>
        </w:rPr>
        <w:t>. Bandung: CV Pustaka Setia, 2015.</w:t>
      </w:r>
    </w:p>
    <w:p w14:paraId="7E8FC16C" w14:textId="77777777" w:rsidR="00CD7327" w:rsidRPr="00CD7327" w:rsidRDefault="00CD7327" w:rsidP="00CD7327">
      <w:pPr>
        <w:jc w:val="both"/>
        <w:rPr>
          <w:rFonts w:asciiTheme="majorBidi" w:hAnsiTheme="majorBidi" w:cstheme="majorBidi"/>
          <w:sz w:val="22"/>
          <w:szCs w:val="22"/>
        </w:rPr>
      </w:pPr>
    </w:p>
    <w:p w14:paraId="13DDFF67" w14:textId="6BFC3AE7"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Boulding, William, Marian Chapman Moore, Richard Staelin, Kim P. Corfman, Peter Reid Dickson, Gavan Fitzsimons, Sunil Gupta, dkk. “Understanding Managers’ Strategic Decision-Making Process.” </w:t>
      </w:r>
      <w:r w:rsidRPr="00CD7327">
        <w:rPr>
          <w:rFonts w:asciiTheme="majorBidi" w:hAnsiTheme="majorBidi" w:cstheme="majorBidi"/>
          <w:i/>
          <w:iCs/>
          <w:sz w:val="22"/>
          <w:szCs w:val="22"/>
        </w:rPr>
        <w:t>Marketing Letters</w:t>
      </w:r>
      <w:r w:rsidRPr="00CD7327">
        <w:rPr>
          <w:rFonts w:asciiTheme="majorBidi" w:hAnsiTheme="majorBidi" w:cstheme="majorBidi"/>
          <w:sz w:val="22"/>
          <w:szCs w:val="22"/>
        </w:rPr>
        <w:t xml:space="preserve"> 5, no. 4 (Oktober 1994): 413–26. https://doi.org/10.1007/BF00999214.</w:t>
      </w:r>
    </w:p>
    <w:p w14:paraId="466C94B2" w14:textId="77777777" w:rsidR="00CD7327" w:rsidRPr="00CD7327" w:rsidRDefault="00CD7327" w:rsidP="00CD7327">
      <w:pPr>
        <w:jc w:val="both"/>
        <w:rPr>
          <w:rFonts w:asciiTheme="majorBidi" w:hAnsiTheme="majorBidi" w:cstheme="majorBidi"/>
          <w:sz w:val="22"/>
          <w:szCs w:val="22"/>
        </w:rPr>
      </w:pPr>
    </w:p>
    <w:p w14:paraId="469BD1CF" w14:textId="4E915657"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Case, dan Fair. </w:t>
      </w:r>
      <w:r w:rsidRPr="00CD7327">
        <w:rPr>
          <w:rFonts w:asciiTheme="majorBidi" w:hAnsiTheme="majorBidi" w:cstheme="majorBidi"/>
          <w:i/>
          <w:iCs/>
          <w:sz w:val="22"/>
          <w:szCs w:val="22"/>
        </w:rPr>
        <w:t>Case &amp; Fair .</w:t>
      </w:r>
      <w:proofErr w:type="gramStart"/>
      <w:r w:rsidRPr="00CD7327">
        <w:rPr>
          <w:rFonts w:asciiTheme="majorBidi" w:hAnsiTheme="majorBidi" w:cstheme="majorBidi"/>
          <w:i/>
          <w:iCs/>
          <w:sz w:val="22"/>
          <w:szCs w:val="22"/>
        </w:rPr>
        <w:t>2007 .</w:t>
      </w:r>
      <w:proofErr w:type="gramEnd"/>
      <w:r w:rsidRPr="00CD7327">
        <w:rPr>
          <w:rFonts w:asciiTheme="majorBidi" w:hAnsiTheme="majorBidi" w:cstheme="majorBidi"/>
          <w:i/>
          <w:iCs/>
          <w:sz w:val="22"/>
          <w:szCs w:val="22"/>
        </w:rPr>
        <w:t xml:space="preserve"> Prinsip-prinsip ekonomi jilid 1, </w:t>
      </w:r>
      <w:proofErr w:type="gramStart"/>
      <w:r w:rsidRPr="00CD7327">
        <w:rPr>
          <w:rFonts w:asciiTheme="majorBidi" w:hAnsiTheme="majorBidi" w:cstheme="majorBidi"/>
          <w:i/>
          <w:iCs/>
          <w:sz w:val="22"/>
          <w:szCs w:val="22"/>
        </w:rPr>
        <w:t>Jakarta :</w:t>
      </w:r>
      <w:proofErr w:type="gramEnd"/>
      <w:r w:rsidRPr="00CD7327">
        <w:rPr>
          <w:rFonts w:asciiTheme="majorBidi" w:hAnsiTheme="majorBidi" w:cstheme="majorBidi"/>
          <w:i/>
          <w:iCs/>
          <w:sz w:val="22"/>
          <w:szCs w:val="22"/>
        </w:rPr>
        <w:t xml:space="preserve"> Erlangga.</w:t>
      </w:r>
      <w:r w:rsidRPr="00CD7327">
        <w:rPr>
          <w:rFonts w:asciiTheme="majorBidi" w:hAnsiTheme="majorBidi" w:cstheme="majorBidi"/>
          <w:sz w:val="22"/>
          <w:szCs w:val="22"/>
        </w:rPr>
        <w:t xml:space="preserve"> 1. Jakarta: </w:t>
      </w:r>
      <w:proofErr w:type="spellStart"/>
      <w:r w:rsidRPr="00CD7327">
        <w:rPr>
          <w:rFonts w:asciiTheme="majorBidi" w:hAnsiTheme="majorBidi" w:cstheme="majorBidi"/>
          <w:sz w:val="22"/>
          <w:szCs w:val="22"/>
        </w:rPr>
        <w:t>Erlangga</w:t>
      </w:r>
      <w:proofErr w:type="spellEnd"/>
      <w:r w:rsidRPr="00CD7327">
        <w:rPr>
          <w:rFonts w:asciiTheme="majorBidi" w:hAnsiTheme="majorBidi" w:cstheme="majorBidi"/>
          <w:sz w:val="22"/>
          <w:szCs w:val="22"/>
        </w:rPr>
        <w:t>, 2007.</w:t>
      </w:r>
    </w:p>
    <w:p w14:paraId="38AA341A" w14:textId="77777777" w:rsidR="00CD7327" w:rsidRPr="00CD7327" w:rsidRDefault="00CD7327" w:rsidP="00CD7327">
      <w:pPr>
        <w:jc w:val="both"/>
        <w:rPr>
          <w:rFonts w:asciiTheme="majorBidi" w:hAnsiTheme="majorBidi" w:cstheme="majorBidi"/>
          <w:sz w:val="22"/>
          <w:szCs w:val="22"/>
        </w:rPr>
      </w:pPr>
    </w:p>
    <w:p w14:paraId="62CCBF4C" w14:textId="749DA3E2"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Churchill, dan Gilbert. </w:t>
      </w:r>
      <w:r w:rsidRPr="00CD7327">
        <w:rPr>
          <w:rFonts w:asciiTheme="majorBidi" w:hAnsiTheme="majorBidi" w:cstheme="majorBidi"/>
          <w:i/>
          <w:iCs/>
          <w:sz w:val="22"/>
          <w:szCs w:val="22"/>
        </w:rPr>
        <w:t>Dasar-Dasar Riset Manajemen</w:t>
      </w:r>
      <w:r w:rsidRPr="00CD7327">
        <w:rPr>
          <w:rFonts w:asciiTheme="majorBidi" w:hAnsiTheme="majorBidi" w:cstheme="majorBidi"/>
          <w:sz w:val="22"/>
          <w:szCs w:val="22"/>
        </w:rPr>
        <w:t xml:space="preserve">. Jakarta: </w:t>
      </w:r>
      <w:proofErr w:type="spellStart"/>
      <w:r w:rsidRPr="00CD7327">
        <w:rPr>
          <w:rFonts w:asciiTheme="majorBidi" w:hAnsiTheme="majorBidi" w:cstheme="majorBidi"/>
          <w:sz w:val="22"/>
          <w:szCs w:val="22"/>
        </w:rPr>
        <w:t>Penerbit</w:t>
      </w:r>
      <w:proofErr w:type="spellEnd"/>
      <w:r w:rsidRPr="00CD7327">
        <w:rPr>
          <w:rFonts w:asciiTheme="majorBidi" w:hAnsiTheme="majorBidi" w:cstheme="majorBidi"/>
          <w:sz w:val="22"/>
          <w:szCs w:val="22"/>
        </w:rPr>
        <w:t xml:space="preserve"> </w:t>
      </w:r>
      <w:proofErr w:type="spellStart"/>
      <w:r w:rsidRPr="00CD7327">
        <w:rPr>
          <w:rFonts w:asciiTheme="majorBidi" w:hAnsiTheme="majorBidi" w:cstheme="majorBidi"/>
          <w:sz w:val="22"/>
          <w:szCs w:val="22"/>
        </w:rPr>
        <w:t>Erlangga</w:t>
      </w:r>
      <w:proofErr w:type="spellEnd"/>
      <w:r w:rsidRPr="00CD7327">
        <w:rPr>
          <w:rFonts w:asciiTheme="majorBidi" w:hAnsiTheme="majorBidi" w:cstheme="majorBidi"/>
          <w:sz w:val="22"/>
          <w:szCs w:val="22"/>
        </w:rPr>
        <w:t>, 2005.</w:t>
      </w:r>
    </w:p>
    <w:p w14:paraId="5EA4F828" w14:textId="77777777" w:rsidR="00CD7327" w:rsidRPr="00CD7327" w:rsidRDefault="00CD7327" w:rsidP="00CD7327">
      <w:pPr>
        <w:jc w:val="both"/>
        <w:rPr>
          <w:rFonts w:asciiTheme="majorBidi" w:hAnsiTheme="majorBidi" w:cstheme="majorBidi"/>
          <w:sz w:val="22"/>
          <w:szCs w:val="22"/>
        </w:rPr>
      </w:pPr>
    </w:p>
    <w:p w14:paraId="63D3C34A" w14:textId="79D0F576"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Davis, Scott, J Jeffrey Inman, dan Leigh McAlister. “Promotion Has a Negative Effect on Brand Evaluations—Or Does It? Additional Disconfirming Evidence.” </w:t>
      </w:r>
      <w:r w:rsidRPr="00CD7327">
        <w:rPr>
          <w:rFonts w:asciiTheme="majorBidi" w:hAnsiTheme="majorBidi" w:cstheme="majorBidi"/>
          <w:i/>
          <w:iCs/>
          <w:sz w:val="22"/>
          <w:szCs w:val="22"/>
        </w:rPr>
        <w:t>JOURNAL OF MARKETING RESEARCH</w:t>
      </w:r>
      <w:r w:rsidRPr="00CD7327">
        <w:rPr>
          <w:rFonts w:asciiTheme="majorBidi" w:hAnsiTheme="majorBidi" w:cstheme="majorBidi"/>
          <w:sz w:val="22"/>
          <w:szCs w:val="22"/>
        </w:rPr>
        <w:t>, 1992, 6.</w:t>
      </w:r>
    </w:p>
    <w:p w14:paraId="6065B563" w14:textId="77777777" w:rsidR="00CD7327" w:rsidRPr="00CD7327" w:rsidRDefault="00CD7327" w:rsidP="00CD7327">
      <w:pPr>
        <w:jc w:val="both"/>
        <w:rPr>
          <w:rFonts w:asciiTheme="majorBidi" w:hAnsiTheme="majorBidi" w:cstheme="majorBidi"/>
          <w:sz w:val="22"/>
          <w:szCs w:val="22"/>
        </w:rPr>
      </w:pPr>
    </w:p>
    <w:p w14:paraId="4DF7D150" w14:textId="38EC8B2E"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De Bruijn, dan Kremers. “Determinants of Adolescent Bicycle Use </w:t>
      </w:r>
      <w:proofErr w:type="gramStart"/>
      <w:r w:rsidRPr="00CD7327">
        <w:rPr>
          <w:rFonts w:asciiTheme="majorBidi" w:hAnsiTheme="majorBidi" w:cstheme="majorBidi"/>
          <w:sz w:val="22"/>
          <w:szCs w:val="22"/>
        </w:rPr>
        <w:t>For</w:t>
      </w:r>
      <w:proofErr w:type="gramEnd"/>
      <w:r w:rsidRPr="00CD7327">
        <w:rPr>
          <w:rFonts w:asciiTheme="majorBidi" w:hAnsiTheme="majorBidi" w:cstheme="majorBidi"/>
          <w:sz w:val="22"/>
          <w:szCs w:val="22"/>
        </w:rPr>
        <w:t xml:space="preserve"> Transportation and Snacking Behavior.” </w:t>
      </w:r>
      <w:r w:rsidRPr="00CD7327">
        <w:rPr>
          <w:rFonts w:asciiTheme="majorBidi" w:hAnsiTheme="majorBidi" w:cstheme="majorBidi"/>
          <w:i/>
          <w:iCs/>
          <w:sz w:val="22"/>
          <w:szCs w:val="22"/>
        </w:rPr>
        <w:t>Preventive Medicine</w:t>
      </w:r>
      <w:r w:rsidRPr="00CD7327">
        <w:rPr>
          <w:rFonts w:asciiTheme="majorBidi" w:hAnsiTheme="majorBidi" w:cstheme="majorBidi"/>
          <w:sz w:val="22"/>
          <w:szCs w:val="22"/>
        </w:rPr>
        <w:t xml:space="preserve"> 6, no. 40 (2005): 658–67.</w:t>
      </w:r>
    </w:p>
    <w:p w14:paraId="65A432FC" w14:textId="77777777" w:rsidR="00CD7327" w:rsidRPr="00CD7327" w:rsidRDefault="00CD7327" w:rsidP="00CD7327">
      <w:pPr>
        <w:jc w:val="both"/>
        <w:rPr>
          <w:rFonts w:asciiTheme="majorBidi" w:hAnsiTheme="majorBidi" w:cstheme="majorBidi"/>
          <w:sz w:val="22"/>
          <w:szCs w:val="22"/>
        </w:rPr>
      </w:pPr>
    </w:p>
    <w:p w14:paraId="3725C553" w14:textId="6744CE21"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Dill, dan Voros. “Factors Affecting Bicycling </w:t>
      </w:r>
      <w:proofErr w:type="gramStart"/>
      <w:r w:rsidRPr="00CD7327">
        <w:rPr>
          <w:rFonts w:asciiTheme="majorBidi" w:hAnsiTheme="majorBidi" w:cstheme="majorBidi"/>
          <w:sz w:val="22"/>
          <w:szCs w:val="22"/>
        </w:rPr>
        <w:t>Demand :</w:t>
      </w:r>
      <w:proofErr w:type="gramEnd"/>
      <w:r w:rsidRPr="00CD7327">
        <w:rPr>
          <w:rFonts w:asciiTheme="majorBidi" w:hAnsiTheme="majorBidi" w:cstheme="majorBidi"/>
          <w:sz w:val="22"/>
          <w:szCs w:val="22"/>
        </w:rPr>
        <w:t xml:space="preserve"> Initial Survey Findings From The Porland Region.” </w:t>
      </w:r>
      <w:r w:rsidRPr="00CD7327">
        <w:rPr>
          <w:rFonts w:asciiTheme="majorBidi" w:hAnsiTheme="majorBidi" w:cstheme="majorBidi"/>
          <w:i/>
          <w:iCs/>
          <w:sz w:val="22"/>
          <w:szCs w:val="22"/>
        </w:rPr>
        <w:t>Washington Transportation Research Board</w:t>
      </w:r>
      <w:r w:rsidRPr="00CD7327">
        <w:rPr>
          <w:rFonts w:asciiTheme="majorBidi" w:hAnsiTheme="majorBidi" w:cstheme="majorBidi"/>
          <w:sz w:val="22"/>
          <w:szCs w:val="22"/>
        </w:rPr>
        <w:t>, 2007.</w:t>
      </w:r>
    </w:p>
    <w:p w14:paraId="55A4A6FF" w14:textId="77777777" w:rsidR="00CD7327" w:rsidRPr="00CD7327" w:rsidRDefault="00CD7327" w:rsidP="00CD7327">
      <w:pPr>
        <w:jc w:val="both"/>
        <w:rPr>
          <w:rFonts w:asciiTheme="majorBidi" w:hAnsiTheme="majorBidi" w:cstheme="majorBidi"/>
          <w:sz w:val="22"/>
          <w:szCs w:val="22"/>
        </w:rPr>
      </w:pPr>
    </w:p>
    <w:p w14:paraId="3F0FE422" w14:textId="28A76AC4"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Eagly, dan Chaiken. </w:t>
      </w:r>
      <w:r w:rsidRPr="00CD7327">
        <w:rPr>
          <w:rFonts w:asciiTheme="majorBidi" w:hAnsiTheme="majorBidi" w:cstheme="majorBidi"/>
          <w:i/>
          <w:iCs/>
          <w:sz w:val="22"/>
          <w:szCs w:val="22"/>
        </w:rPr>
        <w:t>The Psychology of Attitudes</w:t>
      </w:r>
      <w:r w:rsidRPr="00CD7327">
        <w:rPr>
          <w:rFonts w:asciiTheme="majorBidi" w:hAnsiTheme="majorBidi" w:cstheme="majorBidi"/>
          <w:sz w:val="22"/>
          <w:szCs w:val="22"/>
        </w:rPr>
        <w:t>. harcourt Brace Jovanovich College, 2007.</w:t>
      </w:r>
    </w:p>
    <w:p w14:paraId="39B7AAC9" w14:textId="77777777" w:rsidR="00CD7327" w:rsidRPr="00CD7327" w:rsidRDefault="00CD7327" w:rsidP="00CD7327">
      <w:pPr>
        <w:jc w:val="both"/>
        <w:rPr>
          <w:rFonts w:asciiTheme="majorBidi" w:hAnsiTheme="majorBidi" w:cstheme="majorBidi"/>
          <w:sz w:val="22"/>
          <w:szCs w:val="22"/>
        </w:rPr>
      </w:pPr>
    </w:p>
    <w:p w14:paraId="5FAFC42A" w14:textId="561FA2BB"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Farley, John U., Jerrold Katz, dan Donald R. Lehmann. “Impact of Different Comparison Sets on Evaluation of a New Subcompact Car Brand.” </w:t>
      </w:r>
      <w:r w:rsidRPr="00CD7327">
        <w:rPr>
          <w:rFonts w:asciiTheme="majorBidi" w:hAnsiTheme="majorBidi" w:cstheme="majorBidi"/>
          <w:i/>
          <w:iCs/>
          <w:sz w:val="22"/>
          <w:szCs w:val="22"/>
        </w:rPr>
        <w:t>Journal of Consumer Research</w:t>
      </w:r>
      <w:r w:rsidRPr="00CD7327">
        <w:rPr>
          <w:rFonts w:asciiTheme="majorBidi" w:hAnsiTheme="majorBidi" w:cstheme="majorBidi"/>
          <w:sz w:val="22"/>
          <w:szCs w:val="22"/>
        </w:rPr>
        <w:t xml:space="preserve"> 5, no. 2 (1978): 138–42.</w:t>
      </w:r>
    </w:p>
    <w:p w14:paraId="16B2C53D" w14:textId="77777777" w:rsidR="00CD7327" w:rsidRPr="00CD7327" w:rsidRDefault="00CD7327" w:rsidP="00CD7327">
      <w:pPr>
        <w:jc w:val="both"/>
        <w:rPr>
          <w:rFonts w:asciiTheme="majorBidi" w:hAnsiTheme="majorBidi" w:cstheme="majorBidi"/>
          <w:sz w:val="22"/>
          <w:szCs w:val="22"/>
        </w:rPr>
      </w:pPr>
    </w:p>
    <w:p w14:paraId="75057AF6" w14:textId="63457ED0"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Fishbein. </w:t>
      </w:r>
      <w:r w:rsidRPr="00CD7327">
        <w:rPr>
          <w:rFonts w:asciiTheme="majorBidi" w:hAnsiTheme="majorBidi" w:cstheme="majorBidi"/>
          <w:i/>
          <w:iCs/>
          <w:sz w:val="22"/>
          <w:szCs w:val="22"/>
        </w:rPr>
        <w:t xml:space="preserve">Social Norms </w:t>
      </w:r>
      <w:proofErr w:type="gramStart"/>
      <w:r w:rsidRPr="00CD7327">
        <w:rPr>
          <w:rFonts w:asciiTheme="majorBidi" w:hAnsiTheme="majorBidi" w:cstheme="majorBidi"/>
          <w:i/>
          <w:iCs/>
          <w:sz w:val="22"/>
          <w:szCs w:val="22"/>
        </w:rPr>
        <w:t>For</w:t>
      </w:r>
      <w:proofErr w:type="gramEnd"/>
      <w:r w:rsidRPr="00CD7327">
        <w:rPr>
          <w:rFonts w:asciiTheme="majorBidi" w:hAnsiTheme="majorBidi" w:cstheme="majorBidi"/>
          <w:i/>
          <w:iCs/>
          <w:sz w:val="22"/>
          <w:szCs w:val="22"/>
        </w:rPr>
        <w:t xml:space="preserve"> Condom Use Implications For HIV Prevention Interventions of a KABP Survey With Heterosexuals in the eastern Caribbean Nort American Advances</w:t>
      </w:r>
      <w:r w:rsidRPr="00CD7327">
        <w:rPr>
          <w:rFonts w:asciiTheme="majorBidi" w:hAnsiTheme="majorBidi" w:cstheme="majorBidi"/>
          <w:sz w:val="22"/>
          <w:szCs w:val="22"/>
        </w:rPr>
        <w:t>, 1993.</w:t>
      </w:r>
    </w:p>
    <w:p w14:paraId="7C1EE09A" w14:textId="77777777" w:rsidR="00CD7327" w:rsidRPr="00CD7327" w:rsidRDefault="00CD7327" w:rsidP="00CD7327">
      <w:pPr>
        <w:jc w:val="both"/>
        <w:rPr>
          <w:rFonts w:asciiTheme="majorBidi" w:hAnsiTheme="majorBidi" w:cstheme="majorBidi"/>
          <w:sz w:val="22"/>
          <w:szCs w:val="22"/>
        </w:rPr>
      </w:pPr>
    </w:p>
    <w:p w14:paraId="6E4B2B4C" w14:textId="479B7B7E"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Ghozali, Imam. </w:t>
      </w:r>
      <w:r w:rsidRPr="00CD7327">
        <w:rPr>
          <w:rFonts w:asciiTheme="majorBidi" w:hAnsiTheme="majorBidi" w:cstheme="majorBidi"/>
          <w:i/>
          <w:iCs/>
          <w:sz w:val="22"/>
          <w:szCs w:val="22"/>
        </w:rPr>
        <w:t>Analisis Multivariate dengan Program SPSS</w:t>
      </w:r>
      <w:r w:rsidRPr="00CD7327">
        <w:rPr>
          <w:rFonts w:asciiTheme="majorBidi" w:hAnsiTheme="majorBidi" w:cstheme="majorBidi"/>
          <w:sz w:val="22"/>
          <w:szCs w:val="22"/>
        </w:rPr>
        <w:t>. Semarang, 2006.</w:t>
      </w:r>
    </w:p>
    <w:p w14:paraId="32DD5AE1" w14:textId="77777777" w:rsidR="00CD7327" w:rsidRPr="00CD7327" w:rsidRDefault="00CD7327" w:rsidP="00CD7327">
      <w:pPr>
        <w:jc w:val="both"/>
        <w:rPr>
          <w:rFonts w:asciiTheme="majorBidi" w:hAnsiTheme="majorBidi" w:cstheme="majorBidi"/>
          <w:sz w:val="22"/>
          <w:szCs w:val="22"/>
        </w:rPr>
      </w:pPr>
    </w:p>
    <w:p w14:paraId="54C8ED3B" w14:textId="70F435DD"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lastRenderedPageBreak/>
        <w:t xml:space="preserve">Guadagni, Peter M., dan John D. C. Little. “A Logit Model of Brand Choice Calibrated on Scanner Data.” </w:t>
      </w:r>
      <w:r w:rsidRPr="00CD7327">
        <w:rPr>
          <w:rFonts w:asciiTheme="majorBidi" w:hAnsiTheme="majorBidi" w:cstheme="majorBidi"/>
          <w:i/>
          <w:iCs/>
          <w:sz w:val="22"/>
          <w:szCs w:val="22"/>
        </w:rPr>
        <w:t>Marketing Science</w:t>
      </w:r>
      <w:r w:rsidRPr="00CD7327">
        <w:rPr>
          <w:rFonts w:asciiTheme="majorBidi" w:hAnsiTheme="majorBidi" w:cstheme="majorBidi"/>
          <w:sz w:val="22"/>
          <w:szCs w:val="22"/>
        </w:rPr>
        <w:t xml:space="preserve"> 2, no. 3 (Agustus 1983): 203–38. https://doi.org/10.1287/mksc.2.3.203.</w:t>
      </w:r>
    </w:p>
    <w:p w14:paraId="63C34E1A" w14:textId="77777777" w:rsidR="00CD7327" w:rsidRPr="00CD7327" w:rsidRDefault="00CD7327" w:rsidP="00CD7327">
      <w:pPr>
        <w:jc w:val="both"/>
        <w:rPr>
          <w:rFonts w:asciiTheme="majorBidi" w:hAnsiTheme="majorBidi" w:cstheme="majorBidi"/>
          <w:sz w:val="22"/>
          <w:szCs w:val="22"/>
        </w:rPr>
      </w:pPr>
    </w:p>
    <w:p w14:paraId="3B41DC8E" w14:textId="29086A38"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Hair. </w:t>
      </w:r>
      <w:proofErr w:type="gramStart"/>
      <w:r w:rsidRPr="00CD7327">
        <w:rPr>
          <w:rFonts w:asciiTheme="majorBidi" w:hAnsiTheme="majorBidi" w:cstheme="majorBidi"/>
          <w:i/>
          <w:iCs/>
          <w:sz w:val="22"/>
          <w:szCs w:val="22"/>
        </w:rPr>
        <w:t>Multivariate  Data</w:t>
      </w:r>
      <w:proofErr w:type="gramEnd"/>
      <w:r w:rsidRPr="00CD7327">
        <w:rPr>
          <w:rFonts w:asciiTheme="majorBidi" w:hAnsiTheme="majorBidi" w:cstheme="majorBidi"/>
          <w:i/>
          <w:iCs/>
          <w:sz w:val="22"/>
          <w:szCs w:val="22"/>
        </w:rPr>
        <w:t xml:space="preserve"> Analysis</w:t>
      </w:r>
      <w:r w:rsidRPr="00CD7327">
        <w:rPr>
          <w:rFonts w:asciiTheme="majorBidi" w:hAnsiTheme="majorBidi" w:cstheme="majorBidi"/>
          <w:sz w:val="22"/>
          <w:szCs w:val="22"/>
        </w:rPr>
        <w:t>. Auflage: Upper Saddle River, 2006.</w:t>
      </w:r>
    </w:p>
    <w:p w14:paraId="42DFA668" w14:textId="77777777" w:rsidR="00CD7327" w:rsidRPr="00CD7327" w:rsidRDefault="00CD7327" w:rsidP="00CD7327">
      <w:pPr>
        <w:rPr>
          <w:rFonts w:hint="eastAsia"/>
        </w:rPr>
      </w:pPr>
    </w:p>
    <w:p w14:paraId="68B7118B" w14:textId="56982E29"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Heinen. “Commuting by Bicycle an Overview of The Literatue.” </w:t>
      </w:r>
      <w:r w:rsidRPr="00CD7327">
        <w:rPr>
          <w:rFonts w:asciiTheme="majorBidi" w:hAnsiTheme="majorBidi" w:cstheme="majorBidi"/>
          <w:i/>
          <w:iCs/>
          <w:sz w:val="22"/>
          <w:szCs w:val="22"/>
        </w:rPr>
        <w:t>Transport Reviews</w:t>
      </w:r>
      <w:r w:rsidRPr="00CD7327">
        <w:rPr>
          <w:rFonts w:asciiTheme="majorBidi" w:hAnsiTheme="majorBidi" w:cstheme="majorBidi"/>
          <w:sz w:val="22"/>
          <w:szCs w:val="22"/>
        </w:rPr>
        <w:t xml:space="preserve"> 1, no. 30 (2010): 59–96.</w:t>
      </w:r>
    </w:p>
    <w:p w14:paraId="272FB842" w14:textId="77777777" w:rsidR="00CD7327" w:rsidRPr="00CD7327" w:rsidRDefault="00CD7327" w:rsidP="00CD7327">
      <w:pPr>
        <w:jc w:val="both"/>
        <w:rPr>
          <w:rFonts w:asciiTheme="majorBidi" w:hAnsiTheme="majorBidi" w:cstheme="majorBidi"/>
          <w:sz w:val="22"/>
          <w:szCs w:val="22"/>
        </w:rPr>
      </w:pPr>
    </w:p>
    <w:p w14:paraId="5228F928" w14:textId="6CBC7BE3"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Johnson, Richard M. “Market Segmentation: A Strategic Management Tool.” </w:t>
      </w:r>
      <w:r w:rsidRPr="00CD7327">
        <w:rPr>
          <w:rFonts w:asciiTheme="majorBidi" w:hAnsiTheme="majorBidi" w:cstheme="majorBidi"/>
          <w:i/>
          <w:iCs/>
          <w:sz w:val="22"/>
          <w:szCs w:val="22"/>
        </w:rPr>
        <w:t>Journal of Marketing Research</w:t>
      </w:r>
      <w:r w:rsidRPr="00CD7327">
        <w:rPr>
          <w:rFonts w:asciiTheme="majorBidi" w:hAnsiTheme="majorBidi" w:cstheme="majorBidi"/>
          <w:sz w:val="22"/>
          <w:szCs w:val="22"/>
        </w:rPr>
        <w:t xml:space="preserve"> 8, no. 1 (Februari 1971): 13. https://doi.org/10.2307/3149720.</w:t>
      </w:r>
    </w:p>
    <w:p w14:paraId="15E9B159" w14:textId="77777777" w:rsidR="00CD7327" w:rsidRPr="00CD7327" w:rsidRDefault="00CD7327" w:rsidP="00CD7327">
      <w:pPr>
        <w:jc w:val="both"/>
        <w:rPr>
          <w:rFonts w:asciiTheme="majorBidi" w:hAnsiTheme="majorBidi" w:cstheme="majorBidi"/>
          <w:sz w:val="22"/>
          <w:szCs w:val="22"/>
        </w:rPr>
      </w:pPr>
    </w:p>
    <w:p w14:paraId="08EB5072" w14:textId="18FFC93D"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Kotler, Philip. </w:t>
      </w:r>
      <w:r w:rsidRPr="00CD7327">
        <w:rPr>
          <w:rFonts w:asciiTheme="majorBidi" w:hAnsiTheme="majorBidi" w:cstheme="majorBidi"/>
          <w:i/>
          <w:iCs/>
          <w:sz w:val="22"/>
          <w:szCs w:val="22"/>
        </w:rPr>
        <w:t>Marketing Management: Analysis, Planning, and Control</w:t>
      </w:r>
      <w:r w:rsidRPr="00CD7327">
        <w:rPr>
          <w:rFonts w:asciiTheme="majorBidi" w:hAnsiTheme="majorBidi" w:cstheme="majorBidi"/>
          <w:sz w:val="22"/>
          <w:szCs w:val="22"/>
        </w:rPr>
        <w:t>. Prentice-Hall, Upper Saddle River., 1967.</w:t>
      </w:r>
    </w:p>
    <w:p w14:paraId="27D7DA64" w14:textId="77777777" w:rsidR="00CD7327" w:rsidRPr="00CD7327" w:rsidRDefault="00CD7327" w:rsidP="00CD7327">
      <w:pPr>
        <w:rPr>
          <w:rFonts w:hint="eastAsia"/>
        </w:rPr>
      </w:pPr>
    </w:p>
    <w:p w14:paraId="4679E1E2" w14:textId="1EE1EEC5"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Kusuma, dan Wulandari. “Hubungan Tingkat Pengetahuan dan Sikap Terhadap Kebiasaan Konsumsi Jamu Pada Masyarakat Magelang Tahun 2019.” </w:t>
      </w:r>
      <w:r w:rsidRPr="00CD7327">
        <w:rPr>
          <w:rFonts w:asciiTheme="majorBidi" w:hAnsiTheme="majorBidi" w:cstheme="majorBidi"/>
          <w:i/>
          <w:iCs/>
          <w:sz w:val="22"/>
          <w:szCs w:val="22"/>
        </w:rPr>
        <w:t>Jurnal Farmasi Indonesia</w:t>
      </w:r>
      <w:r w:rsidRPr="00CD7327">
        <w:rPr>
          <w:rFonts w:asciiTheme="majorBidi" w:hAnsiTheme="majorBidi" w:cstheme="majorBidi"/>
          <w:sz w:val="22"/>
          <w:szCs w:val="22"/>
        </w:rPr>
        <w:t>, 2020, 37–42.</w:t>
      </w:r>
    </w:p>
    <w:p w14:paraId="5C91B722" w14:textId="77777777" w:rsidR="00CD7327" w:rsidRPr="00CD7327" w:rsidRDefault="00CD7327" w:rsidP="00CD7327">
      <w:pPr>
        <w:rPr>
          <w:rFonts w:hint="eastAsia"/>
        </w:rPr>
      </w:pPr>
    </w:p>
    <w:p w14:paraId="4CDB64FB" w14:textId="5D2B7CB3"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Kusumo, dan Wiyoga. “Jamu Tradisional Indonesia Tingkatkan Imunitas Tubuh Secara Alami Selama Pandemi.” </w:t>
      </w:r>
      <w:r w:rsidRPr="00CD7327">
        <w:rPr>
          <w:rFonts w:asciiTheme="majorBidi" w:hAnsiTheme="majorBidi" w:cstheme="majorBidi"/>
          <w:i/>
          <w:iCs/>
          <w:sz w:val="22"/>
          <w:szCs w:val="22"/>
        </w:rPr>
        <w:t>Jurnal Layanan Masyarakat</w:t>
      </w:r>
      <w:r w:rsidRPr="00CD7327">
        <w:rPr>
          <w:rFonts w:asciiTheme="majorBidi" w:hAnsiTheme="majorBidi" w:cstheme="majorBidi"/>
          <w:sz w:val="22"/>
          <w:szCs w:val="22"/>
        </w:rPr>
        <w:t xml:space="preserve"> 2, no. 4 (2020): 465–71.</w:t>
      </w:r>
    </w:p>
    <w:p w14:paraId="685BC7B3" w14:textId="77777777" w:rsidR="00CD7327" w:rsidRPr="00CD7327" w:rsidRDefault="00CD7327" w:rsidP="00CD7327">
      <w:pPr>
        <w:rPr>
          <w:rFonts w:hint="eastAsia"/>
        </w:rPr>
      </w:pPr>
    </w:p>
    <w:p w14:paraId="17BDCEC6" w14:textId="240914B7"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Maryani, dan Kristiana. “Faktor Dalam Pengambilan Keputusan Pembelian Jamu Saintifik.” </w:t>
      </w:r>
      <w:r w:rsidRPr="00CD7327">
        <w:rPr>
          <w:rFonts w:asciiTheme="majorBidi" w:hAnsiTheme="majorBidi" w:cstheme="majorBidi"/>
          <w:i/>
          <w:iCs/>
          <w:sz w:val="22"/>
          <w:szCs w:val="22"/>
        </w:rPr>
        <w:t>Buletin Penelitian Sistem Kekebalan</w:t>
      </w:r>
      <w:r w:rsidRPr="00CD7327">
        <w:rPr>
          <w:rFonts w:asciiTheme="majorBidi" w:hAnsiTheme="majorBidi" w:cstheme="majorBidi"/>
          <w:sz w:val="22"/>
          <w:szCs w:val="22"/>
        </w:rPr>
        <w:t xml:space="preserve"> 3, no. 19 (2016): 200–210.</w:t>
      </w:r>
    </w:p>
    <w:p w14:paraId="0B6C7F89" w14:textId="77777777" w:rsidR="00CD7327" w:rsidRPr="00CD7327" w:rsidRDefault="00CD7327" w:rsidP="00CD7327">
      <w:pPr>
        <w:rPr>
          <w:rFonts w:hint="eastAsia"/>
        </w:rPr>
      </w:pPr>
    </w:p>
    <w:p w14:paraId="67B23062" w14:textId="5C655015"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Mela, Carl F., Sunil Gupta, dan Donald R. Lehmann. “The Long-Term Impact of Promotion and Advertising on Consumer Brand Choice.” </w:t>
      </w:r>
      <w:r w:rsidRPr="00CD7327">
        <w:rPr>
          <w:rFonts w:asciiTheme="majorBidi" w:hAnsiTheme="majorBidi" w:cstheme="majorBidi"/>
          <w:i/>
          <w:iCs/>
          <w:sz w:val="22"/>
          <w:szCs w:val="22"/>
        </w:rPr>
        <w:t>Journal of Marketing Research</w:t>
      </w:r>
      <w:r w:rsidRPr="00CD7327">
        <w:rPr>
          <w:rFonts w:asciiTheme="majorBidi" w:hAnsiTheme="majorBidi" w:cstheme="majorBidi"/>
          <w:sz w:val="22"/>
          <w:szCs w:val="22"/>
        </w:rPr>
        <w:t xml:space="preserve"> 34, no. 2 (Mei 1997): 248. https://doi.org/10.2307/3151862.</w:t>
      </w:r>
    </w:p>
    <w:p w14:paraId="35BE2101" w14:textId="77777777" w:rsidR="00CD7327" w:rsidRPr="00CD7327" w:rsidRDefault="00CD7327" w:rsidP="00CD7327">
      <w:pPr>
        <w:rPr>
          <w:rFonts w:hint="eastAsia"/>
        </w:rPr>
      </w:pPr>
    </w:p>
    <w:p w14:paraId="39F7111E" w14:textId="5A04E201"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Moven, dan Minor. </w:t>
      </w:r>
      <w:r w:rsidRPr="00CD7327">
        <w:rPr>
          <w:rFonts w:asciiTheme="majorBidi" w:hAnsiTheme="majorBidi" w:cstheme="majorBidi"/>
          <w:i/>
          <w:iCs/>
          <w:sz w:val="22"/>
          <w:szCs w:val="22"/>
        </w:rPr>
        <w:t>Perilaku Konsumen</w:t>
      </w:r>
      <w:r w:rsidRPr="00CD7327">
        <w:rPr>
          <w:rFonts w:asciiTheme="majorBidi" w:hAnsiTheme="majorBidi" w:cstheme="majorBidi"/>
          <w:sz w:val="22"/>
          <w:szCs w:val="22"/>
        </w:rPr>
        <w:t xml:space="preserve">. 5 ed. Jakarta: </w:t>
      </w:r>
      <w:proofErr w:type="spellStart"/>
      <w:r w:rsidRPr="00CD7327">
        <w:rPr>
          <w:rFonts w:asciiTheme="majorBidi" w:hAnsiTheme="majorBidi" w:cstheme="majorBidi"/>
          <w:sz w:val="22"/>
          <w:szCs w:val="22"/>
        </w:rPr>
        <w:t>Erlangga</w:t>
      </w:r>
      <w:proofErr w:type="spellEnd"/>
      <w:r w:rsidRPr="00CD7327">
        <w:rPr>
          <w:rFonts w:asciiTheme="majorBidi" w:hAnsiTheme="majorBidi" w:cstheme="majorBidi"/>
          <w:sz w:val="22"/>
          <w:szCs w:val="22"/>
        </w:rPr>
        <w:t>, 2002.</w:t>
      </w:r>
    </w:p>
    <w:p w14:paraId="085F1483" w14:textId="77777777" w:rsidR="00CD7327" w:rsidRPr="00CD7327" w:rsidRDefault="00CD7327" w:rsidP="00CD7327">
      <w:pPr>
        <w:rPr>
          <w:rFonts w:hint="eastAsia"/>
        </w:rPr>
      </w:pPr>
    </w:p>
    <w:p w14:paraId="56588CDB" w14:textId="42A29864"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Peter, dan Olson. </w:t>
      </w:r>
      <w:r w:rsidRPr="00CD7327">
        <w:rPr>
          <w:rFonts w:asciiTheme="majorBidi" w:hAnsiTheme="majorBidi" w:cstheme="majorBidi"/>
          <w:i/>
          <w:iCs/>
          <w:sz w:val="22"/>
          <w:szCs w:val="22"/>
        </w:rPr>
        <w:t>Consumer Behavior and Marketing Strategy</w:t>
      </w:r>
      <w:r w:rsidRPr="00CD7327">
        <w:rPr>
          <w:rFonts w:asciiTheme="majorBidi" w:hAnsiTheme="majorBidi" w:cstheme="majorBidi"/>
          <w:sz w:val="22"/>
          <w:szCs w:val="22"/>
        </w:rPr>
        <w:t>. 6 ed. New York: Mc Graw Hill, 2002.</w:t>
      </w:r>
    </w:p>
    <w:p w14:paraId="72BD1402" w14:textId="77777777" w:rsidR="00CD7327" w:rsidRPr="00CD7327" w:rsidRDefault="00CD7327" w:rsidP="00CD7327">
      <w:pPr>
        <w:rPr>
          <w:rFonts w:hint="eastAsia"/>
        </w:rPr>
      </w:pPr>
    </w:p>
    <w:p w14:paraId="1E20890C" w14:textId="5AB58F34"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Prasetya. </w:t>
      </w:r>
      <w:r w:rsidRPr="00CD7327">
        <w:rPr>
          <w:rFonts w:asciiTheme="majorBidi" w:hAnsiTheme="majorBidi" w:cstheme="majorBidi"/>
          <w:i/>
          <w:iCs/>
          <w:sz w:val="22"/>
          <w:szCs w:val="22"/>
        </w:rPr>
        <w:t>Metode Penelitian Kuantitatif</w:t>
      </w:r>
      <w:r w:rsidRPr="00CD7327">
        <w:rPr>
          <w:rFonts w:asciiTheme="majorBidi" w:hAnsiTheme="majorBidi" w:cstheme="majorBidi"/>
          <w:sz w:val="22"/>
          <w:szCs w:val="22"/>
        </w:rPr>
        <w:t xml:space="preserve">. Jakarta: </w:t>
      </w:r>
      <w:proofErr w:type="spellStart"/>
      <w:r w:rsidRPr="00CD7327">
        <w:rPr>
          <w:rFonts w:asciiTheme="majorBidi" w:hAnsiTheme="majorBidi" w:cstheme="majorBidi"/>
          <w:sz w:val="22"/>
          <w:szCs w:val="22"/>
        </w:rPr>
        <w:t>Rajawali</w:t>
      </w:r>
      <w:proofErr w:type="spellEnd"/>
      <w:r w:rsidRPr="00CD7327">
        <w:rPr>
          <w:rFonts w:asciiTheme="majorBidi" w:hAnsiTheme="majorBidi" w:cstheme="majorBidi"/>
          <w:sz w:val="22"/>
          <w:szCs w:val="22"/>
        </w:rPr>
        <w:t xml:space="preserve"> Press, 2011.</w:t>
      </w:r>
    </w:p>
    <w:p w14:paraId="0243AF1D" w14:textId="77777777" w:rsidR="00CD7327" w:rsidRPr="00CD7327" w:rsidRDefault="00CD7327" w:rsidP="00CD7327">
      <w:pPr>
        <w:rPr>
          <w:rFonts w:hint="eastAsia"/>
        </w:rPr>
      </w:pPr>
    </w:p>
    <w:p w14:paraId="613662E1" w14:textId="79A18A41"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Rahayu, dan Utami. “Perilaku Konsumen Perkotaan Terhadap Keputusan Pembelian Jamu Tradisional di Surakarta.” </w:t>
      </w:r>
      <w:r w:rsidRPr="00CD7327">
        <w:rPr>
          <w:rFonts w:asciiTheme="majorBidi" w:hAnsiTheme="majorBidi" w:cstheme="majorBidi"/>
          <w:i/>
          <w:iCs/>
          <w:sz w:val="22"/>
          <w:szCs w:val="22"/>
        </w:rPr>
        <w:t xml:space="preserve">Universitas </w:t>
      </w:r>
      <w:proofErr w:type="spellStart"/>
      <w:r w:rsidRPr="00CD7327">
        <w:rPr>
          <w:rFonts w:asciiTheme="majorBidi" w:hAnsiTheme="majorBidi" w:cstheme="majorBidi"/>
          <w:i/>
          <w:iCs/>
          <w:sz w:val="22"/>
          <w:szCs w:val="22"/>
        </w:rPr>
        <w:t>Sebelas</w:t>
      </w:r>
      <w:proofErr w:type="spellEnd"/>
      <w:r w:rsidRPr="00CD7327">
        <w:rPr>
          <w:rFonts w:asciiTheme="majorBidi" w:hAnsiTheme="majorBidi" w:cstheme="majorBidi"/>
          <w:i/>
          <w:iCs/>
          <w:sz w:val="22"/>
          <w:szCs w:val="22"/>
        </w:rPr>
        <w:t xml:space="preserve"> Maret</w:t>
      </w:r>
      <w:r w:rsidRPr="00CD7327">
        <w:rPr>
          <w:rFonts w:asciiTheme="majorBidi" w:hAnsiTheme="majorBidi" w:cstheme="majorBidi"/>
          <w:sz w:val="22"/>
          <w:szCs w:val="22"/>
        </w:rPr>
        <w:t>, 2015.</w:t>
      </w:r>
    </w:p>
    <w:p w14:paraId="4541CB96" w14:textId="77777777" w:rsidR="00CD7327" w:rsidRPr="00CD7327" w:rsidRDefault="00CD7327" w:rsidP="00CD7327">
      <w:pPr>
        <w:rPr>
          <w:rFonts w:hint="eastAsia"/>
        </w:rPr>
      </w:pPr>
    </w:p>
    <w:p w14:paraId="7E7C438D" w14:textId="082C2086"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Ristin, dan Suprapti. “Pengaruh Marketing Mix Terhadap Keputusan Pmbelian Produk Jamu Tradisional Madura.” </w:t>
      </w:r>
      <w:r w:rsidRPr="00CD7327">
        <w:rPr>
          <w:rFonts w:asciiTheme="majorBidi" w:hAnsiTheme="majorBidi" w:cstheme="majorBidi"/>
          <w:i/>
          <w:iCs/>
          <w:sz w:val="22"/>
          <w:szCs w:val="22"/>
        </w:rPr>
        <w:t>Agriscience</w:t>
      </w:r>
      <w:r w:rsidRPr="00CD7327">
        <w:rPr>
          <w:rFonts w:asciiTheme="majorBidi" w:hAnsiTheme="majorBidi" w:cstheme="majorBidi"/>
          <w:sz w:val="22"/>
          <w:szCs w:val="22"/>
        </w:rPr>
        <w:t xml:space="preserve"> 1, no. 1 (2020): 39–49.</w:t>
      </w:r>
    </w:p>
    <w:p w14:paraId="1FE85ECB" w14:textId="77777777" w:rsidR="00CD7327" w:rsidRPr="00CD7327" w:rsidRDefault="00CD7327" w:rsidP="00CD7327">
      <w:pPr>
        <w:rPr>
          <w:rFonts w:hint="eastAsia"/>
        </w:rPr>
      </w:pPr>
    </w:p>
    <w:p w14:paraId="0038750F" w14:textId="3089485F"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Sakthivel. </w:t>
      </w:r>
      <w:r w:rsidRPr="00CD7327">
        <w:rPr>
          <w:rFonts w:asciiTheme="majorBidi" w:hAnsiTheme="majorBidi" w:cstheme="majorBidi"/>
          <w:i/>
          <w:iCs/>
          <w:sz w:val="22"/>
          <w:szCs w:val="22"/>
        </w:rPr>
        <w:t>TQM Implementation and Student Satisfaction of Academic Performance</w:t>
      </w:r>
      <w:r w:rsidRPr="00CD7327">
        <w:rPr>
          <w:rFonts w:asciiTheme="majorBidi" w:hAnsiTheme="majorBidi" w:cstheme="majorBidi"/>
          <w:sz w:val="22"/>
          <w:szCs w:val="22"/>
        </w:rPr>
        <w:t>. TQM Magazine, 2005.</w:t>
      </w:r>
    </w:p>
    <w:p w14:paraId="1DAA27F3" w14:textId="77777777" w:rsidR="00CD7327" w:rsidRPr="00CD7327" w:rsidRDefault="00CD7327" w:rsidP="00CD7327">
      <w:pPr>
        <w:rPr>
          <w:rFonts w:hint="eastAsia"/>
        </w:rPr>
      </w:pPr>
    </w:p>
    <w:p w14:paraId="10EF653E" w14:textId="23CB5B0A"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Schiffman, dan Kanuk. </w:t>
      </w:r>
      <w:r w:rsidRPr="00CD7327">
        <w:rPr>
          <w:rFonts w:asciiTheme="majorBidi" w:hAnsiTheme="majorBidi" w:cstheme="majorBidi"/>
          <w:i/>
          <w:iCs/>
          <w:sz w:val="22"/>
          <w:szCs w:val="22"/>
        </w:rPr>
        <w:t>Consumer Behavior</w:t>
      </w:r>
      <w:r w:rsidRPr="00CD7327">
        <w:rPr>
          <w:rFonts w:asciiTheme="majorBidi" w:hAnsiTheme="majorBidi" w:cstheme="majorBidi"/>
          <w:sz w:val="22"/>
          <w:szCs w:val="22"/>
        </w:rPr>
        <w:t>. 7 ed. Ney Jersey: Prentice Hall, 2000.</w:t>
      </w:r>
    </w:p>
    <w:p w14:paraId="4B70463B" w14:textId="77777777" w:rsidR="00CD7327" w:rsidRPr="00CD7327" w:rsidRDefault="00CD7327" w:rsidP="00CD7327">
      <w:pPr>
        <w:rPr>
          <w:rFonts w:hint="eastAsia"/>
        </w:rPr>
      </w:pPr>
    </w:p>
    <w:p w14:paraId="4B0BB61E" w14:textId="2D4316BB"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Schmalensee, Richard. “Product Differentiation Advantages of Pioneering Brands.” </w:t>
      </w:r>
      <w:r w:rsidRPr="00CD7327">
        <w:rPr>
          <w:rFonts w:asciiTheme="majorBidi" w:hAnsiTheme="majorBidi" w:cstheme="majorBidi"/>
          <w:i/>
          <w:iCs/>
          <w:sz w:val="22"/>
          <w:szCs w:val="22"/>
        </w:rPr>
        <w:t>The American Economic Review</w:t>
      </w:r>
      <w:r w:rsidRPr="00CD7327">
        <w:rPr>
          <w:rFonts w:asciiTheme="majorBidi" w:hAnsiTheme="majorBidi" w:cstheme="majorBidi"/>
          <w:sz w:val="22"/>
          <w:szCs w:val="22"/>
        </w:rPr>
        <w:t xml:space="preserve"> 72, no. 3 (1982): 349–65.</w:t>
      </w:r>
    </w:p>
    <w:p w14:paraId="01CBE0D9" w14:textId="77777777" w:rsidR="00CD7327" w:rsidRPr="00CD7327" w:rsidRDefault="00CD7327" w:rsidP="00CD7327">
      <w:pPr>
        <w:rPr>
          <w:rFonts w:hint="eastAsia"/>
        </w:rPr>
      </w:pPr>
    </w:p>
    <w:p w14:paraId="1B5686C2" w14:textId="77777777"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Septiana, dan Aldila. “Analisis Perilaku Konsumsi Dalam Islam.” </w:t>
      </w:r>
      <w:r w:rsidRPr="00CD7327">
        <w:rPr>
          <w:rFonts w:asciiTheme="majorBidi" w:hAnsiTheme="majorBidi" w:cstheme="majorBidi"/>
          <w:i/>
          <w:iCs/>
          <w:sz w:val="22"/>
          <w:szCs w:val="22"/>
        </w:rPr>
        <w:t>DINAR</w:t>
      </w:r>
      <w:r w:rsidRPr="00CD7327">
        <w:rPr>
          <w:rFonts w:asciiTheme="majorBidi" w:hAnsiTheme="majorBidi" w:cstheme="majorBidi"/>
          <w:sz w:val="22"/>
          <w:szCs w:val="22"/>
        </w:rPr>
        <w:t xml:space="preserve"> 1, no. 2 (2015).</w:t>
      </w:r>
    </w:p>
    <w:p w14:paraId="617C6EB5" w14:textId="057DA14E"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lastRenderedPageBreak/>
        <w:t xml:space="preserve">Sheth, dan Mittal. </w:t>
      </w:r>
      <w:r w:rsidRPr="00CD7327">
        <w:rPr>
          <w:rFonts w:asciiTheme="majorBidi" w:hAnsiTheme="majorBidi" w:cstheme="majorBidi"/>
          <w:i/>
          <w:iCs/>
          <w:sz w:val="22"/>
          <w:szCs w:val="22"/>
        </w:rPr>
        <w:t xml:space="preserve">Customer Behavior </w:t>
      </w:r>
      <w:proofErr w:type="gramStart"/>
      <w:r w:rsidRPr="00CD7327">
        <w:rPr>
          <w:rFonts w:asciiTheme="majorBidi" w:hAnsiTheme="majorBidi" w:cstheme="majorBidi"/>
          <w:i/>
          <w:iCs/>
          <w:sz w:val="22"/>
          <w:szCs w:val="22"/>
        </w:rPr>
        <w:t>A</w:t>
      </w:r>
      <w:proofErr w:type="gramEnd"/>
      <w:r w:rsidRPr="00CD7327">
        <w:rPr>
          <w:rFonts w:asciiTheme="majorBidi" w:hAnsiTheme="majorBidi" w:cstheme="majorBidi"/>
          <w:i/>
          <w:iCs/>
          <w:sz w:val="22"/>
          <w:szCs w:val="22"/>
        </w:rPr>
        <w:t xml:space="preserve"> Managerial Perspective</w:t>
      </w:r>
      <w:r w:rsidRPr="00CD7327">
        <w:rPr>
          <w:rFonts w:asciiTheme="majorBidi" w:hAnsiTheme="majorBidi" w:cstheme="majorBidi"/>
          <w:sz w:val="22"/>
          <w:szCs w:val="22"/>
        </w:rPr>
        <w:t>. Thomson South Western Mason, 2004.</w:t>
      </w:r>
    </w:p>
    <w:p w14:paraId="3FA1D0DB" w14:textId="77777777" w:rsidR="00CD7327" w:rsidRPr="00CD7327" w:rsidRDefault="00CD7327" w:rsidP="00CD7327">
      <w:pPr>
        <w:rPr>
          <w:rFonts w:hint="eastAsia"/>
        </w:rPr>
      </w:pPr>
    </w:p>
    <w:p w14:paraId="7DAFF25D" w14:textId="3DD62FC6"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Sidoretno. “Edukasi Bahaya Bahan Kimia Obat Yang Terdapat Di Dalam Obat Tradisional.” </w:t>
      </w:r>
      <w:r w:rsidRPr="00CD7327">
        <w:rPr>
          <w:rFonts w:asciiTheme="majorBidi" w:hAnsiTheme="majorBidi" w:cstheme="majorBidi"/>
          <w:i/>
          <w:iCs/>
          <w:sz w:val="22"/>
          <w:szCs w:val="22"/>
        </w:rPr>
        <w:t>Jurnal pengabdian Masyarakat</w:t>
      </w:r>
      <w:r w:rsidRPr="00CD7327">
        <w:rPr>
          <w:rFonts w:asciiTheme="majorBidi" w:hAnsiTheme="majorBidi" w:cstheme="majorBidi"/>
          <w:sz w:val="22"/>
          <w:szCs w:val="22"/>
        </w:rPr>
        <w:t xml:space="preserve"> 2, no. 1 (2018): 36–42.</w:t>
      </w:r>
    </w:p>
    <w:p w14:paraId="5CF3A1C2" w14:textId="77777777" w:rsidR="00CD7327" w:rsidRPr="00CD7327" w:rsidRDefault="00CD7327" w:rsidP="00CD7327">
      <w:pPr>
        <w:rPr>
          <w:rFonts w:hint="eastAsia"/>
        </w:rPr>
      </w:pPr>
    </w:p>
    <w:p w14:paraId="61F1C71B" w14:textId="09917FB9"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Siregar. “Analisa Hubungan Sikap dan Tingkat Pengetahuan Terhadap Perilaku Masyarakat Kota Medan Mengkonsumsi Jamu Tradisional Di Masa Pandemi Covid 19.” </w:t>
      </w:r>
      <w:r w:rsidRPr="00CD7327">
        <w:rPr>
          <w:rFonts w:asciiTheme="majorBidi" w:hAnsiTheme="majorBidi" w:cstheme="majorBidi"/>
          <w:i/>
          <w:iCs/>
          <w:sz w:val="22"/>
          <w:szCs w:val="22"/>
        </w:rPr>
        <w:t>Prosiding Seminar Nasional</w:t>
      </w:r>
      <w:r w:rsidRPr="00CD7327">
        <w:rPr>
          <w:rFonts w:asciiTheme="majorBidi" w:hAnsiTheme="majorBidi" w:cstheme="majorBidi"/>
          <w:sz w:val="22"/>
          <w:szCs w:val="22"/>
        </w:rPr>
        <w:t xml:space="preserve"> 3, no. 1 (2021).</w:t>
      </w:r>
    </w:p>
    <w:p w14:paraId="2DDD936E" w14:textId="77777777" w:rsidR="00CD7327" w:rsidRPr="00CD7327" w:rsidRDefault="00CD7327" w:rsidP="00CD7327">
      <w:pPr>
        <w:rPr>
          <w:rFonts w:hint="eastAsia"/>
        </w:rPr>
      </w:pPr>
    </w:p>
    <w:p w14:paraId="13703140" w14:textId="286DB7C8"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Sozuer, Sibel, Gregory S. Carpenter, Praveen K. Kopalle, Leigh M. McAlister, dan Donald R. Lehmann. “The Past, Present, and Future of Marketing Strategy.” </w:t>
      </w:r>
      <w:r w:rsidRPr="00CD7327">
        <w:rPr>
          <w:rFonts w:asciiTheme="majorBidi" w:hAnsiTheme="majorBidi" w:cstheme="majorBidi"/>
          <w:i/>
          <w:iCs/>
          <w:sz w:val="22"/>
          <w:szCs w:val="22"/>
        </w:rPr>
        <w:t>Marketing Letters</w:t>
      </w:r>
      <w:r w:rsidRPr="00CD7327">
        <w:rPr>
          <w:rFonts w:asciiTheme="majorBidi" w:hAnsiTheme="majorBidi" w:cstheme="majorBidi"/>
          <w:sz w:val="22"/>
          <w:szCs w:val="22"/>
        </w:rPr>
        <w:t xml:space="preserve"> 31, no. 2–3 (September 2020): 163–74. https://doi.org/10.1007/s11002-020-09529-5.</w:t>
      </w:r>
    </w:p>
    <w:p w14:paraId="14303ED0" w14:textId="77777777" w:rsidR="00CD7327" w:rsidRPr="00CD7327" w:rsidRDefault="00CD7327" w:rsidP="00CD7327">
      <w:pPr>
        <w:rPr>
          <w:rFonts w:hint="eastAsia"/>
        </w:rPr>
      </w:pPr>
    </w:p>
    <w:p w14:paraId="521E20F1" w14:textId="19E66C29"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Sugiyono. </w:t>
      </w:r>
      <w:r w:rsidRPr="00CD7327">
        <w:rPr>
          <w:rFonts w:asciiTheme="majorBidi" w:hAnsiTheme="majorBidi" w:cstheme="majorBidi"/>
          <w:i/>
          <w:iCs/>
          <w:sz w:val="22"/>
          <w:szCs w:val="22"/>
        </w:rPr>
        <w:t>Metode Penelitian dan Pengembangan Untuk Pendidikan Manajemen Sosial Teknik</w:t>
      </w:r>
      <w:r w:rsidRPr="00CD7327">
        <w:rPr>
          <w:rFonts w:asciiTheme="majorBidi" w:hAnsiTheme="majorBidi" w:cstheme="majorBidi"/>
          <w:sz w:val="22"/>
          <w:szCs w:val="22"/>
        </w:rPr>
        <w:t xml:space="preserve">. Bandung: </w:t>
      </w:r>
      <w:proofErr w:type="spellStart"/>
      <w:r w:rsidRPr="00CD7327">
        <w:rPr>
          <w:rFonts w:asciiTheme="majorBidi" w:hAnsiTheme="majorBidi" w:cstheme="majorBidi"/>
          <w:sz w:val="22"/>
          <w:szCs w:val="22"/>
        </w:rPr>
        <w:t>Alfabeta</w:t>
      </w:r>
      <w:proofErr w:type="spellEnd"/>
      <w:r w:rsidRPr="00CD7327">
        <w:rPr>
          <w:rFonts w:asciiTheme="majorBidi" w:hAnsiTheme="majorBidi" w:cstheme="majorBidi"/>
          <w:sz w:val="22"/>
          <w:szCs w:val="22"/>
        </w:rPr>
        <w:t>, 2015.</w:t>
      </w:r>
    </w:p>
    <w:p w14:paraId="37D01605" w14:textId="77777777" w:rsidR="00CD7327" w:rsidRPr="00CD7327" w:rsidRDefault="00CD7327" w:rsidP="00CD7327">
      <w:pPr>
        <w:rPr>
          <w:rFonts w:hint="eastAsia"/>
        </w:rPr>
      </w:pPr>
    </w:p>
    <w:p w14:paraId="68E29C55" w14:textId="44E98F57"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 </w:t>
      </w:r>
      <w:r w:rsidRPr="00CD7327">
        <w:rPr>
          <w:rFonts w:asciiTheme="majorBidi" w:hAnsiTheme="majorBidi" w:cstheme="majorBidi"/>
          <w:i/>
          <w:iCs/>
          <w:sz w:val="22"/>
          <w:szCs w:val="22"/>
        </w:rPr>
        <w:t>Metode Penelitian Kualitatif R&amp;D</w:t>
      </w:r>
      <w:r w:rsidRPr="00CD7327">
        <w:rPr>
          <w:rFonts w:asciiTheme="majorBidi" w:hAnsiTheme="majorBidi" w:cstheme="majorBidi"/>
          <w:sz w:val="22"/>
          <w:szCs w:val="22"/>
        </w:rPr>
        <w:t xml:space="preserve">. Bandung: </w:t>
      </w:r>
      <w:proofErr w:type="spellStart"/>
      <w:r w:rsidRPr="00CD7327">
        <w:rPr>
          <w:rFonts w:asciiTheme="majorBidi" w:hAnsiTheme="majorBidi" w:cstheme="majorBidi"/>
          <w:sz w:val="22"/>
          <w:szCs w:val="22"/>
        </w:rPr>
        <w:t>Alfabeta</w:t>
      </w:r>
      <w:proofErr w:type="spellEnd"/>
      <w:r w:rsidRPr="00CD7327">
        <w:rPr>
          <w:rFonts w:asciiTheme="majorBidi" w:hAnsiTheme="majorBidi" w:cstheme="majorBidi"/>
          <w:sz w:val="22"/>
          <w:szCs w:val="22"/>
        </w:rPr>
        <w:t>, 2019.</w:t>
      </w:r>
    </w:p>
    <w:p w14:paraId="4F2CC80F" w14:textId="77777777" w:rsidR="00CD7327" w:rsidRPr="00CD7327" w:rsidRDefault="00CD7327" w:rsidP="00CD7327">
      <w:pPr>
        <w:rPr>
          <w:rFonts w:hint="eastAsia"/>
        </w:rPr>
      </w:pPr>
    </w:p>
    <w:p w14:paraId="58946077" w14:textId="0403BDEC"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Suryani, Tatik. </w:t>
      </w:r>
      <w:r w:rsidRPr="00CD7327">
        <w:rPr>
          <w:rFonts w:asciiTheme="majorBidi" w:hAnsiTheme="majorBidi" w:cstheme="majorBidi"/>
          <w:i/>
          <w:iCs/>
          <w:sz w:val="22"/>
          <w:szCs w:val="22"/>
        </w:rPr>
        <w:t xml:space="preserve">Perilaku </w:t>
      </w:r>
      <w:proofErr w:type="gramStart"/>
      <w:r w:rsidRPr="00CD7327">
        <w:rPr>
          <w:rFonts w:asciiTheme="majorBidi" w:hAnsiTheme="majorBidi" w:cstheme="majorBidi"/>
          <w:i/>
          <w:iCs/>
          <w:sz w:val="22"/>
          <w:szCs w:val="22"/>
        </w:rPr>
        <w:t>Konsumen ;</w:t>
      </w:r>
      <w:proofErr w:type="gramEnd"/>
      <w:r w:rsidRPr="00CD7327">
        <w:rPr>
          <w:rFonts w:asciiTheme="majorBidi" w:hAnsiTheme="majorBidi" w:cstheme="majorBidi"/>
          <w:i/>
          <w:iCs/>
          <w:sz w:val="22"/>
          <w:szCs w:val="22"/>
        </w:rPr>
        <w:t xml:space="preserve"> Implikasi pada Strategi Pemasaran</w:t>
      </w:r>
      <w:r w:rsidRPr="00CD7327">
        <w:rPr>
          <w:rFonts w:asciiTheme="majorBidi" w:hAnsiTheme="majorBidi" w:cstheme="majorBidi"/>
          <w:sz w:val="22"/>
          <w:szCs w:val="22"/>
        </w:rPr>
        <w:t xml:space="preserve">. Bandung: </w:t>
      </w:r>
      <w:proofErr w:type="spellStart"/>
      <w:r w:rsidRPr="00CD7327">
        <w:rPr>
          <w:rFonts w:asciiTheme="majorBidi" w:hAnsiTheme="majorBidi" w:cstheme="majorBidi"/>
          <w:sz w:val="22"/>
          <w:szCs w:val="22"/>
        </w:rPr>
        <w:t>Graha</w:t>
      </w:r>
      <w:proofErr w:type="spellEnd"/>
      <w:r w:rsidRPr="00CD7327">
        <w:rPr>
          <w:rFonts w:asciiTheme="majorBidi" w:hAnsiTheme="majorBidi" w:cstheme="majorBidi"/>
          <w:sz w:val="22"/>
          <w:szCs w:val="22"/>
        </w:rPr>
        <w:t xml:space="preserve"> </w:t>
      </w:r>
      <w:proofErr w:type="spellStart"/>
      <w:r w:rsidRPr="00CD7327">
        <w:rPr>
          <w:rFonts w:asciiTheme="majorBidi" w:hAnsiTheme="majorBidi" w:cstheme="majorBidi"/>
          <w:sz w:val="22"/>
          <w:szCs w:val="22"/>
        </w:rPr>
        <w:t>Ilmu</w:t>
      </w:r>
      <w:proofErr w:type="spellEnd"/>
      <w:r w:rsidRPr="00CD7327">
        <w:rPr>
          <w:rFonts w:asciiTheme="majorBidi" w:hAnsiTheme="majorBidi" w:cstheme="majorBidi"/>
          <w:sz w:val="22"/>
          <w:szCs w:val="22"/>
        </w:rPr>
        <w:t>, 2008.</w:t>
      </w:r>
    </w:p>
    <w:p w14:paraId="1E99AB60" w14:textId="77777777" w:rsidR="00CD7327" w:rsidRPr="00CD7327" w:rsidRDefault="00CD7327" w:rsidP="00CD7327">
      <w:pPr>
        <w:rPr>
          <w:rFonts w:hint="eastAsia"/>
        </w:rPr>
      </w:pPr>
    </w:p>
    <w:p w14:paraId="4F458B2C" w14:textId="085054E6" w:rsidR="001504BE"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Timotius. </w:t>
      </w:r>
      <w:r w:rsidRPr="00CD7327">
        <w:rPr>
          <w:rFonts w:asciiTheme="majorBidi" w:hAnsiTheme="majorBidi" w:cstheme="majorBidi"/>
          <w:i/>
          <w:iCs/>
          <w:sz w:val="22"/>
          <w:szCs w:val="22"/>
        </w:rPr>
        <w:t>Otak Dan Perilaku</w:t>
      </w:r>
      <w:r w:rsidRPr="00CD7327">
        <w:rPr>
          <w:rFonts w:asciiTheme="majorBidi" w:hAnsiTheme="majorBidi" w:cstheme="majorBidi"/>
          <w:sz w:val="22"/>
          <w:szCs w:val="22"/>
        </w:rPr>
        <w:t xml:space="preserve">. Yogyakarta: Andi </w:t>
      </w:r>
      <w:proofErr w:type="spellStart"/>
      <w:r w:rsidRPr="00CD7327">
        <w:rPr>
          <w:rFonts w:asciiTheme="majorBidi" w:hAnsiTheme="majorBidi" w:cstheme="majorBidi"/>
          <w:sz w:val="22"/>
          <w:szCs w:val="22"/>
        </w:rPr>
        <w:t>Penerbit</w:t>
      </w:r>
      <w:proofErr w:type="spellEnd"/>
      <w:r w:rsidRPr="00CD7327">
        <w:rPr>
          <w:rFonts w:asciiTheme="majorBidi" w:hAnsiTheme="majorBidi" w:cstheme="majorBidi"/>
          <w:sz w:val="22"/>
          <w:szCs w:val="22"/>
        </w:rPr>
        <w:t>, 2018.</w:t>
      </w:r>
    </w:p>
    <w:p w14:paraId="0CD5B8ED" w14:textId="77777777" w:rsidR="00CD7327" w:rsidRPr="00CD7327" w:rsidRDefault="00CD7327" w:rsidP="00CD7327">
      <w:pPr>
        <w:rPr>
          <w:rFonts w:hint="eastAsia"/>
        </w:rPr>
      </w:pPr>
    </w:p>
    <w:p w14:paraId="39F8FDF0" w14:textId="77777777" w:rsidR="001504BE" w:rsidRPr="00CD7327" w:rsidRDefault="001504BE" w:rsidP="00CD7327">
      <w:pPr>
        <w:pStyle w:val="Bibliography"/>
        <w:jc w:val="both"/>
        <w:rPr>
          <w:rFonts w:asciiTheme="majorBidi" w:hAnsiTheme="majorBidi" w:cstheme="majorBidi"/>
          <w:sz w:val="22"/>
          <w:szCs w:val="22"/>
        </w:rPr>
      </w:pPr>
      <w:r w:rsidRPr="00CD7327">
        <w:rPr>
          <w:rFonts w:asciiTheme="majorBidi" w:hAnsiTheme="majorBidi" w:cstheme="majorBidi"/>
          <w:sz w:val="22"/>
          <w:szCs w:val="22"/>
        </w:rPr>
        <w:t xml:space="preserve">Triwijayati. “Studi Sikap dan Niat Konsumsi Jamu Pahitan di Surabaya.” </w:t>
      </w:r>
      <w:r w:rsidRPr="00CD7327">
        <w:rPr>
          <w:rFonts w:asciiTheme="majorBidi" w:hAnsiTheme="majorBidi" w:cstheme="majorBidi"/>
          <w:i/>
          <w:iCs/>
          <w:sz w:val="22"/>
          <w:szCs w:val="22"/>
        </w:rPr>
        <w:t>Jurnal Widya Manajemen dan Akuntansi</w:t>
      </w:r>
      <w:r w:rsidRPr="00CD7327">
        <w:rPr>
          <w:rFonts w:asciiTheme="majorBidi" w:hAnsiTheme="majorBidi" w:cstheme="majorBidi"/>
          <w:sz w:val="22"/>
          <w:szCs w:val="22"/>
        </w:rPr>
        <w:t xml:space="preserve"> 1, no. 6 (2006).</w:t>
      </w:r>
    </w:p>
    <w:p w14:paraId="2E8EB4B3" w14:textId="17429B35" w:rsidR="00AE77B5" w:rsidRDefault="001504BE" w:rsidP="00CD7327">
      <w:pPr>
        <w:autoSpaceDE w:val="0"/>
        <w:autoSpaceDN w:val="0"/>
        <w:jc w:val="both"/>
        <w:rPr>
          <w:rFonts w:ascii="Times-Roman" w:eastAsia="Times-Roman" w:hAnsi="Times-Roman" w:cs="Times-Roman"/>
          <w:color w:val="000000"/>
          <w:lang w:bidi="ar"/>
        </w:rPr>
      </w:pPr>
      <w:r w:rsidRPr="00CD7327">
        <w:rPr>
          <w:rFonts w:asciiTheme="majorBidi" w:eastAsia="Times-Roman" w:hAnsiTheme="majorBidi" w:cstheme="majorBidi"/>
          <w:color w:val="000000"/>
          <w:sz w:val="22"/>
          <w:szCs w:val="22"/>
          <w:lang w:bidi="ar"/>
        </w:rPr>
        <w:fldChar w:fldCharType="end"/>
      </w:r>
    </w:p>
    <w:p w14:paraId="33B6F093" w14:textId="77777777" w:rsidR="00AE77B5" w:rsidRDefault="00AE77B5">
      <w:pPr>
        <w:autoSpaceDE w:val="0"/>
        <w:autoSpaceDN w:val="0"/>
        <w:jc w:val="both"/>
        <w:rPr>
          <w:rFonts w:ascii="Times-Roman" w:eastAsia="Times-Roman" w:hAnsi="Times-Roman" w:cs="Times-Roman"/>
          <w:color w:val="000000"/>
          <w:lang w:bidi="ar"/>
        </w:rPr>
      </w:pPr>
    </w:p>
    <w:p w14:paraId="0C37FE10" w14:textId="77777777" w:rsidR="00AE77B5" w:rsidRDefault="00AE77B5"/>
    <w:sectPr w:rsidR="00AE77B5" w:rsidSect="00805AA0">
      <w:footerReference w:type="default" r:id="rId11"/>
      <w:pgSz w:w="11900" w:h="16840" w:code="9"/>
      <w:pgMar w:top="1701" w:right="1701" w:bottom="2268" w:left="2268" w:header="7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99CB" w14:textId="77777777" w:rsidR="0028540E" w:rsidRDefault="0028540E">
      <w:r>
        <w:separator/>
      </w:r>
    </w:p>
  </w:endnote>
  <w:endnote w:type="continuationSeparator" w:id="0">
    <w:p w14:paraId="1182803D" w14:textId="77777777" w:rsidR="0028540E" w:rsidRDefault="0028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default"/>
    <w:sig w:usb0="00000000" w:usb1="00000000" w:usb2="00000009" w:usb3="00000000" w:csb0="000001FF" w:csb1="00000000"/>
  </w:font>
  <w:font w:name="TimesNewRomanPSMT">
    <w:altName w:val="Times New Roman"/>
    <w:charset w:val="00"/>
    <w:family w:val="auto"/>
    <w:pitch w:val="default"/>
  </w:font>
  <w:font w:name="Times-Roman">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66BD" w14:textId="77777777" w:rsidR="00AE77B5" w:rsidRDefault="009E2C6D">
    <w:pPr>
      <w:pStyle w:val="Footer"/>
    </w:pPr>
    <w:r>
      <w:rPr>
        <w:noProof/>
      </w:rPr>
      <mc:AlternateContent>
        <mc:Choice Requires="wps">
          <w:drawing>
            <wp:anchor distT="0" distB="0" distL="114300" distR="114300" simplePos="0" relativeHeight="251659264" behindDoc="0" locked="0" layoutInCell="1" allowOverlap="1" wp14:anchorId="50B29034" wp14:editId="6D52FEFE">
              <wp:simplePos x="0" y="0"/>
              <wp:positionH relativeFrom="margin">
                <wp:align>center</wp:align>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1B3FE8" w14:textId="77777777" w:rsidR="00AE77B5" w:rsidRDefault="009E2C6D">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B29034" id="_x0000_t202" coordsize="21600,21600" o:spt="202" path="m,l,21600r21600,l21600,xe">
              <v:stroke joinstyle="miter"/>
              <v:path gradientshapeok="t" o:connecttype="rect"/>
            </v:shapetype>
            <v:shape id="Text Box 14" o:spid="_x0000_s1034"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Ac&#10;slGkUwIAAAsFAAAOAAAAAAAAAAAAAAAAAC4CAABkcnMvZTJvRG9jLnhtbFBLAQItABQABgAIAAAA&#10;IQBxqtG51wAAAAUBAAAPAAAAAAAAAAAAAAAAAK0EAABkcnMvZG93bnJldi54bWxQSwUGAAAAAAQA&#10;BADzAAAAsQUAAAAA&#10;" filled="f" stroked="f" strokeweight=".5pt">
              <v:textbox style="mso-fit-shape-to-text:t" inset="0,0,0,0">
                <w:txbxContent>
                  <w:p w14:paraId="371B3FE8" w14:textId="77777777" w:rsidR="00AE77B5" w:rsidRDefault="009E2C6D">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026E" w14:textId="77777777" w:rsidR="0028540E" w:rsidRDefault="0028540E">
      <w:r>
        <w:separator/>
      </w:r>
    </w:p>
  </w:footnote>
  <w:footnote w:type="continuationSeparator" w:id="0">
    <w:p w14:paraId="3AB08E46" w14:textId="77777777" w:rsidR="0028540E" w:rsidRDefault="0028540E">
      <w:r>
        <w:continuationSeparator/>
      </w:r>
    </w:p>
  </w:footnote>
  <w:footnote w:id="1">
    <w:p w14:paraId="500A2579" w14:textId="37CBB791" w:rsidR="005B01C5" w:rsidRPr="00805AA0" w:rsidRDefault="005B01C5"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{"citationID":"O68UzCbk","properties":{"formattedCitation":"Maryani dan Kristiana, \\uc0\\u8220{}Faktor Dalam Pengambilan Keputusan Pembelian Jamu Saintifik,\\uc0\\u8221{} {\\i{}Buletin Penelitian Sistem Kekebalan} 3, no. 19 (2016): 200\\uc0\\u8211{}210.","plainCitation":"Maryani dan Kristiana, “Faktor Dalam Pengambilan Keputusan Pembelian Jamu Saintifik,” Buletin Penelitian Sistem Kekebalan 3, no. 19 (2016): 200–210.","noteIndex":1},"citationItems":[{"id":219,"uris":["http://zotero.org/users/local/HSe0jivw/items/7FS6Z3K2"],"uri":["http://zotero.org/users/local/HSe0jivw/items/7FS6Z3K2"],"itemData":{"id":219,"type":"article-journal","container-title":"Buletin Penelitian Sistem Kekebalan","issue":"19","page":"200-210","title":"Faktor Dalam Pengambilan Keputusan Pembelian Jamu Saintifik","volume":"3","author":[{"family":"Maryani","given":""},{"family":"Kristiana","given":""}],"issued":{"date-parts":[["2016"]]}}}],"schema":"https://github.com/citation-style-language/schema/raw/master/csl-citation.json"}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Maryani dan Kristiana, “Faktor Dalam Pengambilan Keputusan Pembelian Jamu Saintifik,” </w:t>
      </w:r>
      <w:r w:rsidRPr="00805AA0">
        <w:rPr>
          <w:rFonts w:asciiTheme="majorBidi" w:hAnsiTheme="majorBidi" w:cstheme="majorBidi"/>
          <w:i/>
          <w:iCs/>
          <w:szCs w:val="24"/>
        </w:rPr>
        <w:t>Buletin Penelitian Sistem Kekebalan</w:t>
      </w:r>
      <w:r w:rsidRPr="00805AA0">
        <w:rPr>
          <w:rFonts w:asciiTheme="majorBidi" w:hAnsiTheme="majorBidi" w:cstheme="majorBidi"/>
          <w:szCs w:val="24"/>
        </w:rPr>
        <w:t xml:space="preserve"> 3, no. 19 (2016): 200–210.</w:t>
      </w:r>
      <w:r w:rsidRPr="00805AA0">
        <w:rPr>
          <w:rFonts w:asciiTheme="majorBidi" w:hAnsiTheme="majorBidi" w:cstheme="majorBidi"/>
        </w:rPr>
        <w:fldChar w:fldCharType="end"/>
      </w:r>
    </w:p>
  </w:footnote>
  <w:footnote w:id="2">
    <w:p w14:paraId="52D6593E" w14:textId="155D1492" w:rsidR="005B01C5" w:rsidRPr="00805AA0" w:rsidRDefault="005B01C5"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{"citationID":"FGlqmlYa","properties":{"formattedCitation":"Rahayu dan Utami, \\uc0\\u8220{}Perilaku Konsumen Perkotaan Terhadap Keputusan Pembelian Jamu Tradisional di Surakarta,\\uc0\\u8221{} {\\i{}Universitas Sebelas Maret}, 2015.","plainCitation":"Rahayu dan Utami, “Perilaku Konsumen Perkotaan Terhadap Keputusan Pembelian Jamu Tradisional di Surakarta,” Universitas Sebelas Maret, 2015.","noteIndex":2},"citationItems":[{"id":223,"uris":["http://zotero.org/users/local/HSe0jivw/items/8UPKYVJT"],"uri":["http://zotero.org/users/local/HSe0jivw/items/8UPKYVJT"],"itemData":{"id":223,"type":"article-journal","container-title":"Universitas Sebelas Maret","title":"Perilaku Konsumen Perkotaan Terhadap Keputusan Pembelian Jamu Tradisional di Surakarta","author":[{"family":"Rahayu","given":""},{"family":"Utami","given":""}],"issued":{"date-parts":[["2015"]]}}}],"schema":"https://github.com/citation-style-language/schema/raw/master/csl-citation.json"}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Rahayu dan Utami, “Perilaku Konsumen Perkotaan Terhadap Keputusan Pembelian Jamu Tradisional di Surakarta,” </w:t>
      </w:r>
      <w:r w:rsidRPr="00805AA0">
        <w:rPr>
          <w:rFonts w:asciiTheme="majorBidi" w:hAnsiTheme="majorBidi" w:cstheme="majorBidi"/>
          <w:i/>
          <w:iCs/>
          <w:szCs w:val="24"/>
        </w:rPr>
        <w:t>Universitas Sebelas Maret</w:t>
      </w:r>
      <w:r w:rsidRPr="00805AA0">
        <w:rPr>
          <w:rFonts w:asciiTheme="majorBidi" w:hAnsiTheme="majorBidi" w:cstheme="majorBidi"/>
          <w:szCs w:val="24"/>
        </w:rPr>
        <w:t>, 2015.</w:t>
      </w:r>
      <w:r w:rsidRPr="00805AA0">
        <w:rPr>
          <w:rFonts w:asciiTheme="majorBidi" w:hAnsiTheme="majorBidi" w:cstheme="majorBidi"/>
        </w:rPr>
        <w:fldChar w:fldCharType="end"/>
      </w:r>
    </w:p>
  </w:footnote>
  <w:footnote w:id="3">
    <w:p w14:paraId="049A9972" w14:textId="6FE86876" w:rsidR="005B01C5" w:rsidRPr="00805AA0" w:rsidRDefault="005B01C5"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{"citationID":"Gw5qJiNN","properties":{"formattedCitation":"Ristin dan Suprapti, \\uc0\\u8220{}Pengaruh Marketing Mix Terhadap Keputusan Pmbelian Produk Jamu Tradisional Madura,\\uc0\\u8221{} {\\i{}Agriscience} 1, no. 1 (2020): 39\\uc0\\u8211{}49.","plainCitation":"Ristin dan Suprapti, “Pengaruh Marketing Mix Terhadap Keputusan Pmbelian Produk Jamu Tradisional Madura,” Agriscience 1, no. 1 (2020): 39–49.","noteIndex":3},"citationItems":[{"id":224,"uris":["http://zotero.org/users/local/HSe0jivw/items/LY8CLM3V"],"uri":["http://zotero.org/users/local/HSe0jivw/items/LY8CLM3V"],"itemData":{"id":224,"type":"article-journal","container-title":"Agriscience","issue":"1","page":"39-49","title":"Pengaruh Marketing Mix Terhadap Keputusan Pmbelian Produk Jamu Tradisional Madura","volume":"1","author":[{"family":"Ristin","given":""},{"family":"Suprapti","given":""}],"issued":{"date-parts":[["2020"]]}}}],"schema":"https://github.com/citation-style-language/schema/raw/master/csl-citation.json"}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Ristin dan Suprapti, “Pengaruh Marketing Mix Terhadap Keputusan Pmbelian Produk Jamu Tradisional Madura,” </w:t>
      </w:r>
      <w:r w:rsidRPr="00805AA0">
        <w:rPr>
          <w:rFonts w:asciiTheme="majorBidi" w:hAnsiTheme="majorBidi" w:cstheme="majorBidi"/>
          <w:i/>
          <w:iCs/>
          <w:szCs w:val="24"/>
        </w:rPr>
        <w:t>Agriscience</w:t>
      </w:r>
      <w:r w:rsidRPr="00805AA0">
        <w:rPr>
          <w:rFonts w:asciiTheme="majorBidi" w:hAnsiTheme="majorBidi" w:cstheme="majorBidi"/>
          <w:szCs w:val="24"/>
        </w:rPr>
        <w:t xml:space="preserve"> 1, no. 1 (2020): 39–49.</w:t>
      </w:r>
      <w:r w:rsidRPr="00805AA0">
        <w:rPr>
          <w:rFonts w:asciiTheme="majorBidi" w:hAnsiTheme="majorBidi" w:cstheme="majorBidi"/>
        </w:rPr>
        <w:fldChar w:fldCharType="end"/>
      </w:r>
    </w:p>
  </w:footnote>
  <w:footnote w:id="4">
    <w:p w14:paraId="73F943A6" w14:textId="3D0F3559" w:rsidR="005B01C5" w:rsidRPr="00805AA0" w:rsidRDefault="005B01C5"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{"citationID":"1nSH7Kcg","properties":{"formattedCitation":"Kusumo dan Wiyoga, \\uc0\\u8220{}Jamu Tradisional Indonesia Tingkatkan Imunitas Tubuh Secara Alami Selama Pandemi,\\uc0\\u8221{} {\\i{}Jurnal Layanan Masyarakat} 2, no. 4 (2020): 465\\uc0\\u8211{}71.","plainCitation":"Kusumo dan Wiyoga, “Jamu Tradisional Indonesia Tingkatkan Imunitas Tubuh Secara Alami Selama Pandemi,” Jurnal Layanan Masyarakat 2, no. 4 (2020): 465–71.","noteIndex":4},"citationItems":[{"id":218,"uris":["http://zotero.org/users/local/HSe0jivw/items/M5ADGG7J"],"uri":["http://zotero.org/users/local/HSe0jivw/items/M5ADGG7J"],"itemData":{"id":218,"type":"article-journal","container-title":"Jurnal Layanan Masyarakat","issue":"4","page":"465-471","title":"Jamu Tradisional Indonesia Tingkatkan Imunitas Tubuh Secara Alami Selama Pandemi","volume":"2","author":[{"family":"Kusumo","given":""},{"family":"Wiyoga","given":""}],"issued":{"date-parts":[["2020"]]}}}],"schema":"https://github.com/citation-style-language/schema/raw/master/csl-citation.json"}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Kusumo dan Wiyoga, “Jamu Tradisional Indonesia Tingkatkan Imunitas Tubuh Secara Alami Selama Pandemi,” </w:t>
      </w:r>
      <w:r w:rsidRPr="00805AA0">
        <w:rPr>
          <w:rFonts w:asciiTheme="majorBidi" w:hAnsiTheme="majorBidi" w:cstheme="majorBidi"/>
          <w:i/>
          <w:iCs/>
          <w:szCs w:val="24"/>
        </w:rPr>
        <w:t>Jurnal Layanan Masyarakat</w:t>
      </w:r>
      <w:r w:rsidRPr="00805AA0">
        <w:rPr>
          <w:rFonts w:asciiTheme="majorBidi" w:hAnsiTheme="majorBidi" w:cstheme="majorBidi"/>
          <w:szCs w:val="24"/>
        </w:rPr>
        <w:t xml:space="preserve"> 2, no. 4 (2020): 465–71.</w:t>
      </w:r>
      <w:r w:rsidRPr="00805AA0">
        <w:rPr>
          <w:rFonts w:asciiTheme="majorBidi" w:hAnsiTheme="majorBidi" w:cstheme="majorBidi"/>
        </w:rPr>
        <w:fldChar w:fldCharType="end"/>
      </w:r>
    </w:p>
  </w:footnote>
  <w:footnote w:id="5">
    <w:p w14:paraId="0BB1A334" w14:textId="1DA1534B" w:rsidR="005B01C5" w:rsidRPr="00805AA0" w:rsidRDefault="005B01C5"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{"citationID":"csnXtqR5","properties":{"formattedCitation":"Andriati dan Wahjudi, \\uc0\\u8220{}Tingkat Penerimaan Penggunaan Jamu Sebagai Alternatif Penggunaan Obat Modern Pada Masyarakat Ekonomi Rendah Menengah dan Atas, Masyarakat, Kebudayaan dan Politik\\uc0\\u8221{} 3, no. 29 (2016): 133\\uc0\\u8211{}45.","plainCitation":"Andriati dan Wahjudi, “Tingkat Penerimaan Penggunaan Jamu Sebagai Alternatif Penggunaan Obat Modern Pada Masyarakat Ekonomi Rendah Menengah dan Atas, Masyarakat, Kebudayaan dan Politik” 3, no. 29 (2016): 133–45.","noteIndex":5},"citationItems":[{"id":206,"uris":["http://zotero.org/users/local/HSe0jivw/items/PDXEGRCF"],"uri":["http://zotero.org/users/local/HSe0jivw/items/PDXEGRCF"],"itemData":{"id":206,"type":"article-journal","issue":"29","page":"133-145","title":"Tingkat Penerimaan Penggunaan Jamu Sebagai Alternatif Penggunaan Obat Modern Pada Masyarakat Ekonomi Rendah Menengah dan Atas, Masyarakat, Kebudayaan dan Politik","volume":"3","author":[{"family":"Andriati","given":""},{"family":"Wahjudi","given":""}],"issued":{"date-parts":[["2016"]]}}}],"schema":"https://github.com/citation-style-language/schema/raw/master/csl-citation.json"}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Andriati dan Wahjudi, “Tingkat Penerimaan Penggunaan Jamu Sebagai Alternatif Penggunaan Obat Modern Pada Masyarakat Ekonomi Rendah Menengah dan Atas, Masyarakat, Kebudayaan dan Politik” 3, no. 29 (2016): 133–45.</w:t>
      </w:r>
      <w:r w:rsidRPr="00805AA0">
        <w:rPr>
          <w:rFonts w:asciiTheme="majorBidi" w:hAnsiTheme="majorBidi" w:cstheme="majorBidi"/>
        </w:rPr>
        <w:fldChar w:fldCharType="end"/>
      </w:r>
    </w:p>
  </w:footnote>
  <w:footnote w:id="6">
    <w:p w14:paraId="4F235B12" w14:textId="57B4FD42" w:rsidR="005B01C5" w:rsidRPr="00805AA0" w:rsidRDefault="005B01C5"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{"citationID":"GRW2RJZE","properties":{"formattedCitation":"Triwijayati, \\uc0\\u8220{}Studi Sikap dan Niat Konsumsi Jamu Pahitan di Surabaya,\\uc0\\u8221{} {\\i{}Jurnal Widya Manajemen dan Akuntansi} 1, no. 6 (2006).","plainCitation":"Triwijayati, “Studi Sikap dan Niat Konsumsi Jamu Pahitan di Surabaya,” Jurnal Widya Manajemen dan Akuntansi 1, no. 6 (2006).","noteIndex":6},"citationItems":[{"id":235,"uris":["http://zotero.org/users/local/HSe0jivw/items/HD6CQUN3"],"uri":["http://zotero.org/users/local/HSe0jivw/items/HD6CQUN3"],"itemData":{"id":235,"type":"article-journal","container-title":"Jurnal Widya Manajemen dan Akuntansi","issue":"6","title":"Studi Sikap dan Niat Konsumsi Jamu Pahitan di Surabaya","volume":"1","author":[{"family":"Triwijayati","given":""}],"issued":{"date-parts":[["2006"]]}}}],"schema":"https://github.com/citation-style-language/schema/raw/master/csl-citation.json"}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Triwijayati, “Studi Sikap dan Niat Konsumsi Jamu Pahitan di Surabaya,” </w:t>
      </w:r>
      <w:r w:rsidRPr="00805AA0">
        <w:rPr>
          <w:rFonts w:asciiTheme="majorBidi" w:hAnsiTheme="majorBidi" w:cstheme="majorBidi"/>
          <w:i/>
          <w:iCs/>
          <w:szCs w:val="24"/>
        </w:rPr>
        <w:t>Jurnal Widya Manajemen dan Akuntansi</w:t>
      </w:r>
      <w:r w:rsidRPr="00805AA0">
        <w:rPr>
          <w:rFonts w:asciiTheme="majorBidi" w:hAnsiTheme="majorBidi" w:cstheme="majorBidi"/>
          <w:szCs w:val="24"/>
        </w:rPr>
        <w:t xml:space="preserve"> 1, no. 6 (2006).</w:t>
      </w:r>
      <w:r w:rsidRPr="00805AA0">
        <w:rPr>
          <w:rFonts w:asciiTheme="majorBidi" w:hAnsiTheme="majorBidi" w:cstheme="majorBidi"/>
        </w:rPr>
        <w:fldChar w:fldCharType="end"/>
      </w:r>
    </w:p>
  </w:footnote>
  <w:footnote w:id="7">
    <w:p w14:paraId="157F6223" w14:textId="009A730B" w:rsidR="005B01C5" w:rsidRPr="00805AA0" w:rsidRDefault="005B01C5"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{"citationID":"PHUxEk4w","properties":{"formattedCitation":"Kusuma dan Wulandari, \\uc0\\u8220{}Hubungan Tingkat Pengetahuan dan Sikap Terhadap Kebiasaan Konsumsi Jamu Pada Masyarakat Magelang Tahun 2019,\\uc0\\u8221{} {\\i{}Jurnal Farmasi Indonesia}, 2020, 37\\uc0\\u8211{}42.","plainCitation":"Kusuma dan Wulandari, “Hubungan Tingkat Pengetahuan dan Sikap Terhadap Kebiasaan Konsumsi Jamu Pada Masyarakat Magelang Tahun 2019,” Jurnal Farmasi Indonesia, 2020, 37–42.","noteIndex":7},"citationItems":[{"id":217,"uris":["http://zotero.org/users/local/HSe0jivw/items/5XXIAQ6Z"],"uri":["http://zotero.org/users/local/HSe0jivw/items/5XXIAQ6Z"],"itemData":{"id":217,"type":"article-journal","container-title":"Jurnal Farmasi Indonesia","page":"37-42","title":"Hubungan Tingkat Pengetahuan dan Sikap Terhadap Kebiasaan Konsumsi Jamu Pada Masyarakat Magelang Tahun 2019","author":[{"family":"Kusuma","given":""},{"family":"Wulandari","given":""}],"issued":{"date-parts":[["2020"]]}}}],"schema":"https://github.com/citation-style-language/schema/raw/master/csl-citation.json"}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Kusuma dan Wulandari, “Hubungan Tingkat Pengetahuan dan Sikap Terhadap Kebiasaan Konsumsi Jamu Pada Masyarakat Magelang Tahun 2019,” </w:t>
      </w:r>
      <w:r w:rsidRPr="00805AA0">
        <w:rPr>
          <w:rFonts w:asciiTheme="majorBidi" w:hAnsiTheme="majorBidi" w:cstheme="majorBidi"/>
          <w:i/>
          <w:iCs/>
          <w:szCs w:val="24"/>
        </w:rPr>
        <w:t>Jurnal Farmasi Indonesia</w:t>
      </w:r>
      <w:r w:rsidRPr="00805AA0">
        <w:rPr>
          <w:rFonts w:asciiTheme="majorBidi" w:hAnsiTheme="majorBidi" w:cstheme="majorBidi"/>
          <w:szCs w:val="24"/>
        </w:rPr>
        <w:t>, 2020, 37–42.</w:t>
      </w:r>
      <w:r w:rsidRPr="00805AA0">
        <w:rPr>
          <w:rFonts w:asciiTheme="majorBidi" w:hAnsiTheme="majorBidi" w:cstheme="majorBidi"/>
        </w:rPr>
        <w:fldChar w:fldCharType="end"/>
      </w:r>
    </w:p>
  </w:footnote>
  <w:footnote w:id="8">
    <w:p w14:paraId="5DDEE8D0" w14:textId="44643CDA" w:rsidR="005B01C5" w:rsidRPr="00805AA0" w:rsidRDefault="005B01C5"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{"citationID":"jEiVSx7x","properties":{"formattedCitation":"Siregar, \\uc0\\u8220{}Analisa Hubungan Sikap dan Tingkat Pengetahuan Terhadap Perilaku Masyarakat Kota Medan Mengkonsumsi Jamu Tradisional Di Masa Pandemi Covid 19,\\uc0\\u8221{} {\\i{}Prosiding Seminar Nasional} 3, no. 1 (2021).","plainCitation":"Siregar, “Analisa Hubungan Sikap dan Tingkat Pengetahuan Terhadap Perilaku Masyarakat Kota Medan Mengkonsumsi Jamu Tradisional Di Masa Pandemi Covid 19,” Prosiding Seminar Nasional 3, no. 1 (2021).","noteIndex":8},"citationItems":[{"id":229,"uris":["http://zotero.org/users/local/HSe0jivw/items/A6FSSJ5H"],"uri":["http://zotero.org/users/local/HSe0jivw/items/A6FSSJ5H"],"itemData":{"id":229,"type":"article-journal","container-title":"Prosiding Seminar Nasional","issue":"1","title":"Analisa Hubungan Sikap dan Tingkat Pengetahuan Terhadap Perilaku Masyarakat Kota Medan Mengkonsumsi Jamu Tradisional Di Masa Pandemi Covid 19","volume":"3","author":[{"family":"Siregar","given":""}],"issued":{"date-parts":[["2021"]]}}}],"schema":"https://github.com/citation-style-language/schema/raw/master/csl-citation.json"}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Siregar, “Analisa Hubungan Sikap dan Tingkat Pengetahuan Terhadap Perilaku Masyarakat Kota Medan Mengkonsumsi Jamu Tradisional Di Masa Pandemi Covid 19,” </w:t>
      </w:r>
      <w:r w:rsidRPr="00805AA0">
        <w:rPr>
          <w:rFonts w:asciiTheme="majorBidi" w:hAnsiTheme="majorBidi" w:cstheme="majorBidi"/>
          <w:i/>
          <w:iCs/>
          <w:szCs w:val="24"/>
        </w:rPr>
        <w:t>Prosiding Seminar Nasional</w:t>
      </w:r>
      <w:r w:rsidRPr="00805AA0">
        <w:rPr>
          <w:rFonts w:asciiTheme="majorBidi" w:hAnsiTheme="majorBidi" w:cstheme="majorBidi"/>
          <w:szCs w:val="24"/>
        </w:rPr>
        <w:t xml:space="preserve"> 3, no. 1 (2021).</w:t>
      </w:r>
      <w:r w:rsidRPr="00805AA0">
        <w:rPr>
          <w:rFonts w:asciiTheme="majorBidi" w:hAnsiTheme="majorBidi" w:cstheme="majorBidi"/>
        </w:rPr>
        <w:fldChar w:fldCharType="end"/>
      </w:r>
    </w:p>
  </w:footnote>
  <w:footnote w:id="9">
    <w:p w14:paraId="5E4C4469" w14:textId="7722CE8E" w:rsidR="005B01C5" w:rsidRPr="00805AA0" w:rsidRDefault="005B01C5"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00EB3B96" w:rsidRPr="00805AA0">
        <w:rPr>
          <w:rFonts w:asciiTheme="majorBidi" w:hAnsiTheme="majorBidi" w:cstheme="majorBidi"/>
        </w:rPr>
        <w:instrText xml:space="preserve"> ADDIN ZOTERO_ITEM CSL_CITATION {"citationID":"BT2Rz038","properties":{"formattedCitation":"Dill dan Voros, \\uc0\\u8220{}Factors Affecting Bicycling Demand\\uc0\\u8239{}: Initial Survey Findings From The Porland Region,\\uc0\\u8221{} {\\i{}Washington Transportation Research Board}, 2007.","plainCitation":"Dill dan Voros, “Factors Affecting Bicycling Demand : Initial Survey Findings From The Porland Region,” Washington Transportation Research Board, 2007.","noteIndex":9},"citationItems":[{"id":211,"uris":["http://zotero.org/users/local/HSe0jivw/items/DI3UFXMA"],"uri":["http://zotero.org/users/local/HSe0jivw/items/DI3UFXMA"],"itemData":{"id":211,"type":"article-journal","container-title":"Washington Transportation Research Board","title":"Factors Affecting Bicycling Demand : Initial Survey Findings From The Porland Region","author":[{"family":"Dill","given":""},{"family":"Voros","given":""}],"issued":{"date-parts":[["2007"]]}}}],"schema":"https://github.com/citation-style-language/schema/raw/master/csl-citation.json"} </w:instrText>
      </w:r>
      <w:r w:rsidRPr="00805AA0">
        <w:rPr>
          <w:rFonts w:asciiTheme="majorBidi" w:hAnsiTheme="majorBidi" w:cstheme="majorBidi"/>
        </w:rPr>
        <w:fldChar w:fldCharType="separate"/>
      </w:r>
      <w:r w:rsidR="00EB3B96" w:rsidRPr="00805AA0">
        <w:rPr>
          <w:rFonts w:asciiTheme="majorBidi" w:hAnsiTheme="majorBidi" w:cstheme="majorBidi"/>
          <w:szCs w:val="24"/>
        </w:rPr>
        <w:t xml:space="preserve">Dill dan Voros, “Factors Affecting Bicycling </w:t>
      </w:r>
      <w:proofErr w:type="gramStart"/>
      <w:r w:rsidR="00EB3B96" w:rsidRPr="00805AA0">
        <w:rPr>
          <w:rFonts w:asciiTheme="majorBidi" w:hAnsiTheme="majorBidi" w:cstheme="majorBidi"/>
          <w:szCs w:val="24"/>
        </w:rPr>
        <w:t>Demand :</w:t>
      </w:r>
      <w:proofErr w:type="gramEnd"/>
      <w:r w:rsidR="00EB3B96" w:rsidRPr="00805AA0">
        <w:rPr>
          <w:rFonts w:asciiTheme="majorBidi" w:hAnsiTheme="majorBidi" w:cstheme="majorBidi"/>
          <w:szCs w:val="24"/>
        </w:rPr>
        <w:t xml:space="preserve"> Initial Survey Findings From The Porland Region,” </w:t>
      </w:r>
      <w:r w:rsidR="00EB3B96" w:rsidRPr="00805AA0">
        <w:rPr>
          <w:rFonts w:asciiTheme="majorBidi" w:hAnsiTheme="majorBidi" w:cstheme="majorBidi"/>
          <w:i/>
          <w:iCs/>
          <w:szCs w:val="24"/>
        </w:rPr>
        <w:t>Washington Transportation Research Board</w:t>
      </w:r>
      <w:r w:rsidR="00EB3B96" w:rsidRPr="00805AA0">
        <w:rPr>
          <w:rFonts w:asciiTheme="majorBidi" w:hAnsiTheme="majorBidi" w:cstheme="majorBidi"/>
          <w:szCs w:val="24"/>
        </w:rPr>
        <w:t>, 2007.</w:t>
      </w:r>
      <w:r w:rsidRPr="00805AA0">
        <w:rPr>
          <w:rFonts w:asciiTheme="majorBidi" w:hAnsiTheme="majorBidi" w:cstheme="majorBidi"/>
        </w:rPr>
        <w:fldChar w:fldCharType="end"/>
      </w:r>
    </w:p>
  </w:footnote>
  <w:footnote w:id="10">
    <w:p w14:paraId="41F3BF92" w14:textId="5001BA18" w:rsidR="00EB3B96" w:rsidRPr="00805AA0" w:rsidRDefault="00EB3B96"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{"citationID":"XLVbD6Lu","properties":{"formattedCitation":"De Bruijn dan Kremers, \\uc0\\u8220{}Determinants of Adolescent Bicycle Use For Transportation and Snacking Behavior,\\uc0\\u8221{} {\\i{}Preventive Medicine} 6, no. 40 (2005): 658\\uc0\\u8211{}67.","plainCitation":"De Bruijn dan Kremers, “Determinants of Adolescent Bicycle Use For Transportation and Snacking Behavior,” Preventive Medicine 6, no. 40 (2005): 658–67.","noteIndex":10},"citationItems":[{"id":210,"uris":["http://zotero.org/users/local/HSe0jivw/items/QYDL5498"],"uri":["http://zotero.org/users/local/HSe0jivw/items/QYDL5498"],"itemData":{"id":210,"type":"article-journal","container-title":"Preventive Medicine","issue":"40","page":"658-667","title":"Determinants of Adolescent Bicycle Use For Transportation and Snacking Behavior","volume":"6","author":[{"family":"De Bruijn","given":""},{"family":"Kremers","given":""}],"issued":{"date-parts":[["2005"]]}}}],"schema":"https://github.com/citation-style-language/schema/raw/master/csl-citation.json"}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De Bruijn dan Kremers, “Determinants of Adolescent Bicycle Use </w:t>
      </w:r>
      <w:proofErr w:type="gramStart"/>
      <w:r w:rsidRPr="00805AA0">
        <w:rPr>
          <w:rFonts w:asciiTheme="majorBidi" w:hAnsiTheme="majorBidi" w:cstheme="majorBidi"/>
          <w:szCs w:val="24"/>
        </w:rPr>
        <w:t>For</w:t>
      </w:r>
      <w:proofErr w:type="gramEnd"/>
      <w:r w:rsidRPr="00805AA0">
        <w:rPr>
          <w:rFonts w:asciiTheme="majorBidi" w:hAnsiTheme="majorBidi" w:cstheme="majorBidi"/>
          <w:szCs w:val="24"/>
        </w:rPr>
        <w:t xml:space="preserve"> Transportation and Snacking Behavior,” </w:t>
      </w:r>
      <w:r w:rsidRPr="00805AA0">
        <w:rPr>
          <w:rFonts w:asciiTheme="majorBidi" w:hAnsiTheme="majorBidi" w:cstheme="majorBidi"/>
          <w:i/>
          <w:iCs/>
          <w:szCs w:val="24"/>
        </w:rPr>
        <w:t>Preventive Medicine</w:t>
      </w:r>
      <w:r w:rsidRPr="00805AA0">
        <w:rPr>
          <w:rFonts w:asciiTheme="majorBidi" w:hAnsiTheme="majorBidi" w:cstheme="majorBidi"/>
          <w:szCs w:val="24"/>
        </w:rPr>
        <w:t xml:space="preserve"> 6, no. 40 (2005): 658–67.</w:t>
      </w:r>
      <w:r w:rsidRPr="00805AA0">
        <w:rPr>
          <w:rFonts w:asciiTheme="majorBidi" w:hAnsiTheme="majorBidi" w:cstheme="majorBidi"/>
        </w:rPr>
        <w:fldChar w:fldCharType="end"/>
      </w:r>
    </w:p>
  </w:footnote>
  <w:footnote w:id="11">
    <w:p w14:paraId="604FC79D" w14:textId="1D3DDA73" w:rsidR="00EB3B96" w:rsidRPr="00805AA0" w:rsidRDefault="00EB3B96" w:rsidP="00805AA0">
      <w:pPr>
        <w:pStyle w:val="FootnoteText"/>
        <w:ind w:left="142" w:hanging="142"/>
        <w:jc w:val="both"/>
        <w:rPr>
          <w:rFonts w:asciiTheme="majorBidi" w:hAnsiTheme="majorBidi" w:cstheme="majorBidi"/>
        </w:rPr>
      </w:pPr>
      <w:r>
        <w:rPr>
          <w:rStyle w:val="FootnoteReference"/>
        </w:rPr>
        <w:footnoteRef/>
      </w:r>
      <w: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{"citationID":"SincUKx6","properties":{"formattedCitation":"Tatik Suryani, {\\i{}Perilaku Konsumen\\uc0\\u8239{}; Implikasi pada Strategi Pemasaran} (Bandung: Graha Ilmu, 2008).","plainCitation":"Tatik Suryani, Perilaku Konsumen ; Implikasi pada Strategi Pemasaran (Bandung: Graha Ilmu, 2008).","noteIndex":11},"citationItems":[{"id":233,"uris":["http://zotero.org/users/local/HSe0jivw/items/6PM6KKGR"],"uri":["http://zotero.org/users/local/HSe0jivw/items/6PM6KKGR"],"itemData":{"id":233,"type":"book","event-place":"Bandung","ISBN":"978979756344","publisher":"Graha Ilmu","publisher-place":"Bandung","title":"Perilaku Konsumen ; Implikasi pada Strategi Pemasaran","author":[{"family":"Suryani","given":"Tatik"}],"issued":{"date-parts":[["2008"]]}}}],"schema":"https://github.com/citation-style-language/schema/raw/master/csl-citation.json"}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rPr>
        <w:t xml:space="preserve">Tatik Suryani, </w:t>
      </w:r>
      <w:r w:rsidRPr="00805AA0">
        <w:rPr>
          <w:rFonts w:asciiTheme="majorBidi" w:hAnsiTheme="majorBidi" w:cstheme="majorBidi"/>
          <w:i/>
          <w:iCs/>
        </w:rPr>
        <w:t xml:space="preserve">Perilaku </w:t>
      </w:r>
      <w:proofErr w:type="gramStart"/>
      <w:r w:rsidRPr="00805AA0">
        <w:rPr>
          <w:rFonts w:asciiTheme="majorBidi" w:hAnsiTheme="majorBidi" w:cstheme="majorBidi"/>
          <w:i/>
          <w:iCs/>
        </w:rPr>
        <w:t>Konsumen ;</w:t>
      </w:r>
      <w:proofErr w:type="gramEnd"/>
      <w:r w:rsidRPr="00805AA0">
        <w:rPr>
          <w:rFonts w:asciiTheme="majorBidi" w:hAnsiTheme="majorBidi" w:cstheme="majorBidi"/>
          <w:i/>
          <w:iCs/>
        </w:rPr>
        <w:t xml:space="preserve"> Implikasi pada Strategi Pemasaran</w:t>
      </w:r>
      <w:r w:rsidRPr="00805AA0">
        <w:rPr>
          <w:rFonts w:asciiTheme="majorBidi" w:hAnsiTheme="majorBidi" w:cstheme="majorBidi"/>
        </w:rPr>
        <w:t xml:space="preserve"> (Bandung: Graha Ilmu, 2008).</w:t>
      </w:r>
      <w:r w:rsidRPr="00805AA0">
        <w:rPr>
          <w:rFonts w:asciiTheme="majorBidi" w:hAnsiTheme="majorBidi" w:cstheme="majorBidi"/>
        </w:rPr>
        <w:fldChar w:fldCharType="end"/>
      </w:r>
    </w:p>
  </w:footnote>
  <w:footnote w:id="12">
    <w:p w14:paraId="0B1DC106" w14:textId="60A87764" w:rsidR="00EB3B96" w:rsidRPr="00805AA0" w:rsidRDefault="00EB3B96" w:rsidP="00805AA0">
      <w:pPr>
        <w:pStyle w:val="FootnoteText"/>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{"citationID":"JxeH8fnt","properties":{"formattedCitation":"Ajzen, {\\i{}Attitudes,personality and behavior} (Chicago: Dorsey Press, 1988).","plainCitation":"Ajzen, Attitudes,personality and behavior (Chicago: Dorsey Press, 1988).","noteIndex":12},"citationItems":[{"id":203,"uris":["http://zotero.org/users/local/HSe0jivw/items/ABEDIE76"],"uri":["http://zotero.org/users/local/HSe0jivw/items/ABEDIE76"],"itemData":{"id":203,"type":"book","event-place":"Chicago","publisher":"Dorsey Press","publisher-place":"Chicago","title":"Attitudes,personality and behavior","author":[{"family":"Ajzen","given":""}],"issued":{"date-parts":[["1988"]]}}}],"schema":"https://github.com/citation-style-language/schema/raw/master/csl-citation.json"}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rPr>
        <w:t xml:space="preserve">Ajzen, </w:t>
      </w:r>
      <w:proofErr w:type="gramStart"/>
      <w:r w:rsidRPr="00805AA0">
        <w:rPr>
          <w:rFonts w:asciiTheme="majorBidi" w:hAnsiTheme="majorBidi" w:cstheme="majorBidi"/>
          <w:i/>
          <w:iCs/>
        </w:rPr>
        <w:t>Attitudes,personality</w:t>
      </w:r>
      <w:proofErr w:type="gramEnd"/>
      <w:r w:rsidRPr="00805AA0">
        <w:rPr>
          <w:rFonts w:asciiTheme="majorBidi" w:hAnsiTheme="majorBidi" w:cstheme="majorBidi"/>
          <w:i/>
          <w:iCs/>
        </w:rPr>
        <w:t xml:space="preserve"> and behavior</w:t>
      </w:r>
      <w:r w:rsidRPr="00805AA0">
        <w:rPr>
          <w:rFonts w:asciiTheme="majorBidi" w:hAnsiTheme="majorBidi" w:cstheme="majorBidi"/>
        </w:rPr>
        <w:t xml:space="preserve"> (Chicago: Dorsey Press, 1988).</w:t>
      </w:r>
      <w:r w:rsidRPr="00805AA0">
        <w:rPr>
          <w:rFonts w:asciiTheme="majorBidi" w:hAnsiTheme="majorBidi" w:cstheme="majorBidi"/>
        </w:rPr>
        <w:fldChar w:fldCharType="end"/>
      </w:r>
    </w:p>
  </w:footnote>
  <w:footnote w:id="13">
    <w:p w14:paraId="5FCA7FDB" w14:textId="7F3B877C" w:rsidR="00EB3B96" w:rsidRPr="00805AA0" w:rsidRDefault="00EB3B96" w:rsidP="00805AA0">
      <w:pPr>
        <w:pStyle w:val="FootnoteText"/>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{"citationID":"LR0n6Trc","properties":{"formattedCitation":"Eagly dan Chaiken, {\\i{}The Psychology of Attitudes} (harcourt Brace Jovanovich College, 2007).","plainCitation":"Eagly dan Chaiken, The Psychology of Attitudes (harcourt Brace Jovanovich College, 2007).","noteIndex":13},"citationItems":[{"id":212,"uris":["http://zotero.org/users/local/HSe0jivw/items/Z9E2Z7K6"],"uri":["http://zotero.org/users/local/HSe0jivw/items/Z9E2Z7K6"],"itemData":{"id":212,"type":"book","publisher":"harcourt Brace Jovanovich College","title":"The Psychology of Attitudes","author":[{"family":"Eagly","given":""},{"family":"Chaiken","given":""}],"issued":{"date-parts":[["2007"]]}}}],"schema":"https://github.com/citation-style-language/schema/raw/master/csl-citation.json"}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rPr>
        <w:t xml:space="preserve">Eagly dan Chaiken, </w:t>
      </w:r>
      <w:r w:rsidRPr="00805AA0">
        <w:rPr>
          <w:rFonts w:asciiTheme="majorBidi" w:hAnsiTheme="majorBidi" w:cstheme="majorBidi"/>
          <w:i/>
          <w:iCs/>
        </w:rPr>
        <w:t>The Psychology of Attitudes</w:t>
      </w:r>
      <w:r w:rsidRPr="00805AA0">
        <w:rPr>
          <w:rFonts w:asciiTheme="majorBidi" w:hAnsiTheme="majorBidi" w:cstheme="majorBidi"/>
        </w:rPr>
        <w:t xml:space="preserve"> (harcourt Brace Jovanovich College, 2007).</w:t>
      </w:r>
      <w:r w:rsidRPr="00805AA0">
        <w:rPr>
          <w:rFonts w:asciiTheme="majorBidi" w:hAnsiTheme="majorBidi" w:cstheme="majorBidi"/>
        </w:rPr>
        <w:fldChar w:fldCharType="end"/>
      </w:r>
    </w:p>
  </w:footnote>
  <w:footnote w:id="14">
    <w:p w14:paraId="45075EFE" w14:textId="1DB58F5C" w:rsidR="00EB3B96" w:rsidRPr="00805AA0" w:rsidRDefault="00EB3B96" w:rsidP="00805AA0">
      <w:pPr>
        <w:pStyle w:val="FootnoteText"/>
        <w:ind w:left="284" w:hanging="284"/>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{"citationID":"G92PcV42","properties":{"formattedCitation":"Kusuma dan Wulandari, \\uc0\\u8220{}Hubungan Tingkat Pengetahuan dan Sikap Terhadap Kebiasaan Konsumsi Jamu Pada Masyarakat Magelang Tahun 2019.\\uc0\\u8221{}","plainCitation":"Kusuma dan Wulandari, “Hubungan Tingkat Pengetahuan dan Sikap Terhadap Kebiasaan Konsumsi Jamu Pada Masyarakat Magelang Tahun 2019.”","noteIndex":14},"citationItems":[{"id":217,"uris":["http://zotero.org/users/local/HSe0jivw/items/5XXIAQ6Z"],"uri":["http://zotero.org/users/local/HSe0jivw/items/5XXIAQ6Z"],"itemData":{"id":217,"type":"article-journal","container-title":"Jurnal Farmasi Indonesia","page":"37-42","title":"Hubungan Tingkat Pengetahuan dan Sikap Terhadap Kebiasaan Konsumsi Jamu Pada Masyarakat Magelang Tahun 2019","author":[{"family":"Kusuma","given":""},{"family":"Wulandari","given":""}],"issued":{"date-parts":[["2020"]]}}}],"schema":"https://github.com/citation-style-language/schema/raw/master/csl-citation.json"}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rPr>
        <w:t>Kusuma dan Wulandari, “Hubungan Tingkat Pengetahuan dan Sikap Terhadap Kebiasaan Konsumsi Jamu Pada Masyarakat Magelang Tahun 2019.”</w:t>
      </w:r>
      <w:r w:rsidRPr="00805AA0">
        <w:rPr>
          <w:rFonts w:asciiTheme="majorBidi" w:hAnsiTheme="majorBidi" w:cstheme="majorBidi"/>
        </w:rPr>
        <w:fldChar w:fldCharType="end"/>
      </w:r>
    </w:p>
  </w:footnote>
  <w:footnote w:id="15">
    <w:p w14:paraId="008A0B55" w14:textId="03CF2415" w:rsidR="00EB3B96" w:rsidRPr="00805AA0" w:rsidRDefault="00EB3B96"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{"citationID":"5j88maMB","properties":{"formattedCitation":"Sidoretno, \\uc0\\u8220{}Edukasi Bahaya Bahan Kimia Obat Yang Terdapat Di Dalam Obat Tradisional,\\uc0\\u8221{} {\\i{}Jurnal pengabdian Masyarakat} 2, no. 1 (2018): 36\\uc0\\u8211{}42.","plainCitation":"Sidoretno, “Edukasi Bahaya Bahan Kimia Obat Yang Terdapat Di Dalam Obat Tradisional,” Jurnal pengabdian Masyarakat 2, no. 1 (2018): 36–42.","noteIndex":15},"citationItems":[{"id":226,"uris":["http://zotero.org/users/local/HSe0jivw/items/AT359UPF"],"uri":["http://zotero.org/users/local/HSe0jivw/items/AT359UPF"],"itemData":{"id":226,"type":"article-journal","container-title":"Jurnal pengabdian Masyarakat","issue":"1","page":"36-42","title":"Edukasi Bahaya Bahan Kimia Obat Yang Terdapat Di Dalam Obat Tradisional","volume":"2","author":[{"family":"Sidoretno","given":""}],"issued":{"date-parts":[["2018"]]}}}],"schema":"https://github.com/citation-style-language/schema/raw/master/csl-citation.json"}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rPr>
        <w:t xml:space="preserve">Sidoretno, “Edukasi Bahaya Bahan Kimia Obat Yang Terdapat Di Dalam Obat Tradisional,” </w:t>
      </w:r>
      <w:r w:rsidRPr="00805AA0">
        <w:rPr>
          <w:rFonts w:asciiTheme="majorBidi" w:hAnsiTheme="majorBidi" w:cstheme="majorBidi"/>
          <w:i/>
          <w:iCs/>
        </w:rPr>
        <w:t>Jurnal pengabdian Masyarakat</w:t>
      </w:r>
      <w:r w:rsidRPr="00805AA0">
        <w:rPr>
          <w:rFonts w:asciiTheme="majorBidi" w:hAnsiTheme="majorBidi" w:cstheme="majorBidi"/>
        </w:rPr>
        <w:t xml:space="preserve"> 2, no. 1 (2018): 36–42.</w:t>
      </w:r>
      <w:r w:rsidRPr="00805AA0">
        <w:rPr>
          <w:rFonts w:asciiTheme="majorBidi" w:hAnsiTheme="majorBidi" w:cstheme="majorBidi"/>
        </w:rPr>
        <w:fldChar w:fldCharType="end"/>
      </w:r>
    </w:p>
  </w:footnote>
  <w:footnote w:id="16">
    <w:p w14:paraId="601BD1AA" w14:textId="2AE82F22" w:rsidR="00EB3B96" w:rsidRPr="00805AA0" w:rsidRDefault="00EB3B96" w:rsidP="00805AA0">
      <w:pPr>
        <w:pStyle w:val="FootnoteText"/>
        <w:ind w:left="142" w:hanging="142"/>
        <w:jc w:val="both"/>
        <w:rPr>
          <w:rFonts w:asciiTheme="majorBidi" w:hAnsiTheme="majorBidi" w:cstheme="majorBidi"/>
        </w:rPr>
      </w:pPr>
      <w:r>
        <w:rPr>
          <w:rStyle w:val="FootnoteReference"/>
        </w:rPr>
        <w:footnoteRef/>
      </w:r>
      <w: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{"citationID":"dJr7QWze","properties":{"formattedCitation":"Ajzen dan Icek, {\\i{}Behavioral Interventions: Design and Evaluation Guided by the Theory of Planned Behavior} (New York: Guilford Press, 2011).","plainCitation":"Ajzen dan Icek, Behavioral Interventions: Design and Evaluation Guided by the Theory of Planned Behavior (New York: Guilford Press, 2011).","noteIndex":16},"citationItems":[{"id":205,"uris":["http://zotero.org/users/local/HSe0jivw/items/UHWI9SPP"],"uri":["http://zotero.org/users/local/HSe0jivw/items/UHWI9SPP"],"itemData":{"id":205,"type":"book","event-place":"New York","publisher":"Guilford Press","publisher-place":"New York","title":"Behavioral Interventions: Design and Evaluation Guided by the Theory of Planned Behavior","author":[{"family":"Ajzen","given":""},{"family":"Icek","given":""}],"issued":{"date-parts":[["2011"]]}}}],"schema":"https://github.com/citation-style-language/schema/raw/master/csl-citation.json"}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Ajzen dan Icek, </w:t>
      </w:r>
      <w:r w:rsidRPr="00805AA0">
        <w:rPr>
          <w:rFonts w:asciiTheme="majorBidi" w:hAnsiTheme="majorBidi" w:cstheme="majorBidi"/>
          <w:i/>
          <w:iCs/>
          <w:szCs w:val="24"/>
        </w:rPr>
        <w:t>Behavioral Interventions: Design and Evaluation Guided by the Theory of Planned Behavior</w:t>
      </w:r>
      <w:r w:rsidRPr="00805AA0">
        <w:rPr>
          <w:rFonts w:asciiTheme="majorBidi" w:hAnsiTheme="majorBidi" w:cstheme="majorBidi"/>
          <w:szCs w:val="24"/>
        </w:rPr>
        <w:t xml:space="preserve"> (New York: Guilford Press, 2011).</w:t>
      </w:r>
      <w:r w:rsidRPr="00805AA0">
        <w:rPr>
          <w:rFonts w:asciiTheme="majorBidi" w:hAnsiTheme="majorBidi" w:cstheme="majorBidi"/>
        </w:rPr>
        <w:fldChar w:fldCharType="end"/>
      </w:r>
    </w:p>
  </w:footnote>
  <w:footnote w:id="17">
    <w:p w14:paraId="7AE6F2C9" w14:textId="188E8B98" w:rsidR="00EB3B96" w:rsidRPr="00805AA0" w:rsidRDefault="00EB3B96" w:rsidP="00805AA0">
      <w:pPr>
        <w:pStyle w:val="FootnoteText"/>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{"citationID":"Eq7MCVCT","properties":{"formattedCitation":"Ajzen, {\\i{}Attitudes,personality and behavior}.","plainCitation":"Ajzen, Attitudes,personality and behavior.","noteIndex":17},"citationItems":[{"id":203,"uris":["http://zotero.org/users/local/HSe0jivw/items/ABEDIE76"],"uri":["http://zotero.org/users/local/HSe0jivw/items/ABEDIE76"],"itemData":{"id":203,"type":"book","event-place":"Chicago","publisher":"Dorsey Press","publisher-place":"Chicago","title":"Attitudes,personality and behavior","author":[{"family":"Ajzen","given":""}],"issued":{"date-parts":[["1988"]]}}}],"schema":"https://github.com/citation-style-language/schema/raw/master/csl-citation.json"}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Ajzen, </w:t>
      </w:r>
      <w:proofErr w:type="gramStart"/>
      <w:r w:rsidRPr="00805AA0">
        <w:rPr>
          <w:rFonts w:asciiTheme="majorBidi" w:hAnsiTheme="majorBidi" w:cstheme="majorBidi"/>
          <w:i/>
          <w:iCs/>
          <w:szCs w:val="24"/>
        </w:rPr>
        <w:t>Attitudes,personality</w:t>
      </w:r>
      <w:proofErr w:type="gramEnd"/>
      <w:r w:rsidRPr="00805AA0">
        <w:rPr>
          <w:rFonts w:asciiTheme="majorBidi" w:hAnsiTheme="majorBidi" w:cstheme="majorBidi"/>
          <w:i/>
          <w:iCs/>
          <w:szCs w:val="24"/>
        </w:rPr>
        <w:t xml:space="preserve"> and behavior</w:t>
      </w:r>
      <w:r w:rsidRPr="00805AA0">
        <w:rPr>
          <w:rFonts w:asciiTheme="majorBidi" w:hAnsiTheme="majorBidi" w:cstheme="majorBidi"/>
          <w:szCs w:val="24"/>
        </w:rPr>
        <w:t>.</w:t>
      </w:r>
      <w:r w:rsidRPr="00805AA0">
        <w:rPr>
          <w:rFonts w:asciiTheme="majorBidi" w:hAnsiTheme="majorBidi" w:cstheme="majorBidi"/>
        </w:rPr>
        <w:fldChar w:fldCharType="end"/>
      </w:r>
    </w:p>
  </w:footnote>
  <w:footnote w:id="18">
    <w:p w14:paraId="657D4085" w14:textId="52EB0509" w:rsidR="00EB3B96" w:rsidRPr="00805AA0" w:rsidRDefault="00EB3B96" w:rsidP="00805AA0">
      <w:pPr>
        <w:pStyle w:val="FootnoteText"/>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{"citationID":"BEyHbQGK","properties":{"formattedCitation":"Schiffman dan Kanuk, {\\i{}Consumer Behavior}, 7 ed. (Ney Jersey: Prentice Hall, 2000).","plainCitation":"Schiffman dan Kanuk, Consumer Behavior, 7 ed. (Ney Jersey: Prentice Hall, 2000).","noteIndex":18},"citationItems":[{"id":227,"uris":["http://zotero.org/users/local/HSe0jivw/items/MKNAFFX4"],"uri":["http://zotero.org/users/local/HSe0jivw/items/MKNAFFX4"],"itemData":{"id":227,"type":"book","edition":"7","event-place":"Ney Jersey","publisher":"Prentice Hall","publisher-place":"Ney Jersey","title":"Consumer Behavior","author":[{"family":"Schiffman","given":""},{"family":"Kanuk","given":""}],"issued":{"date-parts":[["2000"]]}}}],"schema":"https://github.com/citation-style-language/schema/raw/master/csl-citation.json"}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Schiffman dan Kanuk, </w:t>
      </w:r>
      <w:r w:rsidRPr="00805AA0">
        <w:rPr>
          <w:rFonts w:asciiTheme="majorBidi" w:hAnsiTheme="majorBidi" w:cstheme="majorBidi"/>
          <w:i/>
          <w:iCs/>
          <w:szCs w:val="24"/>
        </w:rPr>
        <w:t>Consumer Behavior</w:t>
      </w:r>
      <w:r w:rsidRPr="00805AA0">
        <w:rPr>
          <w:rFonts w:asciiTheme="majorBidi" w:hAnsiTheme="majorBidi" w:cstheme="majorBidi"/>
          <w:szCs w:val="24"/>
        </w:rPr>
        <w:t>, 7 ed. (Ney Jersey: Prentice Hall, 2000).</w:t>
      </w:r>
      <w:r w:rsidRPr="00805AA0">
        <w:rPr>
          <w:rFonts w:asciiTheme="majorBidi" w:hAnsiTheme="majorBidi" w:cstheme="majorBidi"/>
        </w:rPr>
        <w:fldChar w:fldCharType="end"/>
      </w:r>
    </w:p>
  </w:footnote>
  <w:footnote w:id="19">
    <w:p w14:paraId="138CA96C" w14:textId="596DDE6F" w:rsidR="00EB3B96" w:rsidRPr="00805AA0" w:rsidRDefault="00EB3B96"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{"citationID":"NcAoHR9C","properties":{"formattedCitation":"Heinen, \\uc0\\u8220{}Commuting by Bicycle an Overview of The Literatue,\\uc0\\u8221{} {\\i{}Transport Reviews} 1, no. 30 (2010): 59\\uc0\\u8211{}96.","plainCitation":"Heinen, “Commuting by Bicycle an Overview of The Literatue,” Transport Reviews 1, no. 30 (2010): 59–96.","noteIndex":19},"citationItems":[{"id":216,"uris":["http://zotero.org/users/local/HSe0jivw/items/2DD4QAJ2"],"uri":["http://zotero.org/users/local/HSe0jivw/items/2DD4QAJ2"],"itemData":{"id":216,"type":"article-journal","container-title":"Transport Reviews","issue":"30","page":"59-96","title":"Commuting by Bicycle an Overview of The Literatue","volume":"1","author":[{"family":"Heinen","given":""}],"issued":{"date-parts":[["2010"]]}}}],"schema":"https://github.com/citation-style-language/schema/raw/master/csl-citation.json"}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Heinen, “Commuting by Bicycle an Overview of The Literatue,” </w:t>
      </w:r>
      <w:r w:rsidRPr="00805AA0">
        <w:rPr>
          <w:rFonts w:asciiTheme="majorBidi" w:hAnsiTheme="majorBidi" w:cstheme="majorBidi"/>
          <w:i/>
          <w:iCs/>
          <w:szCs w:val="24"/>
        </w:rPr>
        <w:t>Transport Reviews</w:t>
      </w:r>
      <w:r w:rsidRPr="00805AA0">
        <w:rPr>
          <w:rFonts w:asciiTheme="majorBidi" w:hAnsiTheme="majorBidi" w:cstheme="majorBidi"/>
          <w:szCs w:val="24"/>
        </w:rPr>
        <w:t xml:space="preserve"> 1, no. 30 (2010): 59–96.</w:t>
      </w:r>
      <w:r w:rsidRPr="00805AA0">
        <w:rPr>
          <w:rFonts w:asciiTheme="majorBidi" w:hAnsiTheme="majorBidi" w:cstheme="majorBidi"/>
        </w:rPr>
        <w:fldChar w:fldCharType="end"/>
      </w:r>
    </w:p>
  </w:footnote>
  <w:footnote w:id="20">
    <w:p w14:paraId="74B41015" w14:textId="3AE877B3" w:rsidR="00EB3B96" w:rsidRPr="00805AA0" w:rsidRDefault="00EB3B96" w:rsidP="00805AA0">
      <w:pPr>
        <w:pStyle w:val="FootnoteText"/>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{"citationID":"EHooyXYI","properties":{"formattedCitation":"Triwijayati, \\uc0\\u8220{}Studi Sikap dan Niat Konsumsi Jamu Pahitan di Surabaya.\\uc0\\u8221{}","plainCitation":"Triwijayati, “Studi Sikap dan Niat Konsumsi Jamu Pahitan di Surabaya.”","noteIndex":20},"citationItems":[{"id":235,"uris":["http://zotero.org/users/local/HSe0jivw/items/HD6CQUN3"],"uri":["http://zotero.org/users/local/HSe0jivw/items/HD6CQUN3"],"itemData":{"id":235,"type":"article-journal","container-title":"Jurnal Widya Manajemen dan Akuntansi","issue":"6","title":"Studi Sikap dan Niat Konsumsi Jamu Pahitan di Surabaya","volume":"1","author":[{"family":"Triwijayati","given":""}],"issued":{"date-parts":[["2006"]]}}}],"schema":"https://github.com/citation-style-language/schema/raw/master/csl-citation.json"}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Triwijayati, “Studi Sikap dan Niat Konsumsi Jamu Pahitan di Surabaya.”</w:t>
      </w:r>
      <w:r w:rsidRPr="00805AA0">
        <w:rPr>
          <w:rFonts w:asciiTheme="majorBidi" w:hAnsiTheme="majorBidi" w:cstheme="majorBidi"/>
        </w:rPr>
        <w:fldChar w:fldCharType="end"/>
      </w:r>
    </w:p>
  </w:footnote>
  <w:footnote w:id="21">
    <w:p w14:paraId="5A672C1A" w14:textId="3B76FD39" w:rsidR="00800772" w:rsidRDefault="00800772" w:rsidP="00805AA0">
      <w:pPr>
        <w:pStyle w:val="FootnoteText"/>
        <w:ind w:left="142" w:hanging="142"/>
        <w:jc w:val="both"/>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{"citationID":"ULS4tKrU","properties":{"formattedCitation":"Case dan Fair, {\\i{}Case &amp; Fair .2007 . Prinsip-prinsip ekonomi jilid 1, Jakarta\\uc0\\u8239{}: Erlangga.}, 1 (Jakarta: Erlangga, 2007).","plainCitation":"Case dan Fair, Case &amp; Fair .2007 . Prinsip-prinsip ekonomi jilid 1, Jakarta : Erlangga., 1 (Jakarta: Erlangga, 2007).","noteIndex":21},"citationItems":[{"id":242,"uris":["http://zotero.org/users/local/HSe0jivw/items/JFWU2HUM"],"uri":["http://zotero.org/users/local/HSe0jivw/items/JFWU2HUM"],"itemData":{"id":242,"type":"book","collection-title":"1","event-place":"Jakarta","publisher":"Erlangga","publisher-place":"Jakarta","title":"Case &amp; Fair .2007 . Prinsip-prinsip ekonomi jilid 1, Jakarta : Erlangga.","author":[{"family":"Case","given":""},{"family":"Fair","given":""}],"issued":{"date-parts":[["2007"]]}}}],"schema":"https://github.com/citation-style-language/schema/raw/master/csl-citation.json"}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Case dan Fair, </w:t>
      </w:r>
      <w:r w:rsidRPr="00805AA0">
        <w:rPr>
          <w:rFonts w:asciiTheme="majorBidi" w:hAnsiTheme="majorBidi" w:cstheme="majorBidi"/>
          <w:i/>
          <w:iCs/>
          <w:szCs w:val="24"/>
        </w:rPr>
        <w:t>Case &amp; Fair .</w:t>
      </w:r>
      <w:proofErr w:type="gramStart"/>
      <w:r w:rsidRPr="00805AA0">
        <w:rPr>
          <w:rFonts w:asciiTheme="majorBidi" w:hAnsiTheme="majorBidi" w:cstheme="majorBidi"/>
          <w:i/>
          <w:iCs/>
          <w:szCs w:val="24"/>
        </w:rPr>
        <w:t>2007 .</w:t>
      </w:r>
      <w:proofErr w:type="gramEnd"/>
      <w:r w:rsidRPr="00805AA0">
        <w:rPr>
          <w:rFonts w:asciiTheme="majorBidi" w:hAnsiTheme="majorBidi" w:cstheme="majorBidi"/>
          <w:i/>
          <w:iCs/>
          <w:szCs w:val="24"/>
        </w:rPr>
        <w:t xml:space="preserve"> Prinsip-prinsip ekonomi jilid 1, </w:t>
      </w:r>
      <w:proofErr w:type="gramStart"/>
      <w:r w:rsidRPr="00805AA0">
        <w:rPr>
          <w:rFonts w:asciiTheme="majorBidi" w:hAnsiTheme="majorBidi" w:cstheme="majorBidi"/>
          <w:i/>
          <w:iCs/>
          <w:szCs w:val="24"/>
        </w:rPr>
        <w:t>Jakarta :</w:t>
      </w:r>
      <w:proofErr w:type="gramEnd"/>
      <w:r w:rsidRPr="00805AA0">
        <w:rPr>
          <w:rFonts w:asciiTheme="majorBidi" w:hAnsiTheme="majorBidi" w:cstheme="majorBidi"/>
          <w:i/>
          <w:iCs/>
          <w:szCs w:val="24"/>
        </w:rPr>
        <w:t xml:space="preserve"> Erlangga.</w:t>
      </w:r>
      <w:r w:rsidRPr="00805AA0">
        <w:rPr>
          <w:rFonts w:asciiTheme="majorBidi" w:hAnsiTheme="majorBidi" w:cstheme="majorBidi"/>
          <w:szCs w:val="24"/>
        </w:rPr>
        <w:t>, 1 (Jakarta: Erlangga, 2007).</w:t>
      </w:r>
      <w:r w:rsidRPr="00805AA0">
        <w:rPr>
          <w:rFonts w:asciiTheme="majorBidi" w:hAnsiTheme="majorBidi" w:cstheme="majorBidi"/>
        </w:rPr>
        <w:fldChar w:fldCharType="end"/>
      </w:r>
    </w:p>
  </w:footnote>
  <w:footnote w:id="22">
    <w:p w14:paraId="688221B9" w14:textId="69C005A9" w:rsidR="00800772" w:rsidRPr="00805AA0" w:rsidRDefault="00800772"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{"citationID":"dP2MUsNp","properties":{"formattedCitation":"Ajzen dan Fishbein, \\uc0\\u8220{}Understanding attitudes and predicting social behavior,\\uc0\\u8221{} {\\i{}Englewood-Cliffs Prentice-Hall}, 1980.","plainCitation":"Ajzen dan Fishbein, “Understanding attitudes and predicting social behavior,” Englewood-Cliffs Prentice-Hall, 1980.","noteIndex":22},"citationItems":[{"id":202,"uris":["http://zotero.org/users/local/HSe0jivw/items/BV8DMTCS"],"uri":["http://zotero.org/users/local/HSe0jivw/items/BV8DMTCS"],"itemData":{"id":202,"type":"article-journal","container-title":"Englewood-Cliffs Prentice-Hall","title":"Understanding attitudes and predicting social behavior","author":[{"family":"Ajzen","given":""},{"family":"Fishbein","given":""}],"issued":{"date-parts":[["1980"]]}}}],"schema":"https://github.com/citation-style-language/schema/raw/master/csl-citation.json"}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Ajzen dan Fishbein, “Understanding attitudes and predicting social behavior,” </w:t>
      </w:r>
      <w:r w:rsidRPr="00805AA0">
        <w:rPr>
          <w:rFonts w:asciiTheme="majorBidi" w:hAnsiTheme="majorBidi" w:cstheme="majorBidi"/>
          <w:i/>
          <w:iCs/>
          <w:szCs w:val="24"/>
        </w:rPr>
        <w:t>Englewood-Cliffs Prentice-Hall</w:t>
      </w:r>
      <w:r w:rsidRPr="00805AA0">
        <w:rPr>
          <w:rFonts w:asciiTheme="majorBidi" w:hAnsiTheme="majorBidi" w:cstheme="majorBidi"/>
          <w:szCs w:val="24"/>
        </w:rPr>
        <w:t>, 1980.</w:t>
      </w:r>
      <w:r w:rsidRPr="00805AA0">
        <w:rPr>
          <w:rFonts w:asciiTheme="majorBidi" w:hAnsiTheme="majorBidi" w:cstheme="majorBidi"/>
        </w:rPr>
        <w:fldChar w:fldCharType="end"/>
      </w:r>
    </w:p>
  </w:footnote>
  <w:footnote w:id="23">
    <w:p w14:paraId="2E9D55D7" w14:textId="2359D2F3" w:rsidR="00800772" w:rsidRPr="00805AA0" w:rsidRDefault="00800772"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{"citationID":"xsYbu127","properties":{"formattedCitation":"Sheth dan Mittal, {\\i{}Customer Behavior A Managerial Perspective} (Thomson South Western Mason, 2004).","plainCitation":"Sheth dan Mittal, Customer Behavior A Managerial Perspective (Thomson South Western Mason, 2004).","noteIndex":23},"citationItems":[{"id":228,"uris":["http://zotero.org/users/local/HSe0jivw/items/NRPBWYM9"],"uri":["http://zotero.org/users/local/HSe0jivw/items/NRPBWYM9"],"itemData":{"id":228,"type":"book","publisher":"Thomson South Western Mason","title":"Customer Behavior A Managerial Perspective","author":[{"family":"Sheth","given":""},{"family":"Mittal","given":""}],"issued":{"date-parts":[["2004"]]}}}],"schema":"https://github.com/citation-style-language/schema/raw/master/csl-citation.json"}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Sheth dan Mittal, </w:t>
      </w:r>
      <w:r w:rsidRPr="00805AA0">
        <w:rPr>
          <w:rFonts w:asciiTheme="majorBidi" w:hAnsiTheme="majorBidi" w:cstheme="majorBidi"/>
          <w:i/>
          <w:iCs/>
          <w:szCs w:val="24"/>
        </w:rPr>
        <w:t xml:space="preserve">Customer Behavior </w:t>
      </w:r>
      <w:proofErr w:type="gramStart"/>
      <w:r w:rsidRPr="00805AA0">
        <w:rPr>
          <w:rFonts w:asciiTheme="majorBidi" w:hAnsiTheme="majorBidi" w:cstheme="majorBidi"/>
          <w:i/>
          <w:iCs/>
          <w:szCs w:val="24"/>
        </w:rPr>
        <w:t>A</w:t>
      </w:r>
      <w:proofErr w:type="gramEnd"/>
      <w:r w:rsidRPr="00805AA0">
        <w:rPr>
          <w:rFonts w:asciiTheme="majorBidi" w:hAnsiTheme="majorBidi" w:cstheme="majorBidi"/>
          <w:i/>
          <w:iCs/>
          <w:szCs w:val="24"/>
        </w:rPr>
        <w:t xml:space="preserve"> Managerial Perspective</w:t>
      </w:r>
      <w:r w:rsidRPr="00805AA0">
        <w:rPr>
          <w:rFonts w:asciiTheme="majorBidi" w:hAnsiTheme="majorBidi" w:cstheme="majorBidi"/>
          <w:szCs w:val="24"/>
        </w:rPr>
        <w:t xml:space="preserve"> (Thomson South Western Mason, 2004).</w:t>
      </w:r>
      <w:r w:rsidRPr="00805AA0">
        <w:rPr>
          <w:rFonts w:asciiTheme="majorBidi" w:hAnsiTheme="majorBidi" w:cstheme="majorBidi"/>
        </w:rPr>
        <w:fldChar w:fldCharType="end"/>
      </w:r>
    </w:p>
  </w:footnote>
  <w:footnote w:id="24">
    <w:p w14:paraId="084C0CDB" w14:textId="5284DD21" w:rsidR="00800772" w:rsidRDefault="00800772" w:rsidP="00805AA0">
      <w:pPr>
        <w:pStyle w:val="FootnoteText"/>
        <w:ind w:left="142" w:hanging="142"/>
        <w:jc w:val="both"/>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{"citationID":"ptAyBKyz","properties":{"formattedCitation":"Fishbein, {\\i{}Social Norms For Condom Use Implications For HIV Prevention Interventions of a KABP Survey With Heterosexuals in the eastern Caribbean Nort American Advances}, 1993.","plainCitation":"Fishbein, Social Norms For Condom Use Implications For HIV Prevention Interventions of a KABP Survey With Heterosexuals in the eastern Caribbean Nort American Advances, 1993.","noteIndex":24},"citationItems":[{"id":213,"uris":["http://zotero.org/users/local/HSe0jivw/items/7Q2HZMPE"],"uri":["http://zotero.org/users/local/HSe0jivw/items/7Q2HZMPE"],"itemData":{"id":213,"type":"book","title":"Social Norms For Condom Use Implications For HIV Prevention Interventions of a KABP Survey With Heterosexuals in the eastern Caribbean Nort American Advances","author":[{"family":"Fishbein","given":""}],"issued":{"date-parts":[["1993"]]}}}],"schema":"https://github.com/citation-style-language/schema/raw/master/csl-citation.json"}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Fishbein, </w:t>
      </w:r>
      <w:r w:rsidRPr="00805AA0">
        <w:rPr>
          <w:rFonts w:asciiTheme="majorBidi" w:hAnsiTheme="majorBidi" w:cstheme="majorBidi"/>
          <w:i/>
          <w:iCs/>
          <w:szCs w:val="24"/>
        </w:rPr>
        <w:t xml:space="preserve">Social Norms </w:t>
      </w:r>
      <w:proofErr w:type="gramStart"/>
      <w:r w:rsidRPr="00805AA0">
        <w:rPr>
          <w:rFonts w:asciiTheme="majorBidi" w:hAnsiTheme="majorBidi" w:cstheme="majorBidi"/>
          <w:i/>
          <w:iCs/>
          <w:szCs w:val="24"/>
        </w:rPr>
        <w:t>For</w:t>
      </w:r>
      <w:proofErr w:type="gramEnd"/>
      <w:r w:rsidRPr="00805AA0">
        <w:rPr>
          <w:rFonts w:asciiTheme="majorBidi" w:hAnsiTheme="majorBidi" w:cstheme="majorBidi"/>
          <w:i/>
          <w:iCs/>
          <w:szCs w:val="24"/>
        </w:rPr>
        <w:t xml:space="preserve"> Condom Use Implications For HIV Prevention Interventions of a KABP Survey With Heterosexuals in the eastern Caribbean Nort American Advances</w:t>
      </w:r>
      <w:r w:rsidRPr="00805AA0">
        <w:rPr>
          <w:rFonts w:asciiTheme="majorBidi" w:hAnsiTheme="majorBidi" w:cstheme="majorBidi"/>
          <w:szCs w:val="24"/>
        </w:rPr>
        <w:t>, 1993.</w:t>
      </w:r>
      <w:r w:rsidRPr="00805AA0">
        <w:rPr>
          <w:rFonts w:asciiTheme="majorBidi" w:hAnsiTheme="majorBidi" w:cstheme="majorBidi"/>
        </w:rPr>
        <w:fldChar w:fldCharType="end"/>
      </w:r>
    </w:p>
  </w:footnote>
  <w:footnote w:id="25">
    <w:p w14:paraId="5A878BF1" w14:textId="78289EFB" w:rsidR="00800772" w:rsidRPr="00805AA0" w:rsidRDefault="00800772" w:rsidP="00805AA0">
      <w:pPr>
        <w:pStyle w:val="FootnoteText"/>
        <w:jc w:val="both"/>
        <w:rPr>
          <w:rFonts w:asciiTheme="majorBidi" w:hAnsiTheme="majorBidi" w:cstheme="majorBidi"/>
        </w:rPr>
      </w:pPr>
      <w:r>
        <w:rPr>
          <w:rStyle w:val="FootnoteReference"/>
        </w:rPr>
        <w:footnoteRef/>
      </w:r>
      <w: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{"citationID":"coiWW34F","properties":{"formattedCitation":"Ajzen, {\\i{}Attitudes,personality and behavior}.","plainCitation":"Ajzen, Attitudes,personality and behavior.","noteIndex":25},"citationItems":[{"id":203,"uris":["http://zotero.org/users/local/HSe0jivw/items/ABEDIE76"],"uri":["http://zotero.org/users/local/HSe0jivw/items/ABEDIE76"],"itemData":{"id":203,"type":"book","event-place":"Chicago","publisher":"Dorsey Press","publisher-place":"Chicago","title":"Attitudes,personality and behavior","author":[{"family":"Ajzen","given":""}],"issued":{"date-parts":[["1988"]]}}}],"schema":"https://github.com/citation-style-language/schema/raw/master/csl-citation.json"}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Ajzen, </w:t>
      </w:r>
      <w:r w:rsidRPr="00805AA0">
        <w:rPr>
          <w:rFonts w:asciiTheme="majorBidi" w:hAnsiTheme="majorBidi" w:cstheme="majorBidi"/>
          <w:i/>
          <w:iCs/>
          <w:szCs w:val="24"/>
        </w:rPr>
        <w:t>Attitudes,personality and behavior</w:t>
      </w:r>
      <w:r w:rsidRPr="00805AA0">
        <w:rPr>
          <w:rFonts w:asciiTheme="majorBidi" w:hAnsiTheme="majorBidi" w:cstheme="majorBidi"/>
          <w:szCs w:val="24"/>
        </w:rPr>
        <w:t>.</w:t>
      </w:r>
      <w:r w:rsidRPr="00805AA0">
        <w:rPr>
          <w:rFonts w:asciiTheme="majorBidi" w:hAnsiTheme="majorBidi" w:cstheme="majorBidi"/>
        </w:rPr>
        <w:fldChar w:fldCharType="end"/>
      </w:r>
    </w:p>
  </w:footnote>
  <w:footnote w:id="26">
    <w:p w14:paraId="743A2F8C" w14:textId="3041A102" w:rsidR="00800772" w:rsidRPr="00805AA0" w:rsidRDefault="00800772" w:rsidP="00805AA0">
      <w:pPr>
        <w:pStyle w:val="FootnoteText"/>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{"citationID":"cnJhCAAl","properties":{"formattedCitation":"Timotius, {\\i{}Otak Dan Perilaku} (Yogyakarta: Andi Penerbit, 2018).","plainCitation":"Timotius, Otak Dan Perilaku (Yogyakarta: Andi Penerbit, 2018).","noteIndex":26},"citationItems":[{"id":234,"uris":["http://zotero.org/users/local/HSe0jivw/items/GSGWMJDK"],"uri":["http://zotero.org/users/local/HSe0jivw/items/GSGWMJDK"],"itemData":{"id":234,"type":"book","event-place":"Yogyakarta","publisher":"Andi Penerbit","publisher-place":"Yogyakarta","title":"Otak Dan Perilaku","author":[{"family":"Timotius","given":""}],"issued":{"date-parts":[["2018"]]}}}],"schema":"https://github.com/citation-style-language/schema/raw/master/csl-citation.json"}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Timotius, </w:t>
      </w:r>
      <w:r w:rsidRPr="00805AA0">
        <w:rPr>
          <w:rFonts w:asciiTheme="majorBidi" w:hAnsiTheme="majorBidi" w:cstheme="majorBidi"/>
          <w:i/>
          <w:iCs/>
          <w:szCs w:val="24"/>
        </w:rPr>
        <w:t>Otak Dan Perilaku</w:t>
      </w:r>
      <w:r w:rsidRPr="00805AA0">
        <w:rPr>
          <w:rFonts w:asciiTheme="majorBidi" w:hAnsiTheme="majorBidi" w:cstheme="majorBidi"/>
          <w:szCs w:val="24"/>
        </w:rPr>
        <w:t xml:space="preserve"> (Yogyakarta: Andi Penerbit, 2018).</w:t>
      </w:r>
      <w:r w:rsidRPr="00805AA0">
        <w:rPr>
          <w:rFonts w:asciiTheme="majorBidi" w:hAnsiTheme="majorBidi" w:cstheme="majorBidi"/>
        </w:rPr>
        <w:fldChar w:fldCharType="end"/>
      </w:r>
    </w:p>
  </w:footnote>
  <w:footnote w:id="27">
    <w:p w14:paraId="7FBB7559" w14:textId="37A108BA" w:rsidR="00800772" w:rsidRPr="00805AA0" w:rsidRDefault="00800772" w:rsidP="00805AA0">
      <w:pPr>
        <w:pStyle w:val="FootnoteText"/>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{"citationID":"XRdDooQl","properties":{"formattedCitation":"Churchill dan Gilbert, {\\i{}Dasar-Dasar Riset Manajemen} (Jakarta: Penerbit Erlangga, 2005).","plainCitation":"Churchill dan Gilbert, Dasar-Dasar Riset Manajemen (Jakarta: Penerbit Erlangga, 2005).","noteIndex":27},"citationItems":[{"id":209,"uris":["http://zotero.org/users/local/HSe0jivw/items/8N4ZPEVH"],"uri":["http://zotero.org/users/local/HSe0jivw/items/8N4ZPEVH"],"itemData":{"id":209,"type":"book","event-place":"Jakarta","publisher":"Penerbit Erlangga","publisher-place":"Jakarta","title":"Dasar-Dasar Riset Manajemen","author":[{"family":"Churchill","given":""},{"family":"Gilbert","given":""}],"issued":{"date-parts":[["2005"]]}}}],"schema":"https://github.com/citation-style-language/schema/raw/master/csl-citation.json"}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Churchill dan Gilbert, </w:t>
      </w:r>
      <w:r w:rsidRPr="00805AA0">
        <w:rPr>
          <w:rFonts w:asciiTheme="majorBidi" w:hAnsiTheme="majorBidi" w:cstheme="majorBidi"/>
          <w:i/>
          <w:iCs/>
          <w:szCs w:val="24"/>
        </w:rPr>
        <w:t>Dasar-Dasar Riset Manajemen</w:t>
      </w:r>
      <w:r w:rsidRPr="00805AA0">
        <w:rPr>
          <w:rFonts w:asciiTheme="majorBidi" w:hAnsiTheme="majorBidi" w:cstheme="majorBidi"/>
          <w:szCs w:val="24"/>
        </w:rPr>
        <w:t xml:space="preserve"> (Jakarta: Penerbit Erlangga, 2005).</w:t>
      </w:r>
      <w:r w:rsidRPr="00805AA0">
        <w:rPr>
          <w:rFonts w:asciiTheme="majorBidi" w:hAnsiTheme="majorBidi" w:cstheme="majorBidi"/>
        </w:rPr>
        <w:fldChar w:fldCharType="end"/>
      </w:r>
    </w:p>
  </w:footnote>
  <w:footnote w:id="28">
    <w:p w14:paraId="097EEFCF" w14:textId="2CA12AD7" w:rsidR="00800772" w:rsidRPr="00805AA0" w:rsidRDefault="00800772"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{"citationID":"0kfbeduF","properties":{"formattedCitation":"Ajzen dan Icek, {\\i{}Behavioral Interventions: Design and Evaluation Guided by the Theory of Planned Behavior}.","plainCitation":"Ajzen dan Icek, Behavioral Interventions: Design and Evaluation Guided by the Theory of Planned Behavior.","noteIndex":28},"citationItems":[{"id":205,"uris":["http://zotero.org/users/local/HSe0jivw/items/UHWI9SPP"],"uri":["http://zotero.org/users/local/HSe0jivw/items/UHWI9SPP"],"itemData":{"id":205,"type":"book","event-place":"New York","publisher":"Guilford Press","publisher-place":"New York","title":"Behavioral Interventions: Design and Evaluation Guided by the Theory of Planned Behavior","author":[{"family":"Ajzen","given":""},{"family":"Icek","given":""}],"issued":{"date-parts":[["2011"]]}}}],"schema":"https://github.com/citation-style-language/schema/raw/master/csl-citation.json"}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Ajzen dan Icek, </w:t>
      </w:r>
      <w:r w:rsidRPr="00805AA0">
        <w:rPr>
          <w:rFonts w:asciiTheme="majorBidi" w:hAnsiTheme="majorBidi" w:cstheme="majorBidi"/>
          <w:i/>
          <w:iCs/>
          <w:szCs w:val="24"/>
        </w:rPr>
        <w:t>Behavioral Interventions: Design and Evaluation Guided by the Theory of Planned Behavior</w:t>
      </w:r>
      <w:r w:rsidRPr="00805AA0">
        <w:rPr>
          <w:rFonts w:asciiTheme="majorBidi" w:hAnsiTheme="majorBidi" w:cstheme="majorBidi"/>
          <w:szCs w:val="24"/>
        </w:rPr>
        <w:t>.</w:t>
      </w:r>
      <w:r w:rsidRPr="00805AA0">
        <w:rPr>
          <w:rFonts w:asciiTheme="majorBidi" w:hAnsiTheme="majorBidi" w:cstheme="majorBidi"/>
        </w:rPr>
        <w:fldChar w:fldCharType="end"/>
      </w:r>
    </w:p>
  </w:footnote>
  <w:footnote w:id="29">
    <w:p w14:paraId="06158E70" w14:textId="01AF57D8" w:rsidR="00800772" w:rsidRPr="00805AA0" w:rsidRDefault="00800772" w:rsidP="00805AA0">
      <w:pPr>
        <w:pStyle w:val="FootnoteText"/>
        <w:jc w:val="both"/>
        <w:rPr>
          <w:rFonts w:asciiTheme="majorBidi" w:hAnsiTheme="majorBidi" w:cstheme="majorBidi"/>
        </w:rPr>
      </w:pPr>
      <w:r>
        <w:rPr>
          <w:rStyle w:val="FootnoteReference"/>
        </w:rPr>
        <w:footnoteRef/>
      </w:r>
      <w: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{"citationID":"dRrdRZXy","properties":{"formattedCitation":"Heinen, \\uc0\\u8220{}Commuting by Bicycle an Overview of The Literatue.\\uc0\\u8221{}","plainCitation":"Heinen, “Commuting by Bicycle an Overview of The Literatue.”","noteIndex":29},"citationItems":[{"id":216,"uris":["http://zotero.org/users/local/HSe0jivw/items/2DD4QAJ2"],"uri":["http://zotero.org/users/local/HSe0jivw/items/2DD4QAJ2"],"itemData":{"id":216,"type":"article-journal","container-title":"Transport Reviews","issue":"30","page":"59-96","title":"Commuting by Bicycle an Overview of The Literatue","volume":"1","author":[{"family":"Heinen","given":""}],"issued":{"date-parts":[["2010"]]}}}],"schema":"https://github.com/citation-style-language/schema/raw/master/csl-citation.json"}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Heinen, “Commuting by Bicycle an Overview of The Literatue.”</w:t>
      </w:r>
      <w:r w:rsidRPr="00805AA0">
        <w:rPr>
          <w:rFonts w:asciiTheme="majorBidi" w:hAnsiTheme="majorBidi" w:cstheme="majorBidi"/>
        </w:rPr>
        <w:fldChar w:fldCharType="end"/>
      </w:r>
    </w:p>
  </w:footnote>
  <w:footnote w:id="30">
    <w:p w14:paraId="734C9EEF" w14:textId="0DE7644E" w:rsidR="00800772" w:rsidRPr="00805AA0" w:rsidRDefault="00800772" w:rsidP="00805AA0">
      <w:pPr>
        <w:pStyle w:val="FootnoteText"/>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{"citationID":"O8HZ4C00","properties":{"formattedCitation":"Schiffman dan Kanuk, {\\i{}Consumer Behavior}.","plainCitation":"Schiffman dan Kanuk, Consumer Behavior.","noteIndex":30},"citationItems":[{"id":227,"uris":["http://zotero.org/users/local/HSe0jivw/items/MKNAFFX4"],"uri":["http://zotero.org/users/local/HSe0jivw/items/MKNAFFX4"],"itemData":{"id":227,"type":"book","edition":"7","event-place":"Ney Jersey","publisher":"Prentice Hall","publisher-place":"Ney Jersey","title":"Consumer Behavior","author":[{"family":"Schiffman","given":""},{"family":"Kanuk","given":""}],"issued":{"date-parts":[["2000"]]}}}],"schema":"https://github.com/citation-style-language/schema/raw/master/csl-citation.json"}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Schiffman dan Kanuk, </w:t>
      </w:r>
      <w:r w:rsidRPr="00805AA0">
        <w:rPr>
          <w:rFonts w:asciiTheme="majorBidi" w:hAnsiTheme="majorBidi" w:cstheme="majorBidi"/>
          <w:i/>
          <w:iCs/>
          <w:szCs w:val="24"/>
        </w:rPr>
        <w:t>Consumer Behavior</w:t>
      </w:r>
      <w:r w:rsidRPr="00805AA0">
        <w:rPr>
          <w:rFonts w:asciiTheme="majorBidi" w:hAnsiTheme="majorBidi" w:cstheme="majorBidi"/>
          <w:szCs w:val="24"/>
        </w:rPr>
        <w:t>.</w:t>
      </w:r>
      <w:r w:rsidRPr="00805AA0">
        <w:rPr>
          <w:rFonts w:asciiTheme="majorBidi" w:hAnsiTheme="majorBidi" w:cstheme="majorBidi"/>
        </w:rPr>
        <w:fldChar w:fldCharType="end"/>
      </w:r>
    </w:p>
  </w:footnote>
  <w:footnote w:id="31">
    <w:p w14:paraId="0B51A4E9" w14:textId="0738EA26" w:rsidR="009E44C1" w:rsidRPr="00805AA0" w:rsidRDefault="009E44C1"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{"citationID":"7QsyO2wl","properties":{"formattedCitation":"Siregar, \\uc0\\u8220{}Analisa Hubungan Sikap dan Tingkat Pengetahuan Terhadap Perilaku Masyarakat Kota Medan Mengkonsumsi Jamu Tradisional Di Masa Pandemi Covid 19.\\uc0\\u8221{}","plainCitation":"Siregar, “Analisa Hubungan Sikap dan Tingkat Pengetahuan Terhadap Perilaku Masyarakat Kota Medan Mengkonsumsi Jamu Tradisional Di Masa Pandemi Covid 19.”","noteIndex":31},"citationItems":[{"id":229,"uris":["http://zotero.org/users/local/HSe0jivw/items/A6FSSJ5H"],"uri":["http://zotero.org/users/local/HSe0jivw/items/A6FSSJ5H"],"itemData":{"id":229,"type":"article-journal","container-title":"Prosiding Seminar Nasional","issue":"1","title":"Analisa Hubungan Sikap dan Tingkat Pengetahuan Terhadap Perilaku Masyarakat Kota Medan Mengkonsumsi Jamu Tradisional Di Masa Pandemi Covid 19","volume":"3","author":[{"family":"Siregar","given":""}],"issued":{"date-parts":[["2021"]]}}}],"schema":"https://github.com/citation-style-language/schema/raw/master/csl-citation.json"}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Siregar, “Analisa Hubungan Sikap dan Tingkat Pengetahuan Terhadap Perilaku Masyarakat Kota Medan Mengkonsumsi Jamu Tradisional Di Masa Pandemi Covid 19.”</w:t>
      </w:r>
      <w:r w:rsidRPr="00805AA0">
        <w:rPr>
          <w:rFonts w:asciiTheme="majorBidi" w:hAnsiTheme="majorBidi" w:cstheme="majorBidi"/>
        </w:rPr>
        <w:fldChar w:fldCharType="end"/>
      </w:r>
    </w:p>
  </w:footnote>
  <w:footnote w:id="32">
    <w:p w14:paraId="70A958AC" w14:textId="29A2079B" w:rsidR="009E44C1" w:rsidRPr="00805AA0" w:rsidRDefault="009E44C1"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{"citationID":"iIWMcINm","properties":{"formattedCitation":"Kusuma dan Wulandari, \\uc0\\u8220{}Hubungan Tingkat Pengetahuan dan Sikap Terhadap Kebiasaan Konsumsi Jamu Pada Masyarakat Magelang Tahun 2019.\\uc0\\u8221{}","plainCitation":"Kusuma dan Wulandari, “Hubungan Tingkat Pengetahuan dan Sikap Terhadap Kebiasaan Konsumsi Jamu Pada Masyarakat Magelang Tahun 2019.”","noteIndex":32},"citationItems":[{"id":217,"uris":["http://zotero.org/users/local/HSe0jivw/items/5XXIAQ6Z"],"uri":["http://zotero.org/users/local/HSe0jivw/items/5XXIAQ6Z"],"itemData":{"id":217,"type":"article-journal","container-title":"Jurnal Farmasi Indonesia","page":"37-42","title":"Hubungan Tingkat Pengetahuan dan Sikap Terhadap Kebiasaan Konsumsi Jamu Pada Masyarakat Magelang Tahun 2019","author":[{"family":"Kusuma","given":""},{"family":"Wulandari","given":""}],"issued":{"date-parts":[["2020"]]}}}],"schema":"https://github.com/citation-style-language/schema/raw/master/csl-citation.json"}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Kusuma dan Wulandari, “Hubungan Tingkat Pengetahuan dan Sikap Terhadap Kebiasaan Konsumsi Jamu Pada Masyarakat Magelang Tahun 2019.”</w:t>
      </w:r>
      <w:r w:rsidRPr="00805AA0">
        <w:rPr>
          <w:rFonts w:asciiTheme="majorBidi" w:hAnsiTheme="majorBidi" w:cstheme="majorBidi"/>
        </w:rPr>
        <w:fldChar w:fldCharType="end"/>
      </w:r>
    </w:p>
  </w:footnote>
  <w:footnote w:id="33">
    <w:p w14:paraId="5ACA6380" w14:textId="54D6E0B4" w:rsidR="009E44C1" w:rsidRPr="00805AA0" w:rsidRDefault="009E44C1"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{"citationID":"GfsE2eS4","properties":{"formattedCitation":"Dill dan Voros, \\uc0\\u8220{}Factors Affecting Bicycling Demand\\uc0\\u8239{}: Initial Survey Findings From The Porland Region.\\uc0\\u8221{}","plainCitation":"Dill dan Voros, “Factors Affecting Bicycling Demand : Initial Survey Findings From The Porland Region.”","noteIndex":33},"citationItems":[{"id":211,"uris":["http://zotero.org/users/local/HSe0jivw/items/DI3UFXMA"],"uri":["http://zotero.org/users/local/HSe0jivw/items/DI3UFXMA"],"itemData":{"id":211,"type":"article-journal","container-title":"Washington Transportation Research Board","title":"Factors Affecting Bicycling Demand : Initial Survey Findings From The Porland Region","author":[{"family":"Dill","given":""},{"family":"Voros","given":""}],"issued":{"date-parts":[["2007"]]}}}],"schema":"https://github.com/citation-style-language/schema/raw/master/csl-citation.json"}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Dill dan Voros, “Factors Affecting Bicycling </w:t>
      </w:r>
      <w:proofErr w:type="gramStart"/>
      <w:r w:rsidRPr="00805AA0">
        <w:rPr>
          <w:rFonts w:asciiTheme="majorBidi" w:hAnsiTheme="majorBidi" w:cstheme="majorBidi"/>
          <w:szCs w:val="24"/>
        </w:rPr>
        <w:t>Demand :</w:t>
      </w:r>
      <w:proofErr w:type="gramEnd"/>
      <w:r w:rsidRPr="00805AA0">
        <w:rPr>
          <w:rFonts w:asciiTheme="majorBidi" w:hAnsiTheme="majorBidi" w:cstheme="majorBidi"/>
          <w:szCs w:val="24"/>
        </w:rPr>
        <w:t xml:space="preserve"> Initial Survey Findings From The Porland Region.”</w:t>
      </w:r>
      <w:r w:rsidRPr="00805AA0">
        <w:rPr>
          <w:rFonts w:asciiTheme="majorBidi" w:hAnsiTheme="majorBidi" w:cstheme="majorBidi"/>
        </w:rPr>
        <w:fldChar w:fldCharType="end"/>
      </w:r>
    </w:p>
  </w:footnote>
  <w:footnote w:id="34">
    <w:p w14:paraId="0EFF380A" w14:textId="4F076239" w:rsidR="00D2620E" w:rsidRPr="00805AA0" w:rsidRDefault="00D2620E" w:rsidP="00805AA0">
      <w:pPr>
        <w:pStyle w:val="FootnoteText"/>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{"citationID":"WG2n1BbL","properties":{"formattedCitation":"Heinen, \\uc0\\u8220{}Commuting by Bicycle an Overview of The Literatue.\\uc0\\u8221{}","plainCitation":"Heinen, “Commuting by Bicycle an Overview of The Literatue.”","noteIndex":34},"citationItems":[{"id":216,"uris":["http://zotero.org/users/local/HSe0jivw/items/2DD4QAJ2"],"uri":["http://zotero.org/users/local/HSe0jivw/items/2DD4QAJ2"],"itemData":{"id":216,"type":"article-journal","container-title":"Transport Reviews","issue":"30","page":"59-96","title":"Commuting by Bicycle an Overview of The Literatue","volume":"1","author":[{"family":"Heinen","given":""}],"issued":{"date-parts":[["2010"]]}}}],"schema":"https://github.com/citation-style-language/schema/raw/master/csl-citation.json"}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Heinen, “Commuting by Bicycle an Overview of The Literatue.”</w:t>
      </w:r>
      <w:r w:rsidRPr="00805AA0">
        <w:rPr>
          <w:rFonts w:asciiTheme="majorBidi" w:hAnsiTheme="majorBidi" w:cstheme="majorBidi"/>
        </w:rPr>
        <w:fldChar w:fldCharType="end"/>
      </w:r>
    </w:p>
  </w:footnote>
  <w:footnote w:id="35">
    <w:p w14:paraId="3C7AB751" w14:textId="56404489" w:rsidR="00D2620E" w:rsidRPr="00805AA0" w:rsidRDefault="00D2620E" w:rsidP="00805AA0">
      <w:pPr>
        <w:pStyle w:val="FootnoteText"/>
        <w:ind w:left="142" w:hanging="142"/>
        <w:jc w:val="both"/>
        <w:rPr>
          <w:rFonts w:asciiTheme="majorBidi" w:hAnsiTheme="majorBidi" w:cstheme="majorBidi"/>
        </w:rPr>
      </w:pPr>
      <w:r>
        <w:rPr>
          <w:rStyle w:val="FootnoteReference"/>
        </w:rPr>
        <w:footnoteRef/>
      </w:r>
      <w: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{"citationID":"zBqmAVLw","properties":{"formattedCitation":"Dill dan Voros, \\uc0\\u8220{}Factors Affecting Bicycling Demand\\uc0\\u8239{}: Initial Survey Findings From The Porland Region.\\uc0\\u8221{}","plainCitation":"Dill dan Voros, “Factors Affecting Bicycling Demand : Initial Survey Findings From The Porland Region.”","noteIndex":35},"citationItems":[{"id":211,"uris":["http://zotero.org/users/local/HSe0jivw/items/DI3UFXMA"],"uri":["http://zotero.org/users/local/HSe0jivw/items/DI3UFXMA"],"itemData":{"id":211,"type":"article-journal","container-title":"Washington Transportation Research Board","title":"Factors Affecting Bicycling Demand : Initial Survey Findings From The Porland Region","author":[{"family":"Dill","given":""},{"family":"Voros","given":""}],"issued":{"date-parts":[["2007"]]}}}],"schema":"https://github.com/citation-style-language/schema/raw/master/csl-citation.json"}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Dill dan Voros, “Factors Affecting Bicycling </w:t>
      </w:r>
      <w:proofErr w:type="gramStart"/>
      <w:r w:rsidRPr="00805AA0">
        <w:rPr>
          <w:rFonts w:asciiTheme="majorBidi" w:hAnsiTheme="majorBidi" w:cstheme="majorBidi"/>
          <w:szCs w:val="24"/>
        </w:rPr>
        <w:t>Demand :</w:t>
      </w:r>
      <w:proofErr w:type="gramEnd"/>
      <w:r w:rsidRPr="00805AA0">
        <w:rPr>
          <w:rFonts w:asciiTheme="majorBidi" w:hAnsiTheme="majorBidi" w:cstheme="majorBidi"/>
          <w:szCs w:val="24"/>
        </w:rPr>
        <w:t xml:space="preserve"> Initial Survey Findings From The Porland Region.”</w:t>
      </w:r>
      <w:r w:rsidRPr="00805AA0">
        <w:rPr>
          <w:rFonts w:asciiTheme="majorBidi" w:hAnsiTheme="majorBidi" w:cstheme="majorBidi"/>
        </w:rPr>
        <w:fldChar w:fldCharType="end"/>
      </w:r>
    </w:p>
  </w:footnote>
  <w:footnote w:id="36">
    <w:p w14:paraId="5250C7F6" w14:textId="7B1D79FD" w:rsidR="00D2620E" w:rsidRPr="00805AA0" w:rsidRDefault="00D2620E" w:rsidP="00805AA0">
      <w:pPr>
        <w:pStyle w:val="FootnoteText"/>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{"citationID":"kJkTHufg","properties":{"formattedCitation":"Triwijayati, \\uc0\\u8220{}Studi Sikap dan Niat Konsumsi Jamu Pahitan di Surabaya.\\uc0\\u8221{}","plainCitation":"Triwijayati, “Studi Sikap dan Niat Konsumsi Jamu Pahitan di Surabaya.”","noteIndex":36},"citationItems":[{"id":235,"uris":["http://zotero.org/users/local/HSe0jivw/items/HD6CQUN3"],"uri":["http://zotero.org/users/local/HSe0jivw/items/HD6CQUN3"],"itemData":{"id":235,"type":"article-journal","container-title":"Jurnal Widya Manajemen dan Akuntansi","issue":"6","title":"Studi Sikap dan Niat Konsumsi Jamu Pahitan di Surabaya","volume":"1","author":[{"family":"Triwijayati","given":""}],"issued":{"date-parts":[["2006"]]}}}],"schema":"https://github.com/citation-style-language/schema/raw/master/csl-citation.json"} </w:instrText>
      </w:r>
      <w:r w:rsidRPr="00805AA0">
        <w:rPr>
          <w:rFonts w:asciiTheme="majorBidi" w:hAnsiTheme="majorBidi" w:cstheme="majorBidi"/>
        </w:rPr>
        <w:fldChar w:fldCharType="separate"/>
      </w:r>
      <w:proofErr w:type="spellStart"/>
      <w:r w:rsidRPr="00805AA0">
        <w:rPr>
          <w:rFonts w:asciiTheme="majorBidi" w:hAnsiTheme="majorBidi" w:cstheme="majorBidi"/>
          <w:szCs w:val="24"/>
        </w:rPr>
        <w:t>Triwijayati</w:t>
      </w:r>
      <w:proofErr w:type="spellEnd"/>
      <w:r w:rsidRPr="00805AA0">
        <w:rPr>
          <w:rFonts w:asciiTheme="majorBidi" w:hAnsiTheme="majorBidi" w:cstheme="majorBidi"/>
          <w:szCs w:val="24"/>
        </w:rPr>
        <w:t>, “Studi Sikap dan Niat Konsumsi Jamu Pahitan di Surabaya.”</w:t>
      </w:r>
      <w:r w:rsidRPr="00805AA0">
        <w:rPr>
          <w:rFonts w:asciiTheme="majorBidi" w:hAnsiTheme="majorBidi" w:cstheme="majorBidi"/>
        </w:rPr>
        <w:fldChar w:fldCharType="end"/>
      </w:r>
    </w:p>
  </w:footnote>
  <w:footnote w:id="37">
    <w:p w14:paraId="5819D7C0" w14:textId="6A24EB20" w:rsidR="006F4794" w:rsidRPr="00805AA0" w:rsidRDefault="006F4794"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{"citationID":"iVDiaOt1","properties":{"formattedCitation":"De Bruijn dan Kremers, \\uc0\\u8220{}Determinants of Adolescent Bicycle Use For Transportation and Snacking Behavior.\\uc0\\u8221{}","plainCitation":"De Bruijn dan Kremers, “Determinants of Adolescent Bicycle Use For Transportation and Snacking Behavior.”","noteIndex":37},"citationItems":[{"id":210,"uris":["http://zotero.org/users/local/HSe0jivw/items/QYDL5498"],"uri":["http://zotero.org/users/local/HSe0jivw/items/QYDL5498"],"itemData":{"id":210,"type":"article-journal","container-title":"Preventive Medicine","issue":"40","page":"658-667","title":"Determinants of Adolescent Bicycle Use For Transportation and Snacking Behavior","volume":"6","author":[{"family":"De Bruijn","given":""},{"family":"Kremers","given":""}],"issued":{"date-parts":[["2005"]]}}}],"schema":"https://github.com/citation-style-language/schema/raw/master/csl-citation.json"}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De Bruijn dan Kremers, “Determinants of Adolescent Bicycle Use </w:t>
      </w:r>
      <w:proofErr w:type="gramStart"/>
      <w:r w:rsidRPr="00805AA0">
        <w:rPr>
          <w:rFonts w:asciiTheme="majorBidi" w:hAnsiTheme="majorBidi" w:cstheme="majorBidi"/>
          <w:szCs w:val="24"/>
        </w:rPr>
        <w:t>For</w:t>
      </w:r>
      <w:proofErr w:type="gramEnd"/>
      <w:r w:rsidRPr="00805AA0">
        <w:rPr>
          <w:rFonts w:asciiTheme="majorBidi" w:hAnsiTheme="majorBidi" w:cstheme="majorBidi"/>
          <w:szCs w:val="24"/>
        </w:rPr>
        <w:t xml:space="preserve"> Transportation and Snacking Behavior.”</w:t>
      </w:r>
      <w:r w:rsidRPr="00805AA0">
        <w:rPr>
          <w:rFonts w:asciiTheme="majorBidi" w:hAnsiTheme="majorBidi" w:cstheme="majorBidi"/>
        </w:rPr>
        <w:fldChar w:fldCharType="end"/>
      </w:r>
    </w:p>
  </w:footnote>
  <w:footnote w:id="38">
    <w:p w14:paraId="5BA4F157" w14:textId="7D14A2B4" w:rsidR="006F4794" w:rsidRPr="00805AA0" w:rsidRDefault="006F4794"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{"citationID":"FtvCJ50D","properties":{"formattedCitation":"Kusuma dan Wulandari, \\uc0\\u8220{}Hubungan Tingkat Pengetahuan dan Sikap Terhadap Kebiasaan Konsumsi Jamu Pada Masyarakat Magelang Tahun 2019.\\uc0\\u8221{}","plainCitation":"Kusuma dan Wulandari, “Hubungan Tingkat Pengetahuan dan Sikap Terhadap Kebiasaan Konsumsi Jamu Pada Masyarakat Magelang Tahun 2019.”","noteIndex":38},"citationItems":[{"id":217,"uris":["http://zotero.org/users/local/HSe0jivw/items/5XXIAQ6Z"],"uri":["http://zotero.org/users/local/HSe0jivw/items/5XXIAQ6Z"],"itemData":{"id":217,"type":"article-journal","container-title":"Jurnal Farmasi Indonesia","page":"37-42","title":"Hubungan Tingkat Pengetahuan dan Sikap Terhadap Kebiasaan Konsumsi Jamu Pada Masyarakat Magelang Tahun 2019","author":[{"family":"Kusuma","given":""},{"family":"Wulandari","given":""}],"issued":{"date-parts":[["2020"]]}}}],"schema":"https://github.com/citation-style-language/schema/raw/master/csl-citation.json"}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Kusuma dan Wulandari, “Hubungan Tingkat Pengetahuan dan Sikap Terhadap Kebiasaan Konsumsi Jamu Pada Masyarakat Magelang Tahun 2019.”</w:t>
      </w:r>
      <w:r w:rsidRPr="00805AA0">
        <w:rPr>
          <w:rFonts w:asciiTheme="majorBidi" w:hAnsiTheme="majorBidi" w:cstheme="majorBidi"/>
        </w:rPr>
        <w:fldChar w:fldCharType="end"/>
      </w:r>
    </w:p>
  </w:footnote>
  <w:footnote w:id="39">
    <w:p w14:paraId="5285799B" w14:textId="180F7EA5" w:rsidR="006F4794" w:rsidRPr="00805AA0" w:rsidRDefault="006F4794" w:rsidP="00805AA0">
      <w:pPr>
        <w:pStyle w:val="FootnoteText"/>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{"citationID":"1DqBXCn3","properties":{"formattedCitation":"Moven dan Minor, {\\i{}Perilaku Konsumen}, 5 ed. (Jakarta: Erlangga, 2002).","plainCitation":"Moven dan Minor, Perilaku Konsumen, 5 ed. (Jakarta: Erlangga, 2002).","noteIndex":39},"citationItems":[{"id":220,"uris":["http://zotero.org/users/local/HSe0jivw/items/9Z4NR3IS"],"uri":["http://zotero.org/users/local/HSe0jivw/items/9Z4NR3IS"],"itemData":{"id":220,"type":"book","edition":"5","event-place":"Jakarta","publisher":"Erlangga","publisher-place":"Jakarta","title":"Perilaku Konsumen","author":[{"family":"Moven","given":""},{"family":"Minor","given":""}],"issued":{"date-parts":[["2002"]]}}}],"schema":"https://github.com/citation-style-language/schema/raw/master/csl-citation.json"}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Moven dan Minor, </w:t>
      </w:r>
      <w:r w:rsidRPr="00805AA0">
        <w:rPr>
          <w:rFonts w:asciiTheme="majorBidi" w:hAnsiTheme="majorBidi" w:cstheme="majorBidi"/>
          <w:i/>
          <w:iCs/>
          <w:szCs w:val="24"/>
        </w:rPr>
        <w:t>Perilaku Konsumen</w:t>
      </w:r>
      <w:r w:rsidRPr="00805AA0">
        <w:rPr>
          <w:rFonts w:asciiTheme="majorBidi" w:hAnsiTheme="majorBidi" w:cstheme="majorBidi"/>
          <w:szCs w:val="24"/>
        </w:rPr>
        <w:t>, 5 ed. (Jakarta: Erlangga, 2002).</w:t>
      </w:r>
      <w:r w:rsidRPr="00805AA0">
        <w:rPr>
          <w:rFonts w:asciiTheme="majorBidi" w:hAnsiTheme="majorBidi" w:cstheme="majorBidi"/>
        </w:rPr>
        <w:fldChar w:fldCharType="end"/>
      </w:r>
    </w:p>
  </w:footnote>
  <w:footnote w:id="40">
    <w:p w14:paraId="5FE1D5B3" w14:textId="0494C86C" w:rsidR="006F4794" w:rsidRPr="00805AA0" w:rsidRDefault="006F4794" w:rsidP="00805AA0">
      <w:pPr>
        <w:pStyle w:val="FootnoteText"/>
        <w:ind w:left="142" w:hanging="142"/>
        <w:jc w:val="both"/>
        <w:rPr>
          <w:rFonts w:asciiTheme="majorBidi" w:hAnsiTheme="majorBidi" w:cstheme="majorBidi"/>
        </w:rPr>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{"citationID":"yuiviYMF","properties":{"formattedCitation":"Peter dan Olson, {\\i{}Consumer Behavior and Marketing Strategy}, 6 ed. (New York: Mc Graw Hill, 2002).","plainCitation":"Peter dan Olson, Consumer Behavior and Marketing Strategy, 6 ed. (New York: Mc Graw Hill, 2002).","noteIndex":40},"citationItems":[{"id":221,"uris":["http://zotero.org/users/local/HSe0jivw/items/XGFV52IK"],"uri":["http://zotero.org/users/local/HSe0jivw/items/XGFV52IK"],"itemData":{"id":221,"type":"book","edition":"6","event-place":"New York","publisher":"Mc Graw Hill","publisher-place":"New York","title":"Consumer Behavior and Marketing Strategy","author":[{"family":"Peter","given":""},{"family":"Olson","given":""}],"issued":{"date-parts":[["2002"]]}}}],"schema":"https://github.com/citation-style-language/schema/raw/master/csl-citation.json"}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 xml:space="preserve">Peter dan Olson, </w:t>
      </w:r>
      <w:r w:rsidRPr="00805AA0">
        <w:rPr>
          <w:rFonts w:asciiTheme="majorBidi" w:hAnsiTheme="majorBidi" w:cstheme="majorBidi"/>
          <w:i/>
          <w:iCs/>
          <w:szCs w:val="24"/>
        </w:rPr>
        <w:t>Consumer Behavior and Marketing Strategy</w:t>
      </w:r>
      <w:r w:rsidRPr="00805AA0">
        <w:rPr>
          <w:rFonts w:asciiTheme="majorBidi" w:hAnsiTheme="majorBidi" w:cstheme="majorBidi"/>
          <w:szCs w:val="24"/>
        </w:rPr>
        <w:t>, 6 ed. (New York: Mc Graw Hill, 2002).</w:t>
      </w:r>
      <w:r w:rsidRPr="00805AA0">
        <w:rPr>
          <w:rFonts w:asciiTheme="majorBidi" w:hAnsiTheme="majorBidi" w:cstheme="majorBidi"/>
        </w:rPr>
        <w:fldChar w:fldCharType="end"/>
      </w:r>
    </w:p>
  </w:footnote>
  <w:footnote w:id="41">
    <w:p w14:paraId="66DC1797" w14:textId="48018F9E" w:rsidR="006F4794" w:rsidRDefault="006F4794" w:rsidP="00805AA0">
      <w:pPr>
        <w:pStyle w:val="FootnoteText"/>
        <w:ind w:left="142" w:hanging="142"/>
        <w:jc w:val="both"/>
      </w:pPr>
      <w:r w:rsidRPr="00805AA0">
        <w:rPr>
          <w:rStyle w:val="FootnoteReference"/>
          <w:rFonts w:asciiTheme="majorBidi" w:hAnsiTheme="majorBidi" w:cstheme="majorBidi"/>
        </w:rPr>
        <w:footnoteRef/>
      </w:r>
      <w:r w:rsidRPr="00805AA0">
        <w:rPr>
          <w:rFonts w:asciiTheme="majorBidi" w:hAnsiTheme="majorBidi" w:cstheme="majorBidi"/>
        </w:rPr>
        <w:t xml:space="preserve"> </w:t>
      </w:r>
      <w:r w:rsidRPr="00805AA0">
        <w:rPr>
          <w:rFonts w:asciiTheme="majorBidi" w:hAnsiTheme="majorBidi" w:cstheme="majorBidi"/>
        </w:rPr>
        <w:fldChar w:fldCharType="begin"/>
      </w:r>
      <w:r w:rsidRPr="00805AA0">
        <w:rPr>
          <w:rFonts w:asciiTheme="majorBidi" w:hAnsiTheme="majorBidi" w:cstheme="majorBidi"/>
        </w:rPr>
        <w:instrText xml:space="preserve"> ADDIN ZOTERO_ITEM CSL_CITATION {"citationID":"McUJ1v3L","properties":{"formattedCitation":"Kusuma dan Wulandari, \\uc0\\u8220{}Hubungan Tingkat Pengetahuan dan Sikap Terhadap Kebiasaan Konsumsi Jamu Pada Masyarakat Magelang Tahun 2019.\\uc0\\u8221{}","plainCitation":"Kusuma dan Wulandari, “Hubungan Tingkat Pengetahuan dan Sikap Terhadap Kebiasaan Konsumsi Jamu Pada Masyarakat Magelang Tahun 2019.”","noteIndex":41},"citationItems":[{"id":217,"uris":["http://zotero.org/users/local/HSe0jivw/items/5XXIAQ6Z"],"uri":["http://zotero.org/users/local/HSe0jivw/items/5XXIAQ6Z"],"itemData":{"id":217,"type":"article-journal","container-title":"Jurnal Farmasi Indonesia","page":"37-42","title":"Hubungan Tingkat Pengetahuan dan Sikap Terhadap Kebiasaan Konsumsi Jamu Pada Masyarakat Magelang Tahun 2019","author":[{"family":"Kusuma","given":""},{"family":"Wulandari","given":""}],"issued":{"date-parts":[["2020"]]}}}],"schema":"https://github.com/citation-style-language/schema/raw/master/csl-citation.json"} </w:instrText>
      </w:r>
      <w:r w:rsidRPr="00805AA0">
        <w:rPr>
          <w:rFonts w:asciiTheme="majorBidi" w:hAnsiTheme="majorBidi" w:cstheme="majorBidi"/>
        </w:rPr>
        <w:fldChar w:fldCharType="separate"/>
      </w:r>
      <w:r w:rsidRPr="00805AA0">
        <w:rPr>
          <w:rFonts w:asciiTheme="majorBidi" w:hAnsiTheme="majorBidi" w:cstheme="majorBidi"/>
          <w:szCs w:val="24"/>
        </w:rPr>
        <w:t>Kusuma dan Wulandari, “Hubungan Tingkat Pengetahuan dan Sikap Terhadap Kebiasaan Konsumsi Jamu Pada Masyarakat Magelang Tahun 2019.”</w:t>
      </w:r>
      <w:r w:rsidRPr="00805AA0">
        <w:rPr>
          <w:rFonts w:asciiTheme="majorBidi" w:hAnsiTheme="majorBidi" w:cstheme="majorBidi"/>
        </w:rPr>
        <w:fldChar w:fldCharType="end"/>
      </w:r>
    </w:p>
  </w:footnote>
  <w:footnote w:id="42">
    <w:p w14:paraId="436DD0A0" w14:textId="0C7E3503" w:rsidR="006F4794" w:rsidRPr="009B0B90" w:rsidRDefault="006F4794" w:rsidP="009B0B90">
      <w:pPr>
        <w:pStyle w:val="FootnoteText"/>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{"citationID":"AtnP4KlO","properties":{"formattedCitation":"Siregar, \\uc0\\u8220{}Analisa Hubungan Sikap dan Tingkat Pengetahuan Terhadap Perilaku Masyarakat Kota Medan Mengkonsumsi Jamu Tradisional Di Masa Pandemi Covid 19.\\uc0\\u8221{}","plainCitation":"Siregar, “Analisa Hubungan Sikap dan Tingkat Pengetahuan Terhadap Perilaku Masyarakat Kota Medan Mengkonsumsi Jamu Tradisional Di Masa Pandemi Covid 19.”","noteIndex":42},"citationItems":[{"id":229,"uris":["http://zotero.org/users/local/HSe0jivw/items/A6FSSJ5H"],"uri":["http://zotero.org/users/local/HSe0jivw/items/A6FSSJ5H"],"itemData":{"id":229,"type":"article-journal","container-title":"Prosiding Seminar Nasional","issue":"1","title":"Analisa Hubungan Sikap dan Tingkat Pengetahuan Terhadap Perilaku Masyarakat Kota Medan Mengkonsumsi Jamu Tradisional Di Masa Pandemi Covid 19","volume":"3","author":[{"family":"Siregar","given":""}],"issued":{"date-parts":[["2021"]]}}}],"schema":"https://github.com/citation-style-language/schema/raw/master/csl-citation.json"}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Siregar, “Analisa Hubungan Sikap dan Tingkat Pengetahuan Terhadap Perilaku Masyarakat Kota Medan Mengkonsumsi Jamu Tradisional Di Masa Pandemi Covid 19.”</w:t>
      </w:r>
      <w:r w:rsidRPr="009B0B90">
        <w:rPr>
          <w:rFonts w:asciiTheme="majorBidi" w:hAnsiTheme="majorBidi" w:cstheme="majorBidi"/>
        </w:rPr>
        <w:fldChar w:fldCharType="end"/>
      </w:r>
    </w:p>
  </w:footnote>
  <w:footnote w:id="43">
    <w:p w14:paraId="6BD6DF8D" w14:textId="6D3750E8" w:rsidR="006F4794" w:rsidRDefault="006F4794" w:rsidP="009B0B90">
      <w:pPr>
        <w:pStyle w:val="FootnoteText"/>
        <w:jc w:val="both"/>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{"citationID":"rHM6BMyo","properties":{"formattedCitation":"Septiana dan Aldila, \\uc0\\u8220{}Analisis Perilaku Konsumsi Dalam Islam,\\uc0\\u8221{} {\\i{}DINAR} 1, no. 2 (2015).","plainCitation":"Septiana dan Aldila, “Analisis Perilaku Konsumsi Dalam Islam,” DINAR 1, no. 2 (2015).","noteIndex":43},"citationItems":[{"id":239,"uris":["http://zotero.org/users/local/HSe0jivw/items/AAYGLJ9I"],"uri":["http://zotero.org/users/local/HSe0jivw/items/AAYGLJ9I"],"itemData":{"id":239,"type":"article-journal","container-title":"DINAR","issue":"2","title":"Analisis Perilaku Konsumsi Dalam Islam","volume":"1","author":[{"family":"Septiana","given":""},{"family":"Aldila","given":""}],"issued":{"date-parts":[["2015"]]}}}],"schema":"https://github.com/citation-style-language/schema/raw/master/csl-citation.json"}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Septiana dan Aldila, “Analisis Perilaku Konsumsi Dalam Islam,” </w:t>
      </w:r>
      <w:r w:rsidRPr="009B0B90">
        <w:rPr>
          <w:rFonts w:asciiTheme="majorBidi" w:hAnsiTheme="majorBidi" w:cstheme="majorBidi"/>
          <w:i/>
          <w:iCs/>
          <w:szCs w:val="24"/>
        </w:rPr>
        <w:t>DINAR</w:t>
      </w:r>
      <w:r w:rsidRPr="009B0B90">
        <w:rPr>
          <w:rFonts w:asciiTheme="majorBidi" w:hAnsiTheme="majorBidi" w:cstheme="majorBidi"/>
          <w:szCs w:val="24"/>
        </w:rPr>
        <w:t xml:space="preserve"> 1, no. 2 (2015).</w:t>
      </w:r>
      <w:r w:rsidRPr="009B0B90">
        <w:rPr>
          <w:rFonts w:asciiTheme="majorBidi" w:hAnsiTheme="majorBidi" w:cstheme="majorBidi"/>
        </w:rPr>
        <w:fldChar w:fldCharType="end"/>
      </w:r>
    </w:p>
  </w:footnote>
  <w:footnote w:id="44">
    <w:p w14:paraId="240D49E4" w14:textId="42604924" w:rsidR="00AE77B5" w:rsidRPr="009B0B90" w:rsidRDefault="009E2C6D" w:rsidP="009B0B90">
      <w:pPr>
        <w:pStyle w:val="FootnoteText"/>
        <w:ind w:left="220" w:hangingChars="110" w:hanging="220"/>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005B01C5" w:rsidRPr="009B0B90">
        <w:rPr>
          <w:rFonts w:asciiTheme="majorBidi" w:hAnsiTheme="majorBidi" w:cstheme="majorBidi"/>
        </w:rPr>
        <w:instrText xml:space="preserve"> ADDIN ZOTERO_ITEM CSL_CITATION {"citationID":"Kx8JrEp8","properties":{"formattedCitation":"Philip Kotler, {\\i{}Marketing Management: Analysis, Planning, and Control} (Prentice-Hall, Upper Saddle River., 1967).","plainCitation":"Philip Kotler, Marketing Management: Analysis, Planning, and Control (Prentice-Hall, Upper Saddle River., 1967).","noteIndex":1},"citationItems":[{"id":64,"uris":["http://zotero.org/users/local/HSe0jivw/items/JA7RI7DH"],"uri":["http://zotero.org/users/local/HSe0jivw/items/JA7RI7DH"],"itemData":{"id":64,"type":"book","publisher":"Prentice-Hall, Upper Saddle River.","title":"Marketing Management: Analysis, Planning, and Control","author":[{"family":"Kotler","given":"Philip"}],"issued":{"date-parts":[["1967"]]}}}],"schema":"https://github.com/citation-style-language/schema/raw/master/csl-citation.json"} </w:instrText>
      </w:r>
      <w:r w:rsidRPr="009B0B90">
        <w:rPr>
          <w:rFonts w:asciiTheme="majorBidi" w:hAnsiTheme="majorBidi" w:cstheme="majorBidi"/>
        </w:rPr>
        <w:fldChar w:fldCharType="separate"/>
      </w:r>
      <w:r w:rsidR="005B01C5" w:rsidRPr="009B0B90">
        <w:rPr>
          <w:rFonts w:asciiTheme="majorBidi" w:hAnsiTheme="majorBidi" w:cstheme="majorBidi"/>
          <w:szCs w:val="24"/>
        </w:rPr>
        <w:t xml:space="preserve">Philip Kotler, </w:t>
      </w:r>
      <w:r w:rsidR="005B01C5" w:rsidRPr="009B0B90">
        <w:rPr>
          <w:rFonts w:asciiTheme="majorBidi" w:hAnsiTheme="majorBidi" w:cstheme="majorBidi"/>
          <w:i/>
          <w:iCs/>
          <w:szCs w:val="24"/>
        </w:rPr>
        <w:t>Marketing Management: Analysis, Planning, and Control</w:t>
      </w:r>
      <w:r w:rsidR="005B01C5" w:rsidRPr="009B0B90">
        <w:rPr>
          <w:rFonts w:asciiTheme="majorBidi" w:hAnsiTheme="majorBidi" w:cstheme="majorBidi"/>
          <w:szCs w:val="24"/>
        </w:rPr>
        <w:t xml:space="preserve"> (Prentice-Hall, Upper Saddle River., 1967).</w:t>
      </w:r>
      <w:r w:rsidRPr="009B0B90">
        <w:rPr>
          <w:rFonts w:asciiTheme="majorBidi" w:hAnsiTheme="majorBidi" w:cstheme="majorBidi"/>
        </w:rPr>
        <w:fldChar w:fldCharType="end"/>
      </w:r>
    </w:p>
  </w:footnote>
  <w:footnote w:id="45">
    <w:p w14:paraId="2CD86DCC" w14:textId="0BD2D5B6" w:rsidR="00AE77B5" w:rsidRPr="009B0B90" w:rsidRDefault="009E2C6D" w:rsidP="009B0B90">
      <w:pPr>
        <w:pStyle w:val="FootnoteText"/>
        <w:ind w:left="142" w:hanging="142"/>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005B01C5" w:rsidRPr="009B0B90">
        <w:rPr>
          <w:rFonts w:asciiTheme="majorBidi" w:hAnsiTheme="majorBidi" w:cstheme="majorBidi"/>
        </w:rPr>
        <w:instrText xml:space="preserve"> ADDIN ZOTERO_ITEM CSL_CITATION {"citationID":"1h2Lc49o","properties":{"formattedCitation":"Sibel Sozuer dkk., \\uc0\\u8220{}The Past, Present, and Future of Marketing Strategy,\\uc0\\u8221{} {\\i{}Marketing Letters} 31, no. 2\\uc0\\u8211{}3 (September 2020): 163\\uc0\\u8211{}74, https://doi.org/10.1007/s11002-020-09529-5.","plainCitation":"Sibel Sozuer dkk., “The Past, Present, and Future of Marketing Strategy,” Marketing Letters 31, no. 2–3 (September 2020): 163–74, https://doi.org/10.1007/s11002-020-09529-5.","noteIndex":2},"citationItems":[{"id":57,"uris":["http://zotero.org/users/local/HSe0jivw/items/MHWNAY9T"],"uri":["http://zotero.org/users/local/HSe0jivw/items/MHWNAY9T"],"itemData":{"id":57,"type":"article-journal","abstract":"This article provides a high-level overview of marketing strategy research and offers a number of suggestions of areas ripe for future research. We discuss the most fundamental concepts that continue to drive current marketing strategy research and examine how these concepts have shaped marketing strategy and the role of the marketing function. In addition, we highlight the developments in marketing accountability, marketing’s influence within the firm, and alternatives to a market-driven approach in generating sustainable competitive advantage. Finally, we identify directions for future research in the light of recent developments, availability of new data, and emerging issues.","container-title":"Marketing Letters","DOI":"10.1007/s11002-020-09529-5","ISSN":"0923-0645, 1573-059X","issue":"2-3","journalAbbreviation":"Mark Lett","language":"en","page":"163-174","source":"DOI.org (Crossref)","title":"The past, present, and future of marketing strategy","volume":"31","author":[{"family":"Sozuer","given":"Sibel"},{"family":"Carpenter","given":"Gregory S."},{"family":"Kopalle","given":"Praveen K."},{"family":"McAlister","given":"Leigh M."},{"family":"Lehmann","given":"Donald R."}],"issued":{"date-parts":[["2020",9]]}}}],"schema":"https://github.com/citation-style-language/schema/raw/master/csl-citation.json"} </w:instrText>
      </w:r>
      <w:r w:rsidRPr="009B0B90">
        <w:rPr>
          <w:rFonts w:asciiTheme="majorBidi" w:hAnsiTheme="majorBidi" w:cstheme="majorBidi"/>
        </w:rPr>
        <w:fldChar w:fldCharType="separate"/>
      </w:r>
      <w:r w:rsidR="005B01C5" w:rsidRPr="009B0B90">
        <w:rPr>
          <w:rFonts w:asciiTheme="majorBidi" w:hAnsiTheme="majorBidi" w:cstheme="majorBidi"/>
          <w:szCs w:val="24"/>
        </w:rPr>
        <w:t xml:space="preserve">Sibel Sozuer dkk., “The Past, Present, and Future of Marketing Strategy,” </w:t>
      </w:r>
      <w:r w:rsidR="005B01C5" w:rsidRPr="009B0B90">
        <w:rPr>
          <w:rFonts w:asciiTheme="majorBidi" w:hAnsiTheme="majorBidi" w:cstheme="majorBidi"/>
          <w:i/>
          <w:iCs/>
          <w:szCs w:val="24"/>
        </w:rPr>
        <w:t>Marketing Letters</w:t>
      </w:r>
      <w:r w:rsidR="005B01C5" w:rsidRPr="009B0B90">
        <w:rPr>
          <w:rFonts w:asciiTheme="majorBidi" w:hAnsiTheme="majorBidi" w:cstheme="majorBidi"/>
          <w:szCs w:val="24"/>
        </w:rPr>
        <w:t xml:space="preserve"> 31, no. 2–3 (September 2020): 163–74, https://doi.org/10.1007/s11002-020-09529-5.</w:t>
      </w:r>
      <w:r w:rsidRPr="009B0B90">
        <w:rPr>
          <w:rFonts w:asciiTheme="majorBidi" w:hAnsiTheme="majorBidi" w:cstheme="majorBidi"/>
        </w:rPr>
        <w:fldChar w:fldCharType="end"/>
      </w:r>
    </w:p>
  </w:footnote>
  <w:footnote w:id="46">
    <w:p w14:paraId="05F8E6E8" w14:textId="69B43502" w:rsidR="00AE77B5" w:rsidRPr="009B0B90" w:rsidRDefault="009E2C6D" w:rsidP="009B0B90">
      <w:pPr>
        <w:pStyle w:val="FootnoteText"/>
        <w:ind w:left="220" w:hangingChars="110" w:hanging="220"/>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005B01C5" w:rsidRPr="009B0B90">
        <w:rPr>
          <w:rFonts w:asciiTheme="majorBidi" w:hAnsiTheme="majorBidi" w:cstheme="majorBidi"/>
        </w:rPr>
        <w:instrText xml:space="preserve"> ADDIN ZOTERO_ITEM CSL_CITATION {"citationID":"LttoX6RR","properties":{"formattedCitation":"Richard M. Johnson, \\uc0\\u8220{}Market Segmentation: A Strategic Management Tool,\\uc0\\u8221{} {\\i{}Journal of Marketing Research} 8, no. 1 (Februari 1971): 13, https://doi.org/10.2307/3149720.","plainCitation":"Richard M. Johnson, “Market Segmentation: A Strategic Management Tool,” Journal of Marketing Research 8, no. 1 (Februari 1971): 13, https://doi.org/10.2307/3149720.","noteIndex":3},"citationItems":[{"id":97,"uris":["http://zotero.org/users/local/HSe0jivw/items/PLIFFMJP"],"uri":["http://zotero.org/users/local/HSe0jivw/items/PLIFFMJP"],"itemData":{"id":97,"type":"article-journal","container-title":"Journal of Marketing Research","DOI":"10.2307/3149720","ISSN":"00222437","issue":"1","journalAbbreviation":"Journal of Marketing Research","language":"en","page":"13","source":"DOI.org (Crossref)","title":"Market Segmentation: A Strategic Management Tool","title-short":"Market Segmentation","volume":"8","author":[{"family":"Johnson","given":"Richard M."}],"issued":{"date-parts":[["1971",2]]}}}],"schema":"https://github.com/citation-style-language/schema/raw/master/csl-citation.json"} </w:instrText>
      </w:r>
      <w:r w:rsidRPr="009B0B90">
        <w:rPr>
          <w:rFonts w:asciiTheme="majorBidi" w:hAnsiTheme="majorBidi" w:cstheme="majorBidi"/>
        </w:rPr>
        <w:fldChar w:fldCharType="separate"/>
      </w:r>
      <w:r w:rsidR="005B01C5" w:rsidRPr="009B0B90">
        <w:rPr>
          <w:rFonts w:asciiTheme="majorBidi" w:hAnsiTheme="majorBidi" w:cstheme="majorBidi"/>
          <w:szCs w:val="24"/>
        </w:rPr>
        <w:t xml:space="preserve">Richard M. Johnson, “Market Segmentation: A Strategic Management Tool,” </w:t>
      </w:r>
      <w:r w:rsidR="005B01C5" w:rsidRPr="009B0B90">
        <w:rPr>
          <w:rFonts w:asciiTheme="majorBidi" w:hAnsiTheme="majorBidi" w:cstheme="majorBidi"/>
          <w:i/>
          <w:iCs/>
          <w:szCs w:val="24"/>
        </w:rPr>
        <w:t>Journal of Marketing Research</w:t>
      </w:r>
      <w:r w:rsidR="005B01C5" w:rsidRPr="009B0B90">
        <w:rPr>
          <w:rFonts w:asciiTheme="majorBidi" w:hAnsiTheme="majorBidi" w:cstheme="majorBidi"/>
          <w:szCs w:val="24"/>
        </w:rPr>
        <w:t xml:space="preserve"> 8, no. 1 (Februari 1971): 13, https://doi.org/10.2307/3149720.</w:t>
      </w:r>
      <w:r w:rsidRPr="009B0B90">
        <w:rPr>
          <w:rFonts w:asciiTheme="majorBidi" w:hAnsiTheme="majorBidi" w:cstheme="majorBidi"/>
        </w:rPr>
        <w:fldChar w:fldCharType="end"/>
      </w:r>
    </w:p>
  </w:footnote>
  <w:footnote w:id="47">
    <w:p w14:paraId="38BF03CF" w14:textId="265609DA" w:rsidR="00AE77B5" w:rsidRPr="009B0B90" w:rsidRDefault="009E2C6D" w:rsidP="009B0B90">
      <w:pPr>
        <w:pStyle w:val="FootnoteText"/>
        <w:ind w:left="220" w:hangingChars="110" w:hanging="220"/>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005B01C5" w:rsidRPr="009B0B90">
        <w:rPr>
          <w:rFonts w:asciiTheme="majorBidi" w:hAnsiTheme="majorBidi" w:cstheme="majorBidi"/>
        </w:rPr>
        <w:instrText xml:space="preserve"> ADDIN ZOTERO_ITEM CSL_CITATION {"citationID":"E2Cp3Ymy","properties":{"formattedCitation":"Peter M. Guadagni dan John D. C. Little, \\uc0\\u8220{}A Logit Model of Brand Choice Calibrated on Scanner Data,\\uc0\\u8221{} {\\i{}Marketing Science} 2, no. 3 (Agustus 1983): 203\\uc0\\u8211{}38, https://doi.org/10.1287/mksc.2.3.203.","plainCitation":"Peter M. Guadagni dan John D. C. Little, “A Logit Model of Brand Choice Calibrated on Scanner Data,” Marketing Science 2, no. 3 (Agustus 1983): 203–38, https://doi.org/10.1287/mksc.2.3.203.","noteIndex":4},"citationItems":[{"id":93,"uris":["http://zotero.org/users/local/HSe0jivw/items/HCKRLGLT"],"uri":["http://zotero.org/users/local/HSe0jivw/items/HCKRLGLT"],"itemData":{"id":93,"type":"article-journal","container-title":"Marketing Science","DOI":"10.1287/mksc.2.3.203","ISSN":"0732-2399, 1526-548X","issue":"3","journalAbbreviation":"Marketing Science","language":"en","page":"203-238","source":"DOI.org (Crossref)","title":"A Logit Model of Brand Choice Calibrated on Scanner Data","volume":"2","author":[{"family":"Guadagni","given":"Peter M."},{"family":"Little","given":"John D. C."}],"issued":{"date-parts":[["1983",8]]}}}],"schema":"https://github.com/citation-style-language/schema/raw/master/csl-citation.json"} </w:instrText>
      </w:r>
      <w:r w:rsidRPr="009B0B90">
        <w:rPr>
          <w:rFonts w:asciiTheme="majorBidi" w:hAnsiTheme="majorBidi" w:cstheme="majorBidi"/>
        </w:rPr>
        <w:fldChar w:fldCharType="separate"/>
      </w:r>
      <w:r w:rsidR="005B01C5" w:rsidRPr="009B0B90">
        <w:rPr>
          <w:rFonts w:asciiTheme="majorBidi" w:hAnsiTheme="majorBidi" w:cstheme="majorBidi"/>
          <w:szCs w:val="24"/>
        </w:rPr>
        <w:t xml:space="preserve">Peter M. Guadagni dan John D. C. Little, “A Logit Model of Brand Choice Calibrated on Scanner Data,” </w:t>
      </w:r>
      <w:r w:rsidR="005B01C5" w:rsidRPr="009B0B90">
        <w:rPr>
          <w:rFonts w:asciiTheme="majorBidi" w:hAnsiTheme="majorBidi" w:cstheme="majorBidi"/>
          <w:i/>
          <w:iCs/>
          <w:szCs w:val="24"/>
        </w:rPr>
        <w:t>Marketing Science</w:t>
      </w:r>
      <w:r w:rsidR="005B01C5" w:rsidRPr="009B0B90">
        <w:rPr>
          <w:rFonts w:asciiTheme="majorBidi" w:hAnsiTheme="majorBidi" w:cstheme="majorBidi"/>
          <w:szCs w:val="24"/>
        </w:rPr>
        <w:t xml:space="preserve"> 2, no. 3 (Agustus 1983): 203–38, https://doi.org/10.1287/mksc.2.3.203.</w:t>
      </w:r>
      <w:r w:rsidRPr="009B0B90">
        <w:rPr>
          <w:rFonts w:asciiTheme="majorBidi" w:hAnsiTheme="majorBidi" w:cstheme="majorBidi"/>
        </w:rPr>
        <w:fldChar w:fldCharType="end"/>
      </w:r>
    </w:p>
  </w:footnote>
  <w:footnote w:id="48">
    <w:p w14:paraId="1301F884" w14:textId="67ED1F70" w:rsidR="00AE77B5" w:rsidRPr="009B0B90" w:rsidRDefault="009E2C6D" w:rsidP="009B0B90">
      <w:pPr>
        <w:pStyle w:val="FootnoteText"/>
        <w:ind w:left="220" w:hangingChars="110" w:hanging="220"/>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005B01C5" w:rsidRPr="009B0B90">
        <w:rPr>
          <w:rFonts w:asciiTheme="majorBidi" w:hAnsiTheme="majorBidi" w:cstheme="majorBidi"/>
        </w:rPr>
        <w:instrText xml:space="preserve"> ADDIN ZOTERO_ITEM CSL_CITATION {"citationID":"Vvaap6VM","properties":{"formattedCitation":"Scott Davis, J Jeffrey Inman, dan Leigh McAlister, \\uc0\\u8220{}Promotion Has a Negative Effect on Brand Evaluations\\uc0\\u8212{}Or Does It? Additional Disconfirming Evidence,\\uc0\\u8221{} {\\i{}JOURNAL OF MARKETING RESEARCH}, 1992, 6.","plainCitation":"Scott Davis, J Jeffrey Inman, dan Leigh McAlister, “Promotion Has a Negative Effect on Brand Evaluations—Or Does It? Additional Disconfirming Evidence,” JOURNAL OF MARKETING RESEARCH, 1992, 6.","noteIndex":5},"citationItems":[{"id":91,"uris":["http://zotero.org/users/local/HSe0jivw/items/EPDFYHLD"],"uri":["http://zotero.org/users/local/HSe0jivw/items/EPDFYHLD"],"itemData":{"id":91,"type":"article-journal","container-title":"JOURNAL OF MARKETING RESEARCH","language":"en","page":"6","source":"Zotero","title":"Promotion Has a Negative Effect on Brand Evaluations—Or Does It? Additional Disconfirming Evidence","author":[{"family":"Davis","given":"Scott"},{"family":"Inman","given":"J Jeffrey"},{"family":"McAlister","given":"Leigh"}],"issued":{"date-parts":[["1992"]]}}}],"schema":"https://github.com/citation-style-language/schema/raw/master/csl-citation.json"} </w:instrText>
      </w:r>
      <w:r w:rsidRPr="009B0B90">
        <w:rPr>
          <w:rFonts w:asciiTheme="majorBidi" w:hAnsiTheme="majorBidi" w:cstheme="majorBidi"/>
        </w:rPr>
        <w:fldChar w:fldCharType="separate"/>
      </w:r>
      <w:r w:rsidR="005B01C5" w:rsidRPr="009B0B90">
        <w:rPr>
          <w:rFonts w:asciiTheme="majorBidi" w:hAnsiTheme="majorBidi" w:cstheme="majorBidi"/>
          <w:szCs w:val="24"/>
        </w:rPr>
        <w:t xml:space="preserve">Scott Davis, J Jeffrey Inman, dan Leigh McAlister, “Promotion Has a Negative Effect on Brand Evaluations—Or Does It? Additional Disconfirming Evidence,” </w:t>
      </w:r>
      <w:r w:rsidR="005B01C5" w:rsidRPr="009B0B90">
        <w:rPr>
          <w:rFonts w:asciiTheme="majorBidi" w:hAnsiTheme="majorBidi" w:cstheme="majorBidi"/>
          <w:i/>
          <w:iCs/>
          <w:szCs w:val="24"/>
        </w:rPr>
        <w:t>JOURNAL OF MARKETING RESEARCH</w:t>
      </w:r>
      <w:r w:rsidR="005B01C5" w:rsidRPr="009B0B90">
        <w:rPr>
          <w:rFonts w:asciiTheme="majorBidi" w:hAnsiTheme="majorBidi" w:cstheme="majorBidi"/>
          <w:szCs w:val="24"/>
        </w:rPr>
        <w:t>, 1992, 6.</w:t>
      </w:r>
      <w:r w:rsidRPr="009B0B90">
        <w:rPr>
          <w:rFonts w:asciiTheme="majorBidi" w:hAnsiTheme="majorBidi" w:cstheme="majorBidi"/>
        </w:rPr>
        <w:fldChar w:fldCharType="end"/>
      </w:r>
    </w:p>
  </w:footnote>
  <w:footnote w:id="49">
    <w:p w14:paraId="4DA78B09" w14:textId="721A6F28" w:rsidR="00AE77B5" w:rsidRDefault="009E2C6D" w:rsidP="009B0B90">
      <w:pPr>
        <w:pStyle w:val="FootnoteText"/>
        <w:ind w:left="220" w:hangingChars="110" w:hanging="220"/>
        <w:jc w:val="both"/>
        <w:rPr>
          <w:rFonts w:ascii="Times New Roman" w:hAnsi="Times New Roman" w:cs="Times New Roman"/>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005B01C5" w:rsidRPr="009B0B90">
        <w:rPr>
          <w:rFonts w:asciiTheme="majorBidi" w:hAnsiTheme="majorBidi" w:cstheme="majorBidi"/>
        </w:rPr>
        <w:instrText xml:space="preserve"> ADDIN ZOTERO_ITEM CSL_CITATION {"citationID":"ykkRLuNf","properties":{"formattedCitation":"Carl F. Mela, Sunil Gupta, dan Donald R. Lehmann, \\uc0\\u8220{}The Long-Term Impact of Promotion and Advertising on Consumer Brand Choice,\\uc0\\u8221{} {\\i{}Journal of Marketing Research} 34, no. 2 (Mei 1997): 248, https://doi.org/10.2307/3151862.","plainCitation":"Carl F. Mela, Sunil Gupta, dan Donald R. Lehmann, “The Long-Term Impact of Promotion and Advertising on Consumer Brand Choice,” Journal of Marketing Research 34, no. 2 (Mei 1997): 248, https://doi.org/10.2307/3151862.","noteIndex":6},"citationItems":[{"id":66,"uris":["http://zotero.org/users/local/HSe0jivw/items/3R72QLIT"],"uri":["http://zotero.org/users/local/HSe0jivw/items/3R72QLIT"],"itemData":{"id":66,"type":"article-journal","container-title":"Journal of Marketing Research","DOI":"10.2307/3151862","ISSN":"00222437","issue":"2","journalAbbreviation":"Journal of Marketing Research","language":"en","page":"248","source":"DOI.org (Crossref)","title":"The Long-Term Impact of Promotion and Advertising on Consumer Brand Choice","volume":"34","author":[{"family":"Mela","given":"Carl F."},{"family":"Gupta","given":"Sunil"},{"family":"Lehmann","given":"Donald R."}],"issued":{"date-parts":[["1997",5]]}}}],"schema":"https://github.com/citation-style-language/schema/raw/master/csl-citation.json"} </w:instrText>
      </w:r>
      <w:r w:rsidRPr="009B0B90">
        <w:rPr>
          <w:rFonts w:asciiTheme="majorBidi" w:hAnsiTheme="majorBidi" w:cstheme="majorBidi"/>
        </w:rPr>
        <w:fldChar w:fldCharType="separate"/>
      </w:r>
      <w:r w:rsidR="005B01C5" w:rsidRPr="009B0B90">
        <w:rPr>
          <w:rFonts w:asciiTheme="majorBidi" w:hAnsiTheme="majorBidi" w:cstheme="majorBidi"/>
          <w:szCs w:val="24"/>
        </w:rPr>
        <w:t xml:space="preserve">Carl F. Mela, Sunil Gupta, dan Donald R. Lehmann, “The Long-Term Impact of Promotion and Advertising on Consumer Brand Choice,” </w:t>
      </w:r>
      <w:r w:rsidR="005B01C5" w:rsidRPr="009B0B90">
        <w:rPr>
          <w:rFonts w:asciiTheme="majorBidi" w:hAnsiTheme="majorBidi" w:cstheme="majorBidi"/>
          <w:i/>
          <w:iCs/>
          <w:szCs w:val="24"/>
        </w:rPr>
        <w:t>Journal of Marketing Research</w:t>
      </w:r>
      <w:r w:rsidR="005B01C5" w:rsidRPr="009B0B90">
        <w:rPr>
          <w:rFonts w:asciiTheme="majorBidi" w:hAnsiTheme="majorBidi" w:cstheme="majorBidi"/>
          <w:szCs w:val="24"/>
        </w:rPr>
        <w:t xml:space="preserve"> 34, no. 2 (Mei 1997): 248, https://doi.org/10.2307/3151862.</w:t>
      </w:r>
      <w:r w:rsidRPr="009B0B90">
        <w:rPr>
          <w:rFonts w:asciiTheme="majorBidi" w:hAnsiTheme="majorBidi" w:cstheme="majorBidi"/>
        </w:rPr>
        <w:fldChar w:fldCharType="end"/>
      </w:r>
    </w:p>
  </w:footnote>
  <w:footnote w:id="50">
    <w:p w14:paraId="2F8DC31E" w14:textId="341DE430" w:rsidR="00AE77B5" w:rsidRPr="009B0B90" w:rsidRDefault="009E2C6D" w:rsidP="009B0B90">
      <w:pPr>
        <w:pStyle w:val="FootnoteText"/>
        <w:ind w:left="220" w:hangingChars="110" w:hanging="220"/>
        <w:jc w:val="both"/>
        <w:rPr>
          <w:rFonts w:asciiTheme="majorBidi" w:hAnsiTheme="majorBidi" w:cstheme="majorBidi"/>
        </w:rPr>
      </w:pPr>
      <w:r>
        <w:rPr>
          <w:rStyle w:val="FootnoteReference"/>
        </w:rPr>
        <w:footnoteRef/>
      </w:r>
      <w:r>
        <w:t xml:space="preserve"> </w:t>
      </w:r>
      <w:r w:rsidRPr="009B0B90">
        <w:rPr>
          <w:rFonts w:asciiTheme="majorBidi" w:hAnsiTheme="majorBidi" w:cstheme="majorBidi"/>
        </w:rPr>
        <w:fldChar w:fldCharType="begin"/>
      </w:r>
      <w:r w:rsidR="005B01C5" w:rsidRPr="009B0B90">
        <w:rPr>
          <w:rFonts w:asciiTheme="majorBidi" w:hAnsiTheme="majorBidi" w:cstheme="majorBidi"/>
        </w:rPr>
        <w:instrText xml:space="preserve"> ADDIN ZOTERO_ITEM CSL_CITATION {"citationID":"eqGSaIgK","properties":{"formattedCitation":"John U. Farley, Jerrold Katz, dan Donald R. Lehmann, \\uc0\\u8220{}Impact of Different Comparison Sets on Evaluation of a New Subcompact Car Brand,\\uc0\\u8221{} {\\i{}Journal of Consumer Research} 5, no. 2 (1978): 138\\uc0\\u8211{}42.","plainCitation":"John U. Farley, Jerrold Katz, dan Donald R. Lehmann, “Impact of Different Comparison Sets on Evaluation of a New Subcompact Car Brand,” Journal of Consumer Research 5, no. 2 (1978): 138–42.","noteIndex":7},"citationItems":[{"id":85,"uris":["http://zotero.org/users/local/HSe0jivw/items/52Y7JIHN"],"uri":["http://zotero.org/users/local/HSe0jivw/items/52Y7JIHN"],"itemData":{"id":85,"type":"article-journal","container-title":"Journal of Consumer Research","issue":"2","language":"en","page":"138-142","source":"Zotero","title":"Impact of Different Comparison Sets on Evaluation of a New Subcompact Car Brand","volume":"5","author":[{"family":"Farley","given":"John U."},{"family":"Katz","given":"Jerrold"},{"family":"Lehmann","given":"Donald R."}],"issued":{"date-parts":[["1978"]]}}}],"schema":"https://github.com/citation-style-language/schema/raw/master/csl-citation.json"} </w:instrText>
      </w:r>
      <w:r w:rsidRPr="009B0B90">
        <w:rPr>
          <w:rFonts w:asciiTheme="majorBidi" w:hAnsiTheme="majorBidi" w:cstheme="majorBidi"/>
        </w:rPr>
        <w:fldChar w:fldCharType="separate"/>
      </w:r>
      <w:r w:rsidR="005B01C5" w:rsidRPr="009B0B90">
        <w:rPr>
          <w:rFonts w:asciiTheme="majorBidi" w:hAnsiTheme="majorBidi" w:cstheme="majorBidi"/>
          <w:szCs w:val="24"/>
        </w:rPr>
        <w:t xml:space="preserve">John U. Farley, Jerrold Katz, dan Donald R. Lehmann, “Impact of Different Comparison Sets on Evaluation of a New Subcompact Car Brand,” </w:t>
      </w:r>
      <w:r w:rsidR="005B01C5" w:rsidRPr="009B0B90">
        <w:rPr>
          <w:rFonts w:asciiTheme="majorBidi" w:hAnsiTheme="majorBidi" w:cstheme="majorBidi"/>
          <w:i/>
          <w:iCs/>
          <w:szCs w:val="24"/>
        </w:rPr>
        <w:t>Journal of Consumer Research</w:t>
      </w:r>
      <w:r w:rsidR="005B01C5" w:rsidRPr="009B0B90">
        <w:rPr>
          <w:rFonts w:asciiTheme="majorBidi" w:hAnsiTheme="majorBidi" w:cstheme="majorBidi"/>
          <w:szCs w:val="24"/>
        </w:rPr>
        <w:t xml:space="preserve"> 5, no. 2 (1978): 138–42.</w:t>
      </w:r>
      <w:r w:rsidRPr="009B0B90">
        <w:rPr>
          <w:rFonts w:asciiTheme="majorBidi" w:hAnsiTheme="majorBidi" w:cstheme="majorBidi"/>
        </w:rPr>
        <w:fldChar w:fldCharType="end"/>
      </w:r>
    </w:p>
  </w:footnote>
  <w:footnote w:id="51">
    <w:p w14:paraId="6C83307C" w14:textId="70DCF4EE" w:rsidR="00AE77B5" w:rsidRPr="009B0B90" w:rsidRDefault="009E2C6D" w:rsidP="009B0B90">
      <w:pPr>
        <w:pStyle w:val="FootnoteText"/>
        <w:ind w:left="220" w:hangingChars="110" w:hanging="220"/>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005B01C5" w:rsidRPr="009B0B90">
        <w:rPr>
          <w:rFonts w:asciiTheme="majorBidi" w:hAnsiTheme="majorBidi" w:cstheme="majorBidi"/>
        </w:rPr>
        <w:instrText xml:space="preserve"> ADDIN ZOTERO_ITEM CSL_CITATION {"citationID":"RfEkqPir","properties":{"formattedCitation":"Richard Schmalensee, \\uc0\\u8220{}Product Differentiation Advantages of Pioneering Brands,\\uc0\\u8221{} {\\i{}The American Economic Review} 72, no. 3 (1982): 349\\uc0\\u8211{}65.","plainCitation":"Richard Schmalensee, “Product Differentiation Advantages of Pioneering Brands,” The American Economic Review 72, no. 3 (1982): 349–65.","noteIndex":8},"citationItems":[{"id":87,"uris":["http://zotero.org/users/local/HSe0jivw/items/WYTZQN7A"],"uri":["http://zotero.org/users/local/HSe0jivw/items/WYTZQN7A"],"itemData":{"id":87,"type":"article-journal","container-title":"The American Economic Review","issue":"3","language":"en","page":"349-365","source":"Zotero","title":"Product Differentiation Advantages of Pioneering Brands","volume":"72","author":[{"family":"Schmalensee","given":"Richard"}],"issued":{"date-parts":[["1982"]]}}}],"schema":"https://github.com/citation-style-language/schema/raw/master/csl-citation.json"} </w:instrText>
      </w:r>
      <w:r w:rsidRPr="009B0B90">
        <w:rPr>
          <w:rFonts w:asciiTheme="majorBidi" w:hAnsiTheme="majorBidi" w:cstheme="majorBidi"/>
        </w:rPr>
        <w:fldChar w:fldCharType="separate"/>
      </w:r>
      <w:r w:rsidR="005B01C5" w:rsidRPr="009B0B90">
        <w:rPr>
          <w:rFonts w:asciiTheme="majorBidi" w:hAnsiTheme="majorBidi" w:cstheme="majorBidi"/>
          <w:szCs w:val="24"/>
        </w:rPr>
        <w:t xml:space="preserve">Richard Schmalensee, “Product Differentiation Advantages of Pioneering Brands,” </w:t>
      </w:r>
      <w:r w:rsidR="005B01C5" w:rsidRPr="009B0B90">
        <w:rPr>
          <w:rFonts w:asciiTheme="majorBidi" w:hAnsiTheme="majorBidi" w:cstheme="majorBidi"/>
          <w:i/>
          <w:iCs/>
          <w:szCs w:val="24"/>
        </w:rPr>
        <w:t>The American Economic Review</w:t>
      </w:r>
      <w:r w:rsidR="005B01C5" w:rsidRPr="009B0B90">
        <w:rPr>
          <w:rFonts w:asciiTheme="majorBidi" w:hAnsiTheme="majorBidi" w:cstheme="majorBidi"/>
          <w:szCs w:val="24"/>
        </w:rPr>
        <w:t xml:space="preserve"> 72, no. 3 (1982): 349–65.</w:t>
      </w:r>
      <w:r w:rsidRPr="009B0B90">
        <w:rPr>
          <w:rFonts w:asciiTheme="majorBidi" w:hAnsiTheme="majorBidi" w:cstheme="majorBidi"/>
        </w:rPr>
        <w:fldChar w:fldCharType="end"/>
      </w:r>
    </w:p>
  </w:footnote>
  <w:footnote w:id="52">
    <w:p w14:paraId="7FE7F609" w14:textId="64255488" w:rsidR="00AE77B5" w:rsidRPr="009B0B90" w:rsidRDefault="009E2C6D" w:rsidP="009B0B90">
      <w:pPr>
        <w:pStyle w:val="FootnoteText"/>
        <w:ind w:left="220" w:hangingChars="110" w:hanging="220"/>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005B01C5" w:rsidRPr="009B0B90">
        <w:rPr>
          <w:rFonts w:asciiTheme="majorBidi" w:hAnsiTheme="majorBidi" w:cstheme="majorBidi"/>
        </w:rPr>
        <w:instrText xml:space="preserve"> ADDIN ZOTERO_ITEM CSL_CITATION {"citationID":"XkItvy9c","properties":{"formattedCitation":"William Boulding dkk., \\uc0\\u8220{}Understanding Managers\\uc0\\u8217{} Strategic Decision-Making Process,\\uc0\\u8221{} {\\i{}Marketing Letters} 5, no. 4 (Oktober 1994): 413\\uc0\\u8211{}26, https://doi.org/10.1007/BF00999214.","plainCitation":"William Boulding dkk., “Understanding Managers’ Strategic Decision-Making Process,” Marketing Letters 5, no. 4 (Oktober 1994): 413–26, https://doi.org/10.1007/BF00999214.","noteIndex":9},"citationItems":[{"id":89,"uris":["http://zotero.org/users/local/HSe0jivw/items/J2F585RY"],"uri":["http://zotero.org/users/local/HSe0jivw/items/J2F585RY"],"itemData":{"id":89,"type":"article-journal","container-title":"Marketing Letters","DOI":"10.1007/BF00999214","ISSN":"0923-0645, 1573-059X","issue":"4","journalAbbreviation":"Market Lett","language":"en","page":"413-426","source":"DOI.org (Crossref)","title":"Understanding managers' strategic decision-making process","volume":"5","author":[{"family":"Boulding","given":"William"},{"family":"Moore","given":"Marian Chapman"},{"family":"Staelin","given":"Richard"},{"family":"Corfman","given":"Kim P."},{"family":"Dickson","given":"Peter Reid"},{"family":"Fitzsimons","given":"Gavan"},{"family":"Gupta","given":"Sunil"},{"family":"Lehmann","given":"Donald R."},{"family":"Mitchell","given":"Deborah J."},{"family":"Urbany","given":"Joel E."},{"family":"Weitz","given":"Barton A."}],"issued":{"date-parts":[["1994",10]]}}}],"schema":"https://github.com/citation-style-language/schema/raw/master/csl-citation.json"} </w:instrText>
      </w:r>
      <w:r w:rsidRPr="009B0B90">
        <w:rPr>
          <w:rFonts w:asciiTheme="majorBidi" w:hAnsiTheme="majorBidi" w:cstheme="majorBidi"/>
        </w:rPr>
        <w:fldChar w:fldCharType="separate"/>
      </w:r>
      <w:r w:rsidR="005B01C5" w:rsidRPr="009B0B90">
        <w:rPr>
          <w:rFonts w:asciiTheme="majorBidi" w:hAnsiTheme="majorBidi" w:cstheme="majorBidi"/>
          <w:szCs w:val="24"/>
        </w:rPr>
        <w:t xml:space="preserve">William Boulding dkk., “Understanding Managers’ Strategic Decision-Making Process,” </w:t>
      </w:r>
      <w:r w:rsidR="005B01C5" w:rsidRPr="009B0B90">
        <w:rPr>
          <w:rFonts w:asciiTheme="majorBidi" w:hAnsiTheme="majorBidi" w:cstheme="majorBidi"/>
          <w:i/>
          <w:iCs/>
          <w:szCs w:val="24"/>
        </w:rPr>
        <w:t>Marketing Letters</w:t>
      </w:r>
      <w:r w:rsidR="005B01C5" w:rsidRPr="009B0B90">
        <w:rPr>
          <w:rFonts w:asciiTheme="majorBidi" w:hAnsiTheme="majorBidi" w:cstheme="majorBidi"/>
          <w:szCs w:val="24"/>
        </w:rPr>
        <w:t xml:space="preserve"> 5, no. 4 (Oktober 1994): 413–26, https://doi.org/10.1007/BF00999214.</w:t>
      </w:r>
      <w:r w:rsidRPr="009B0B90">
        <w:rPr>
          <w:rFonts w:asciiTheme="majorBidi" w:hAnsiTheme="majorBidi" w:cstheme="majorBidi"/>
        </w:rPr>
        <w:fldChar w:fldCharType="end"/>
      </w:r>
    </w:p>
  </w:footnote>
  <w:footnote w:id="53">
    <w:p w14:paraId="56942773" w14:textId="5FAF826E" w:rsidR="006F4794" w:rsidRDefault="006F4794" w:rsidP="009B0B90">
      <w:pPr>
        <w:pStyle w:val="FootnoteText"/>
        <w:ind w:left="142" w:hanging="142"/>
        <w:jc w:val="both"/>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{"citationID":"ETIXkObT","properties":{"formattedCitation":"Sugiyono, {\\i{}Metode Penelitian dan Pengembangan Untuk Pendidikan Manajemen Sosial Teknik} (Bandung: Alfabeta, 2015).","plainCitation":"Sugiyono, Metode Penelitian dan Pengembangan Untuk Pendidikan Manajemen Sosial Teknik (Bandung: Alfabeta, 2015).","noteIndex":53},"citationItems":[{"id":230,"uris":["http://zotero.org/users/local/HSe0jivw/items/NAG7A9Q3"],"uri":["http://zotero.org/users/local/HSe0jivw/items/NAG7A9Q3"],"itemData":{"id":230,"type":"book","event-place":"Bandung","ISBN":"978-602-289-158-1","publisher":"Alfabeta","publisher-place":"Bandung","title":"Metode Penelitian dan Pengembangan Untuk Pendidikan Manajemen Sosial Teknik","author":[{"family":"Sugiyono","given":""}],"issued":{"date-parts":[["2015"]]}}}],"schema":"https://github.com/citation-style-language/schema/raw/master/csl-citation.json"}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Sugiyono, </w:t>
      </w:r>
      <w:r w:rsidRPr="009B0B90">
        <w:rPr>
          <w:rFonts w:asciiTheme="majorBidi" w:hAnsiTheme="majorBidi" w:cstheme="majorBidi"/>
          <w:i/>
          <w:iCs/>
          <w:szCs w:val="24"/>
        </w:rPr>
        <w:t>Metode Penelitian dan Pengembangan Untuk Pendidikan Manajemen Sosial Teknik</w:t>
      </w:r>
      <w:r w:rsidRPr="009B0B90">
        <w:rPr>
          <w:rFonts w:asciiTheme="majorBidi" w:hAnsiTheme="majorBidi" w:cstheme="majorBidi"/>
          <w:szCs w:val="24"/>
        </w:rPr>
        <w:t xml:space="preserve"> (Bandung: Alfabeta, 2015).</w:t>
      </w:r>
      <w:r w:rsidRPr="009B0B90">
        <w:rPr>
          <w:rFonts w:asciiTheme="majorBidi" w:hAnsiTheme="majorBidi" w:cstheme="majorBidi"/>
        </w:rPr>
        <w:fldChar w:fldCharType="end"/>
      </w:r>
    </w:p>
  </w:footnote>
  <w:footnote w:id="54">
    <w:p w14:paraId="0349655A" w14:textId="3049FF52" w:rsidR="006F4794" w:rsidRPr="009B0B90" w:rsidRDefault="006F4794" w:rsidP="009B0B90">
      <w:pPr>
        <w:pStyle w:val="FootnoteText"/>
        <w:jc w:val="both"/>
        <w:rPr>
          <w:rFonts w:asciiTheme="majorBidi" w:hAnsiTheme="majorBidi" w:cstheme="majorBidi"/>
        </w:rPr>
      </w:pPr>
      <w:r>
        <w:rPr>
          <w:rStyle w:val="FootnoteReference"/>
        </w:rPr>
        <w:footnoteRef/>
      </w:r>
      <w: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{"citationID":"RzSAFget","properties":{"formattedCitation":"Ajzen dan Fishbein, \\uc0\\u8220{}Understanding attitudes and predicting social behavior.\\uc0\\u8221{}","plainCitation":"Ajzen dan Fishbein, “Understanding attitudes and predicting social behavior.”","noteIndex":54},"citationItems":[{"id":202,"uris":["http://zotero.org/users/local/HSe0jivw/items/BV8DMTCS"],"uri":["http://zotero.org/users/local/HSe0jivw/items/BV8DMTCS"],"itemData":{"id":202,"type":"article-journal","container-title":"Englewood-Cliffs Prentice-Hall","title":"Understanding attitudes and predicting social behavior","author":[{"family":"Ajzen","given":""},{"family":"Fishbein","given":""}],"issued":{"date-parts":[["1980"]]}}}],"schema":"https://github.com/citation-style-language/schema/raw/master/csl-citation.json"}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Ajzen dan Fishbein, “Understanding attitudes and predicting social behavior.”</w:t>
      </w:r>
      <w:r w:rsidRPr="009B0B90">
        <w:rPr>
          <w:rFonts w:asciiTheme="majorBidi" w:hAnsiTheme="majorBidi" w:cstheme="majorBidi"/>
        </w:rPr>
        <w:fldChar w:fldCharType="end"/>
      </w:r>
    </w:p>
  </w:footnote>
  <w:footnote w:id="55">
    <w:p w14:paraId="7A7044AF" w14:textId="4CFFDD17" w:rsidR="006F4794" w:rsidRPr="009B0B90" w:rsidRDefault="006F4794" w:rsidP="009B0B90">
      <w:pPr>
        <w:pStyle w:val="FootnoteText"/>
        <w:ind w:left="142" w:hanging="142"/>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{"citationID":"QjuloO49","properties":{"formattedCitation":"Ajzen dan Icek, {\\i{}Behavioral Interventions: Design and Evaluation Guided by the Theory of Planned Behavior}.","plainCitation":"Ajzen dan Icek, Behavioral Interventions: Design and Evaluation Guided by the Theory of Planned Behavior.","noteIndex":55},"citationItems":[{"id":205,"uris":["http://zotero.org/users/local/HSe0jivw/items/UHWI9SPP"],"uri":["http://zotero.org/users/local/HSe0jivw/items/UHWI9SPP"],"itemData":{"id":205,"type":"book","event-place":"New York","publisher":"Guilford Press","publisher-place":"New York","title":"Behavioral Interventions: Design and Evaluation Guided by the Theory of Planned Behavior","author":[{"family":"Ajzen","given":""},{"family":"Icek","given":""}],"issued":{"date-parts":[["2011"]]}}}],"schema":"https://github.com/citation-style-language/schema/raw/master/csl-citation.json"}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Ajzen dan Icek, </w:t>
      </w:r>
      <w:r w:rsidRPr="009B0B90">
        <w:rPr>
          <w:rFonts w:asciiTheme="majorBidi" w:hAnsiTheme="majorBidi" w:cstheme="majorBidi"/>
          <w:i/>
          <w:iCs/>
          <w:szCs w:val="24"/>
        </w:rPr>
        <w:t>Behavioral Interventions: Design and Evaluation Guided by the Theory of Planned Behavior</w:t>
      </w:r>
      <w:r w:rsidRPr="009B0B90">
        <w:rPr>
          <w:rFonts w:asciiTheme="majorBidi" w:hAnsiTheme="majorBidi" w:cstheme="majorBidi"/>
          <w:szCs w:val="24"/>
        </w:rPr>
        <w:t>.</w:t>
      </w:r>
      <w:r w:rsidRPr="009B0B90">
        <w:rPr>
          <w:rFonts w:asciiTheme="majorBidi" w:hAnsiTheme="majorBidi" w:cstheme="majorBidi"/>
        </w:rPr>
        <w:fldChar w:fldCharType="end"/>
      </w:r>
    </w:p>
  </w:footnote>
  <w:footnote w:id="56">
    <w:p w14:paraId="1C326FDC" w14:textId="6C081E1C" w:rsidR="006F4794" w:rsidRPr="009B0B90" w:rsidRDefault="006F4794" w:rsidP="009B0B90">
      <w:pPr>
        <w:pStyle w:val="FootnoteText"/>
        <w:ind w:left="284" w:hanging="284"/>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{"citationID":"tbA6mcaE","properties":{"formattedCitation":"Kusuma dan Wulandari, \\uc0\\u8220{}Hubungan Tingkat Pengetahuan dan Sikap Terhadap Kebiasaan Konsumsi Jamu Pada Masyarakat Magelang Tahun 2019.\\uc0\\u8221{}","plainCitation":"Kusuma dan Wulandari, “Hubungan Tingkat Pengetahuan dan Sikap Terhadap Kebiasaan Konsumsi Jamu Pada Masyarakat Magelang Tahun 2019.”","noteIndex":56},"citationItems":[{"id":217,"uris":["http://zotero.org/users/local/HSe0jivw/items/5XXIAQ6Z"],"uri":["http://zotero.org/users/local/HSe0jivw/items/5XXIAQ6Z"],"itemData":{"id":217,"type":"article-journal","container-title":"Jurnal Farmasi Indonesia","page":"37-42","title":"Hubungan Tingkat Pengetahuan dan Sikap Terhadap Kebiasaan Konsumsi Jamu Pada Masyarakat Magelang Tahun 2019","author":[{"family":"Kusuma","given":""},{"family":"Wulandari","given":""}],"issued":{"date-parts":[["2020"]]}}}],"schema":"https://github.com/citation-style-language/schema/raw/master/csl-citation.json"}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Kusuma dan Wulandari, “Hubungan Tingkat Pengetahuan dan Sikap Terhadap Kebiasaan Konsumsi Jamu Pada Masyarakat Magelang Tahun 2019.”</w:t>
      </w:r>
      <w:r w:rsidRPr="009B0B90">
        <w:rPr>
          <w:rFonts w:asciiTheme="majorBidi" w:hAnsiTheme="majorBidi" w:cstheme="majorBidi"/>
        </w:rPr>
        <w:fldChar w:fldCharType="end"/>
      </w:r>
    </w:p>
  </w:footnote>
  <w:footnote w:id="57">
    <w:p w14:paraId="7349E553" w14:textId="56D4D7EF" w:rsidR="00750F44" w:rsidRPr="009B0B90" w:rsidRDefault="00750F44" w:rsidP="009B0B90">
      <w:pPr>
        <w:pStyle w:val="FootnoteText"/>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{"citationID":"FeMcZPzs","properties":{"formattedCitation":"Arifin dan Bambang Syamsul, {\\i{}Psikologi Sosial} (Bandung: CV Pustaka Setia, 2015).","plainCitation":"Arifin dan Bambang Syamsul, Psikologi Sosial (Bandung: CV Pustaka Setia, 2015).","noteIndex":57},"citationItems":[{"id":207,"uris":["http://zotero.org/users/local/HSe0jivw/items/3Y3K475S"],"uri":["http://zotero.org/users/local/HSe0jivw/items/3Y3K475S"],"itemData":{"id":207,"type":"book","event-place":"Bandung","publisher":"CV Pustaka Setia","publisher-place":"Bandung","title":"Psikologi Sosial","author":[{"family":"Arifin","given":""},{"family":"Syamsul","given":"Bambang"}],"issued":{"date-parts":[["2015"]]}}}],"schema":"https://github.com/citation-style-language/schema/raw/master/csl-citation.json"}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Arifin dan Bambang Syamsul, </w:t>
      </w:r>
      <w:r w:rsidRPr="009B0B90">
        <w:rPr>
          <w:rFonts w:asciiTheme="majorBidi" w:hAnsiTheme="majorBidi" w:cstheme="majorBidi"/>
          <w:i/>
          <w:iCs/>
          <w:szCs w:val="24"/>
        </w:rPr>
        <w:t>Psikologi Sosial</w:t>
      </w:r>
      <w:r w:rsidRPr="009B0B90">
        <w:rPr>
          <w:rFonts w:asciiTheme="majorBidi" w:hAnsiTheme="majorBidi" w:cstheme="majorBidi"/>
          <w:szCs w:val="24"/>
        </w:rPr>
        <w:t xml:space="preserve"> (Bandung: CV Pustaka Setia, 2015).</w:t>
      </w:r>
      <w:r w:rsidRPr="009B0B90">
        <w:rPr>
          <w:rFonts w:asciiTheme="majorBidi" w:hAnsiTheme="majorBidi" w:cstheme="majorBidi"/>
        </w:rPr>
        <w:fldChar w:fldCharType="end"/>
      </w:r>
    </w:p>
  </w:footnote>
  <w:footnote w:id="58">
    <w:p w14:paraId="706BBF75" w14:textId="2970C1D4" w:rsidR="00750F44" w:rsidRPr="009B0B90" w:rsidRDefault="00750F44" w:rsidP="009B0B90">
      <w:pPr>
        <w:pStyle w:val="FootnoteText"/>
        <w:jc w:val="both"/>
        <w:rPr>
          <w:rFonts w:asciiTheme="majorBidi" w:hAnsiTheme="majorBidi" w:cstheme="majorBidi"/>
        </w:rPr>
      </w:pPr>
      <w:r>
        <w:rPr>
          <w:rStyle w:val="FootnoteReference"/>
        </w:rPr>
        <w:footnoteRef/>
      </w:r>
      <w: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{"citationID":"9MAZIzXt","properties":{"formattedCitation":"Sugiyono, {\\i{}Metode Penelitian dan Pengembangan Untuk Pendidikan Manajemen Sosial Teknik}.","plainCitation":"Sugiyono, Metode Penelitian dan Pengembangan Untuk Pendidikan Manajemen Sosial Teknik.","noteIndex":58},"citationItems":[{"id":230,"uris":["http://zotero.org/users/local/HSe0jivw/items/NAG7A9Q3"],"uri":["http://zotero.org/users/local/HSe0jivw/items/NAG7A9Q3"],"itemData":{"id":230,"type":"book","event-place":"Bandung","ISBN":"978-602-289-158-1","publisher":"Alfabeta","publisher-place":"Bandung","title":"Metode Penelitian dan Pengembangan Untuk Pendidikan Manajemen Sosial Teknik","author":[{"family":"Sugiyono","given":""}],"issued":{"date-parts":[["2015"]]}}}],"schema":"https://github.com/citation-style-language/schema/raw/master/csl-citation.json"}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Sugiyono, </w:t>
      </w:r>
      <w:r w:rsidRPr="009B0B90">
        <w:rPr>
          <w:rFonts w:asciiTheme="majorBidi" w:hAnsiTheme="majorBidi" w:cstheme="majorBidi"/>
          <w:i/>
          <w:iCs/>
          <w:szCs w:val="24"/>
        </w:rPr>
        <w:t>Metode Penelitian dan Pengembangan Untuk Pendidikan Manajemen Sosial Teknik</w:t>
      </w:r>
      <w:r w:rsidRPr="009B0B90">
        <w:rPr>
          <w:rFonts w:asciiTheme="majorBidi" w:hAnsiTheme="majorBidi" w:cstheme="majorBidi"/>
          <w:szCs w:val="24"/>
        </w:rPr>
        <w:t>.</w:t>
      </w:r>
      <w:r w:rsidRPr="009B0B90">
        <w:rPr>
          <w:rFonts w:asciiTheme="majorBidi" w:hAnsiTheme="majorBidi" w:cstheme="majorBidi"/>
        </w:rPr>
        <w:fldChar w:fldCharType="end"/>
      </w:r>
    </w:p>
  </w:footnote>
  <w:footnote w:id="59">
    <w:p w14:paraId="5D6ED9AC" w14:textId="46C70F5D" w:rsidR="00750F44" w:rsidRPr="009B0B90" w:rsidRDefault="00750F44" w:rsidP="009B0B90">
      <w:pPr>
        <w:pStyle w:val="FootnoteText"/>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{"citationID":"yIsio0rs","properties":{"formattedCitation":"Sugiyono, {\\i{}Metode Penelitian Kualitatif R&amp;D} (Bandung: Alfabeta, 2019).","plainCitation":"Sugiyono, Metode Penelitian Kualitatif R&amp;D (Bandung: Alfabeta, 2019).","noteIndex":59},"citationItems":[{"id":231,"uris":["http://zotero.org/users/local/HSe0jivw/items/M2CYKQU8"],"uri":["http://zotero.org/users/local/HSe0jivw/items/M2CYKQU8"],"itemData":{"id":231,"type":"book","event-place":"Bandung","publisher":"Alfabeta","publisher-place":"Bandung","title":"Metode Penelitian Kualitatif R&amp;D","author":[{"family":"Sugiyono","given":""}],"issued":{"date-parts":[["2019"]]}}}],"schema":"https://github.com/citation-style-language/schema/raw/master/csl-citation.json"}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Sugiyono, </w:t>
      </w:r>
      <w:r w:rsidRPr="009B0B90">
        <w:rPr>
          <w:rFonts w:asciiTheme="majorBidi" w:hAnsiTheme="majorBidi" w:cstheme="majorBidi"/>
          <w:i/>
          <w:iCs/>
          <w:szCs w:val="24"/>
        </w:rPr>
        <w:t>Metode Penelitian Kualitatif R&amp;D</w:t>
      </w:r>
      <w:r w:rsidRPr="009B0B90">
        <w:rPr>
          <w:rFonts w:asciiTheme="majorBidi" w:hAnsiTheme="majorBidi" w:cstheme="majorBidi"/>
          <w:szCs w:val="24"/>
        </w:rPr>
        <w:t xml:space="preserve"> (Bandung: Alfabeta, 2019).</w:t>
      </w:r>
      <w:r w:rsidRPr="009B0B90">
        <w:rPr>
          <w:rFonts w:asciiTheme="majorBidi" w:hAnsiTheme="majorBidi" w:cstheme="majorBidi"/>
        </w:rPr>
        <w:fldChar w:fldCharType="end"/>
      </w:r>
    </w:p>
  </w:footnote>
  <w:footnote w:id="60">
    <w:p w14:paraId="3F099439" w14:textId="7B1EA20A" w:rsidR="001504BE" w:rsidRPr="009B0B90" w:rsidRDefault="001504BE" w:rsidP="009B0B90">
      <w:pPr>
        <w:pStyle w:val="FootnoteText"/>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{"citationID":"N9QYfFl2","properties":{"formattedCitation":"Prasetya, {\\i{}Metode Penelitian Kuantitatif} (Jakarta: Rajawali Press, 2011).","plainCitation":"Prasetya, Metode Penelitian Kuantitatif (Jakarta: Rajawali Press, 2011).","noteIndex":60},"citationItems":[{"id":222,"uris":["http://zotero.org/users/local/HSe0jivw/items/X2N4NBVJ"],"uri":["http://zotero.org/users/local/HSe0jivw/items/X2N4NBVJ"],"itemData":{"id":222,"type":"book","event-place":"Jakarta","publisher":"Rajawali Press","publisher-place":"Jakarta","title":"Metode Penelitian Kuantitatif","author":[{"family":"Prasetya","given":""}],"issued":{"date-parts":[["2011"]]}}}],"schema":"https://github.com/citation-style-language/schema/raw/master/csl-citation.json"}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Prasetya, </w:t>
      </w:r>
      <w:r w:rsidRPr="009B0B90">
        <w:rPr>
          <w:rFonts w:asciiTheme="majorBidi" w:hAnsiTheme="majorBidi" w:cstheme="majorBidi"/>
          <w:i/>
          <w:iCs/>
          <w:szCs w:val="24"/>
        </w:rPr>
        <w:t>Metode Penelitian Kuantitatif</w:t>
      </w:r>
      <w:r w:rsidRPr="009B0B90">
        <w:rPr>
          <w:rFonts w:asciiTheme="majorBidi" w:hAnsiTheme="majorBidi" w:cstheme="majorBidi"/>
          <w:szCs w:val="24"/>
        </w:rPr>
        <w:t xml:space="preserve"> (Jakarta: Rajawali Press, 2011).</w:t>
      </w:r>
      <w:r w:rsidRPr="009B0B90">
        <w:rPr>
          <w:rFonts w:asciiTheme="majorBidi" w:hAnsiTheme="majorBidi" w:cstheme="majorBidi"/>
        </w:rPr>
        <w:fldChar w:fldCharType="end"/>
      </w:r>
    </w:p>
  </w:footnote>
  <w:footnote w:id="61">
    <w:p w14:paraId="394362E9" w14:textId="684F98FA" w:rsidR="001504BE" w:rsidRPr="009B0B90" w:rsidRDefault="001504BE" w:rsidP="009B0B90">
      <w:pPr>
        <w:pStyle w:val="FootnoteText"/>
        <w:jc w:val="both"/>
        <w:rPr>
          <w:rFonts w:asciiTheme="majorBidi" w:hAnsiTheme="majorBidi" w:cstheme="majorBidi"/>
        </w:rPr>
      </w:pPr>
      <w:r>
        <w:rPr>
          <w:rStyle w:val="FootnoteReference"/>
        </w:rPr>
        <w:footnoteRef/>
      </w:r>
      <w: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{"citationID":"hpGhVgos","properties":{"formattedCitation":"Sugiyono, {\\i{}Metode Penelitian dan Pengembangan Untuk Pendidikan Manajemen Sosial Teknik}.","plainCitation":"Sugiyono, Metode Penelitian dan Pengembangan Untuk Pendidikan Manajemen Sosial Teknik.","noteIndex":61},"citationItems":[{"id":230,"uris":["http://zotero.org/users/local/HSe0jivw/items/NAG7A9Q3"],"uri":["http://zotero.org/users/local/HSe0jivw/items/NAG7A9Q3"],"itemData":{"id":230,"type":"book","event-place":"Bandung","ISBN":"978-602-289-158-1","publisher":"Alfabeta","publisher-place":"Bandung","title":"Metode Penelitian dan Pengembangan Untuk Pendidikan Manajemen Sosial Teknik","author":[{"family":"Sugiyono","given":""}],"issued":{"date-parts":[["2015"]]}}}],"schema":"https://github.com/citation-style-language/schema/raw/master/csl-citation.json"}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Sugiyono, </w:t>
      </w:r>
      <w:r w:rsidRPr="009B0B90">
        <w:rPr>
          <w:rFonts w:asciiTheme="majorBidi" w:hAnsiTheme="majorBidi" w:cstheme="majorBidi"/>
          <w:i/>
          <w:iCs/>
          <w:szCs w:val="24"/>
        </w:rPr>
        <w:t>Metode Penelitian dan Pengembangan Untuk Pendidikan Manajemen Sosial Teknik</w:t>
      </w:r>
      <w:r w:rsidRPr="009B0B90">
        <w:rPr>
          <w:rFonts w:asciiTheme="majorBidi" w:hAnsiTheme="majorBidi" w:cstheme="majorBidi"/>
          <w:szCs w:val="24"/>
        </w:rPr>
        <w:t>.</w:t>
      </w:r>
      <w:r w:rsidRPr="009B0B90">
        <w:rPr>
          <w:rFonts w:asciiTheme="majorBidi" w:hAnsiTheme="majorBidi" w:cstheme="majorBidi"/>
        </w:rPr>
        <w:fldChar w:fldCharType="end"/>
      </w:r>
    </w:p>
  </w:footnote>
  <w:footnote w:id="62">
    <w:p w14:paraId="07FD764F" w14:textId="0D564310" w:rsidR="001504BE" w:rsidRPr="009B0B90" w:rsidRDefault="001504BE" w:rsidP="009B0B90">
      <w:pPr>
        <w:pStyle w:val="FootnoteText"/>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{"citationID":"HBhapPp6","properties":{"formattedCitation":"Sugiyono, {\\i{}Metode Penelitian Kualitatif R&amp;D}.","plainCitation":"Sugiyono, Metode Penelitian Kualitatif R&amp;D.","noteIndex":62},"citationItems":[{"id":231,"uris":["http://zotero.org/users/local/HSe0jivw/items/M2CYKQU8"],"uri":["http://zotero.org/users/local/HSe0jivw/items/M2CYKQU8"],"itemData":{"id":231,"type":"book","event-place":"Bandung","publisher":"Alfabeta","publisher-place":"Bandung","title":"Metode Penelitian Kualitatif R&amp;D","author":[{"family":"Sugiyono","given":""}],"issued":{"date-parts":[["2019"]]}}}],"schema":"https://github.com/citation-style-language/schema/raw/master/csl-citation.json"}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Sugiyono, </w:t>
      </w:r>
      <w:r w:rsidRPr="009B0B90">
        <w:rPr>
          <w:rFonts w:asciiTheme="majorBidi" w:hAnsiTheme="majorBidi" w:cstheme="majorBidi"/>
          <w:i/>
          <w:iCs/>
          <w:szCs w:val="24"/>
        </w:rPr>
        <w:t>Metode Penelitian Kualitatif R&amp;D</w:t>
      </w:r>
      <w:r w:rsidRPr="009B0B90">
        <w:rPr>
          <w:rFonts w:asciiTheme="majorBidi" w:hAnsiTheme="majorBidi" w:cstheme="majorBidi"/>
          <w:szCs w:val="24"/>
        </w:rPr>
        <w:t>.</w:t>
      </w:r>
      <w:r w:rsidRPr="009B0B90">
        <w:rPr>
          <w:rFonts w:asciiTheme="majorBidi" w:hAnsiTheme="majorBidi" w:cstheme="majorBidi"/>
        </w:rPr>
        <w:fldChar w:fldCharType="end"/>
      </w:r>
    </w:p>
  </w:footnote>
  <w:footnote w:id="63">
    <w:p w14:paraId="53A96AF9" w14:textId="38973764" w:rsidR="001504BE" w:rsidRPr="009B0B90" w:rsidRDefault="001504BE" w:rsidP="009B0B90">
      <w:pPr>
        <w:pStyle w:val="FootnoteText"/>
        <w:ind w:left="142" w:hanging="142"/>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{"citationID":"wNNfMJgR","properties":{"formattedCitation":"Sakthivel, {\\i{}TQM Implementation and Student Satisfaction of Academic Performance} (TQM Magazine, 2005).","plainCitation":"Sakthivel, TQM Implementation and Student Satisfaction of Academic Performance (TQM Magazine, 2005).","noteIndex":63},"citationItems":[{"id":225,"uris":["http://zotero.org/users/local/HSe0jivw/items/E9WQ6MRY"],"uri":["http://zotero.org/users/local/HSe0jivw/items/E9WQ6MRY"],"itemData":{"id":225,"type":"book","publisher":"TQM Magazine","title":"TQM Implementation and Student Satisfaction of Academic Performance","author":[{"family":"Sakthivel","given":""}],"issued":{"date-parts":[["2005"]]}}}],"schema":"https://github.com/citation-style-language/schema/raw/master/csl-citation.json"}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Sakthivel, </w:t>
      </w:r>
      <w:r w:rsidRPr="009B0B90">
        <w:rPr>
          <w:rFonts w:asciiTheme="majorBidi" w:hAnsiTheme="majorBidi" w:cstheme="majorBidi"/>
          <w:i/>
          <w:iCs/>
          <w:szCs w:val="24"/>
        </w:rPr>
        <w:t>TQM Implementation and Student Satisfaction of Academic Performance</w:t>
      </w:r>
      <w:r w:rsidRPr="009B0B90">
        <w:rPr>
          <w:rFonts w:asciiTheme="majorBidi" w:hAnsiTheme="majorBidi" w:cstheme="majorBidi"/>
          <w:szCs w:val="24"/>
        </w:rPr>
        <w:t xml:space="preserve"> (TQM Magazine, 2005).</w:t>
      </w:r>
      <w:r w:rsidRPr="009B0B90">
        <w:rPr>
          <w:rFonts w:asciiTheme="majorBidi" w:hAnsiTheme="majorBidi" w:cstheme="majorBidi"/>
        </w:rPr>
        <w:fldChar w:fldCharType="end"/>
      </w:r>
    </w:p>
  </w:footnote>
  <w:footnote w:id="64">
    <w:p w14:paraId="2F9443F4" w14:textId="48796176" w:rsidR="001504BE" w:rsidRPr="009B0B90" w:rsidRDefault="001504BE" w:rsidP="009B0B90">
      <w:pPr>
        <w:pStyle w:val="FootnoteText"/>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{"citationID":"43BP8wlz","properties":{"formattedCitation":"Ajzen dan Fishbein, \\uc0\\u8220{}Understanding attitudes and predicting social behavior.\\uc0\\u8221{}","plainCitation":"Ajzen dan Fishbein, “Understanding attitudes and predicting social behavior.”","noteIndex":64},"citationItems":[{"id":202,"uris":["http://zotero.org/users/local/HSe0jivw/items/BV8DMTCS"],"uri":["http://zotero.org/users/local/HSe0jivw/items/BV8DMTCS"],"itemData":{"id":202,"type":"article-journal","container-title":"Englewood-Cliffs Prentice-Hall","title":"Understanding attitudes and predicting social behavior","author":[{"family":"Ajzen","given":""},{"family":"Fishbein","given":""}],"issued":{"date-parts":[["1980"]]}}}],"schema":"https://github.com/citation-style-language/schema/raw/master/csl-citation.json"}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Ajzen dan Fishbein, “Understanding attitudes and predicting social behavior.”</w:t>
      </w:r>
      <w:r w:rsidRPr="009B0B90">
        <w:rPr>
          <w:rFonts w:asciiTheme="majorBidi" w:hAnsiTheme="majorBidi" w:cstheme="majorBidi"/>
        </w:rPr>
        <w:fldChar w:fldCharType="end"/>
      </w:r>
    </w:p>
  </w:footnote>
  <w:footnote w:id="65">
    <w:p w14:paraId="6087805B" w14:textId="55580A60" w:rsidR="001504BE" w:rsidRPr="009B0B90" w:rsidRDefault="001504BE" w:rsidP="009B0B90">
      <w:pPr>
        <w:pStyle w:val="FootnoteText"/>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{"citationID":"Fj16Bqjj","properties":{"formattedCitation":"Ajzen, {\\i{}Attitudes,personality and behavior}.","plainCitation":"Ajzen, Attitudes,personality and behavior.","noteIndex":65},"citationItems":[{"id":203,"uris":["http://zotero.org/users/local/HSe0jivw/items/ABEDIE76"],"uri":["http://zotero.org/users/local/HSe0jivw/items/ABEDIE76"],"itemData":{"id":203,"type":"book","event-place":"Chicago","publisher":"Dorsey Press","publisher-place":"Chicago","title":"Attitudes,personality and behavior","author":[{"family":"Ajzen","given":""}],"issued":{"date-parts":[["1988"]]}}}],"schema":"https://github.com/citation-style-language/schema/raw/master/csl-citation.json"}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Ajzen, </w:t>
      </w:r>
      <w:r w:rsidRPr="009B0B90">
        <w:rPr>
          <w:rFonts w:asciiTheme="majorBidi" w:hAnsiTheme="majorBidi" w:cstheme="majorBidi"/>
          <w:i/>
          <w:iCs/>
          <w:szCs w:val="24"/>
        </w:rPr>
        <w:t>Attitudes,</w:t>
      </w:r>
      <w:r w:rsidR="009B0B90">
        <w:rPr>
          <w:rFonts w:asciiTheme="majorBidi" w:hAnsiTheme="majorBidi" w:cstheme="majorBidi"/>
          <w:i/>
          <w:iCs/>
          <w:szCs w:val="24"/>
        </w:rPr>
        <w:t xml:space="preserve"> </w:t>
      </w:r>
      <w:r w:rsidRPr="009B0B90">
        <w:rPr>
          <w:rFonts w:asciiTheme="majorBidi" w:hAnsiTheme="majorBidi" w:cstheme="majorBidi"/>
          <w:i/>
          <w:iCs/>
          <w:szCs w:val="24"/>
        </w:rPr>
        <w:t>personality and behavior</w:t>
      </w:r>
      <w:r w:rsidRPr="009B0B90">
        <w:rPr>
          <w:rFonts w:asciiTheme="majorBidi" w:hAnsiTheme="majorBidi" w:cstheme="majorBidi"/>
          <w:szCs w:val="24"/>
        </w:rPr>
        <w:t>.</w:t>
      </w:r>
      <w:r w:rsidRPr="009B0B90">
        <w:rPr>
          <w:rFonts w:asciiTheme="majorBidi" w:hAnsiTheme="majorBidi" w:cstheme="majorBidi"/>
        </w:rPr>
        <w:fldChar w:fldCharType="end"/>
      </w:r>
    </w:p>
  </w:footnote>
  <w:footnote w:id="66">
    <w:p w14:paraId="333C0F49" w14:textId="33132948" w:rsidR="001504BE" w:rsidRPr="009B0B90" w:rsidRDefault="001504BE" w:rsidP="009B0B90">
      <w:pPr>
        <w:pStyle w:val="FootnoteText"/>
        <w:ind w:left="284" w:hanging="284"/>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{"citationID":"sEPCd6SG","properties":{"formattedCitation":"Kusuma dan Wulandari, \\uc0\\u8220{}Hubungan Tingkat Pengetahuan dan Sikap Terhadap Kebiasaan Konsumsi Jamu Pada Masyarakat Magelang Tahun 2019.\\uc0\\u8221{}","plainCitation":"Kusuma dan Wulandari, “Hubungan Tingkat Pengetahuan dan Sikap Terhadap Kebiasaan Konsumsi Jamu Pada Masyarakat Magelang Tahun 2019.”","noteIndex":66},"citationItems":[{"id":217,"uris":["http://zotero.org/users/local/HSe0jivw/items/5XXIAQ6Z"],"uri":["http://zotero.org/users/local/HSe0jivw/items/5XXIAQ6Z"],"itemData":{"id":217,"type":"article-journal","container-title":"Jurnal Farmasi Indonesia","page":"37-42","title":"Hubungan Tingkat Pengetahuan dan Sikap Terhadap Kebiasaan Konsumsi Jamu Pada Masyarakat Magelang Tahun 2019","author":[{"family":"Kusuma","given":""},{"family":"Wulandari","given":""}],"issued":{"date-parts":[["2020"]]}}}],"schema":"https://github.com/citation-style-language/schema/raw/master/csl-citation.json"}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Kusuma dan Wulandari, “Hubungan Tingkat Pengetahuan dan Sikap Terhadap Kebiasaan Konsumsi Jamu Pada Masyarakat Magelang Tahun 2019.”</w:t>
      </w:r>
      <w:r w:rsidRPr="009B0B90">
        <w:rPr>
          <w:rFonts w:asciiTheme="majorBidi" w:hAnsiTheme="majorBidi" w:cstheme="majorBidi"/>
        </w:rPr>
        <w:fldChar w:fldCharType="end"/>
      </w:r>
    </w:p>
  </w:footnote>
  <w:footnote w:id="67">
    <w:p w14:paraId="47D61824" w14:textId="1F2BC849" w:rsidR="001504BE" w:rsidRPr="009B0B90" w:rsidRDefault="001504BE" w:rsidP="009B0B90">
      <w:pPr>
        <w:pStyle w:val="FootnoteText"/>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{"citationID":"8sIAsfgd","properties":{"formattedCitation":"Arifin dan Syamsul, {\\i{}Psikologi Sosial}.","plainCitation":"Arifin dan Syamsul, Psikologi Sosial.","noteIndex":67},"citationItems":[{"id":207,"uris":["http://zotero.org/users/local/HSe0jivw/items/3Y3K475S"],"uri":["http://zotero.org/users/local/HSe0jivw/items/3Y3K475S"],"itemData":{"id":207,"type":"book","event-place":"Bandung","publisher":"CV Pustaka Setia","publisher-place":"Bandung","title":"Psikologi Sosial","author":[{"family":"Arifin","given":""},{"family":"Syamsul","given":"Bambang"}],"issued":{"date-parts":[["2015"]]}}}],"schema":"https://github.com/citation-style-language/schema/raw/master/csl-citation.json"}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Arifin dan Syamsul, </w:t>
      </w:r>
      <w:r w:rsidRPr="009B0B90">
        <w:rPr>
          <w:rFonts w:asciiTheme="majorBidi" w:hAnsiTheme="majorBidi" w:cstheme="majorBidi"/>
          <w:i/>
          <w:iCs/>
          <w:szCs w:val="24"/>
        </w:rPr>
        <w:t>Psikologi Sosial</w:t>
      </w:r>
      <w:r w:rsidRPr="009B0B90">
        <w:rPr>
          <w:rFonts w:asciiTheme="majorBidi" w:hAnsiTheme="majorBidi" w:cstheme="majorBidi"/>
          <w:szCs w:val="24"/>
        </w:rPr>
        <w:t>.</w:t>
      </w:r>
      <w:r w:rsidRPr="009B0B90">
        <w:rPr>
          <w:rFonts w:asciiTheme="majorBidi" w:hAnsiTheme="majorBidi" w:cstheme="majorBidi"/>
        </w:rPr>
        <w:fldChar w:fldCharType="end"/>
      </w:r>
    </w:p>
  </w:footnote>
  <w:footnote w:id="68">
    <w:p w14:paraId="78C9C9E4" w14:textId="6F195AF9" w:rsidR="001504BE" w:rsidRPr="009B0B90" w:rsidRDefault="001504BE" w:rsidP="009B0B90">
      <w:pPr>
        <w:pStyle w:val="FootnoteText"/>
        <w:jc w:val="both"/>
        <w:rPr>
          <w:rFonts w:asciiTheme="majorBidi" w:hAnsiTheme="majorBidi" w:cstheme="majorBidi"/>
        </w:rPr>
      </w:pPr>
      <w:r w:rsidRPr="009B0B90">
        <w:rPr>
          <w:rStyle w:val="FootnoteReference"/>
          <w:rFonts w:asciiTheme="majorBidi" w:hAnsiTheme="majorBidi" w:cstheme="majorBidi"/>
        </w:rPr>
        <w:footnoteRef/>
      </w:r>
      <w:r w:rsidRPr="009B0B90">
        <w:rPr>
          <w:rFonts w:asciiTheme="majorBidi" w:hAnsiTheme="majorBidi" w:cstheme="majorBidi"/>
        </w:rPr>
        <w:t xml:space="preserve"> </w:t>
      </w:r>
      <w:r w:rsidRPr="009B0B90">
        <w:rPr>
          <w:rFonts w:asciiTheme="majorBidi" w:hAnsiTheme="majorBidi" w:cstheme="majorBidi"/>
        </w:rPr>
        <w:fldChar w:fldCharType="begin"/>
      </w:r>
      <w:r w:rsidRPr="009B0B90">
        <w:rPr>
          <w:rFonts w:asciiTheme="majorBidi" w:hAnsiTheme="majorBidi" w:cstheme="majorBidi"/>
        </w:rPr>
        <w:instrText xml:space="preserve"> ADDIN ZOTERO_ITEM CSL_CITATION {"citationID":"dZksZ4E8","properties":{"formattedCitation":"Imam Ghozali, {\\i{}Analisis Multivariate dengan Program SPSS} (Semarang, 2006).","plainCitation":"Imam Ghozali, Analisis Multivariate dengan Program SPSS (Semarang, 2006).","noteIndex":68},"citationItems":[{"id":214,"uris":["http://zotero.org/users/local/HSe0jivw/items/BQNZWJQC"],"uri":["http://zotero.org/users/local/HSe0jivw/items/BQNZWJQC"],"itemData":{"id":214,"type":"book","event-place":"Semarang","publisher-place":"Semarang","title":"Analisis Multivariate dengan Program SPSS","author":[{"family":"Ghozali","given":"Imam"}],"issued":{"date-parts":[["2006"]]}}}],"schema":"https://github.com/citation-style-language/schema/raw/master/csl-citation.json"} </w:instrText>
      </w:r>
      <w:r w:rsidRPr="009B0B90">
        <w:rPr>
          <w:rFonts w:asciiTheme="majorBidi" w:hAnsiTheme="majorBidi" w:cstheme="majorBidi"/>
        </w:rPr>
        <w:fldChar w:fldCharType="separate"/>
      </w:r>
      <w:r w:rsidRPr="009B0B90">
        <w:rPr>
          <w:rFonts w:asciiTheme="majorBidi" w:hAnsiTheme="majorBidi" w:cstheme="majorBidi"/>
          <w:szCs w:val="24"/>
        </w:rPr>
        <w:t xml:space="preserve">Imam Ghozali, </w:t>
      </w:r>
      <w:r w:rsidRPr="009B0B90">
        <w:rPr>
          <w:rFonts w:asciiTheme="majorBidi" w:hAnsiTheme="majorBidi" w:cstheme="majorBidi"/>
          <w:i/>
          <w:iCs/>
          <w:szCs w:val="24"/>
        </w:rPr>
        <w:t>Analisis Multivariate dengan Program SPSS</w:t>
      </w:r>
      <w:r w:rsidRPr="009B0B90">
        <w:rPr>
          <w:rFonts w:asciiTheme="majorBidi" w:hAnsiTheme="majorBidi" w:cstheme="majorBidi"/>
          <w:szCs w:val="24"/>
        </w:rPr>
        <w:t xml:space="preserve"> (Semarang, 2006).</w:t>
      </w:r>
      <w:r w:rsidRPr="009B0B90">
        <w:rPr>
          <w:rFonts w:asciiTheme="majorBidi" w:hAnsiTheme="majorBidi" w:cstheme="majorBidi"/>
        </w:rPr>
        <w:fldChar w:fldCharType="end"/>
      </w:r>
    </w:p>
  </w:footnote>
  <w:footnote w:id="69">
    <w:p w14:paraId="09D55F88" w14:textId="3D51EDBA" w:rsidR="001504BE" w:rsidRPr="00CD7327" w:rsidRDefault="001504BE" w:rsidP="00CD7327">
      <w:pPr>
        <w:pStyle w:val="FootnoteText"/>
        <w:jc w:val="both"/>
        <w:rPr>
          <w:rFonts w:asciiTheme="majorBidi" w:hAnsiTheme="majorBidi" w:cstheme="majorBidi"/>
        </w:rPr>
      </w:pPr>
      <w:r w:rsidRPr="00CD7327">
        <w:rPr>
          <w:rStyle w:val="FootnoteReference"/>
          <w:rFonts w:asciiTheme="majorBidi" w:hAnsiTheme="majorBidi" w:cstheme="majorBidi"/>
        </w:rPr>
        <w:footnoteRef/>
      </w:r>
      <w:r w:rsidRPr="00CD7327">
        <w:rPr>
          <w:rFonts w:asciiTheme="majorBidi" w:hAnsiTheme="majorBidi" w:cstheme="majorBidi"/>
        </w:rPr>
        <w:t xml:space="preserve"> </w:t>
      </w:r>
      <w:r w:rsidRPr="00CD7327">
        <w:rPr>
          <w:rFonts w:asciiTheme="majorBidi" w:hAnsiTheme="majorBidi" w:cstheme="majorBidi"/>
        </w:rPr>
        <w:fldChar w:fldCharType="begin"/>
      </w:r>
      <w:r w:rsidRPr="00CD7327">
        <w:rPr>
          <w:rFonts w:asciiTheme="majorBidi" w:hAnsiTheme="majorBidi" w:cstheme="majorBidi"/>
        </w:rPr>
        <w:instrText xml:space="preserve"> ADDIN ZOTERO_ITEM CSL_CITATION {"citationID":"DmbOrdYa","properties":{"formattedCitation":"Hair, {\\i{}Multivariate  Data Analysis} (Auflage: Upper Saddle River, 2006).","plainCitation":"Hair, Multivariate  Data Analysis (Auflage: Upper Saddle River, 2006).","noteIndex":69},"citationItems":[{"id":215,"uris":["http://zotero.org/users/local/HSe0jivw/items/FANF7NIB"],"uri":["http://zotero.org/users/local/HSe0jivw/items/FANF7NIB"],"itemData":{"id":215,"type":"book","event-place":"Auflage","publisher":"Upper Saddle River","publisher-place":"Auflage","title":"Multivariate  Data Analysis","author":[{"family":"Hair","given":""}],"issued":{"date-parts":[["2006"]]}}}],"schema":"https://github.com/citation-style-language/schema/raw/master/csl-citation.json"} </w:instrText>
      </w:r>
      <w:r w:rsidRPr="00CD7327">
        <w:rPr>
          <w:rFonts w:asciiTheme="majorBidi" w:hAnsiTheme="majorBidi" w:cstheme="majorBidi"/>
        </w:rPr>
        <w:fldChar w:fldCharType="separate"/>
      </w:r>
      <w:r w:rsidRPr="00CD7327">
        <w:rPr>
          <w:rFonts w:asciiTheme="majorBidi" w:hAnsiTheme="majorBidi" w:cstheme="majorBidi"/>
          <w:szCs w:val="24"/>
        </w:rPr>
        <w:t xml:space="preserve">Hair, </w:t>
      </w:r>
      <w:r w:rsidRPr="00CD7327">
        <w:rPr>
          <w:rFonts w:asciiTheme="majorBidi" w:hAnsiTheme="majorBidi" w:cstheme="majorBidi"/>
          <w:i/>
          <w:iCs/>
          <w:szCs w:val="24"/>
        </w:rPr>
        <w:t>Multivariate  Data Analysis</w:t>
      </w:r>
      <w:r w:rsidRPr="00CD7327">
        <w:rPr>
          <w:rFonts w:asciiTheme="majorBidi" w:hAnsiTheme="majorBidi" w:cstheme="majorBidi"/>
          <w:szCs w:val="24"/>
        </w:rPr>
        <w:t xml:space="preserve"> (Auflage: Upper Saddle River, 2006).</w:t>
      </w:r>
      <w:r w:rsidRPr="00CD7327">
        <w:rPr>
          <w:rFonts w:asciiTheme="majorBidi" w:hAnsiTheme="majorBidi" w:cstheme="majorBidi"/>
        </w:rPr>
        <w:fldChar w:fldCharType="end"/>
      </w:r>
    </w:p>
  </w:footnote>
  <w:footnote w:id="70">
    <w:p w14:paraId="778A64BF" w14:textId="4669B5A8" w:rsidR="001504BE" w:rsidRPr="00CD7327" w:rsidRDefault="001504BE" w:rsidP="001504BE">
      <w:pPr>
        <w:pStyle w:val="FootnoteText"/>
        <w:rPr>
          <w:rFonts w:asciiTheme="majorBidi" w:hAnsiTheme="majorBidi" w:cstheme="majorBidi"/>
        </w:rPr>
      </w:pPr>
      <w:r w:rsidRPr="00CD7327">
        <w:rPr>
          <w:rStyle w:val="FootnoteReference"/>
          <w:rFonts w:asciiTheme="majorBidi" w:hAnsiTheme="majorBidi" w:cstheme="majorBidi"/>
        </w:rPr>
        <w:footnoteRef/>
      </w:r>
      <w:r w:rsidRPr="00CD7327">
        <w:rPr>
          <w:rFonts w:asciiTheme="majorBidi" w:hAnsiTheme="majorBidi" w:cstheme="majorBidi"/>
        </w:rPr>
        <w:t xml:space="preserve"> </w:t>
      </w:r>
      <w:r w:rsidRPr="00CD7327">
        <w:rPr>
          <w:rFonts w:asciiTheme="majorBidi" w:hAnsiTheme="majorBidi" w:cstheme="majorBidi"/>
        </w:rPr>
        <w:fldChar w:fldCharType="begin"/>
      </w:r>
      <w:r w:rsidRPr="00CD7327">
        <w:rPr>
          <w:rFonts w:asciiTheme="majorBidi" w:hAnsiTheme="majorBidi" w:cstheme="majorBidi"/>
        </w:rPr>
        <w:instrText xml:space="preserve"> ADDIN ZOTERO_ITEM CSL_CITATION {"citationID":"ZewzajkO","properties":{"formattedCitation":"Hair.","plainCitation":"Hair.","noteIndex":70},"citationItems":[{"id":215,"uris":["http://zotero.org/users/local/HSe0jivw/items/FANF7NIB"],"uri":["http://zotero.org/users/local/HSe0jivw/items/FANF7NIB"],"itemData":{"id":215,"type":"book","event-place":"Auflage","publisher":"Upper Saddle River","publisher-place":"Auflage","title":"Multivariate  Data Analysis","author":[{"family":"Hair","given":""}],"issued":{"date-parts":[["2006"]]}}}],"schema":"https://github.com/citation-style-language/schema/raw/master/csl-citation.json"} </w:instrText>
      </w:r>
      <w:r w:rsidRPr="00CD7327">
        <w:rPr>
          <w:rFonts w:asciiTheme="majorBidi" w:hAnsiTheme="majorBidi" w:cstheme="majorBidi"/>
        </w:rPr>
        <w:fldChar w:fldCharType="separate"/>
      </w:r>
      <w:r w:rsidRPr="00CD7327">
        <w:rPr>
          <w:rFonts w:asciiTheme="majorBidi" w:hAnsiTheme="majorBidi" w:cstheme="majorBidi"/>
        </w:rPr>
        <w:t>Hair.</w:t>
      </w:r>
      <w:r w:rsidRPr="00CD7327">
        <w:rPr>
          <w:rFonts w:asciiTheme="majorBidi" w:hAnsiTheme="majorBidi" w:cstheme="majorBidi"/>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B5229"/>
    <w:multiLevelType w:val="singleLevel"/>
    <w:tmpl w:val="A80B5229"/>
    <w:lvl w:ilvl="0">
      <w:start w:val="1"/>
      <w:numFmt w:val="decimal"/>
      <w:suff w:val="space"/>
      <w:lvlText w:val="%1."/>
      <w:lvlJc w:val="left"/>
    </w:lvl>
  </w:abstractNum>
  <w:abstractNum w:abstractNumId="1" w15:restartNumberingAfterBreak="0">
    <w:nsid w:val="C4311ABE"/>
    <w:multiLevelType w:val="multilevel"/>
    <w:tmpl w:val="C4311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F37105"/>
    <w:multiLevelType w:val="multilevel"/>
    <w:tmpl w:val="38F37105"/>
    <w:lvl w:ilvl="0">
      <w:start w:val="1"/>
      <w:numFmt w:val="decimal"/>
      <w:suff w:val="space"/>
      <w:lvlText w:val="%1."/>
      <w:lvlJc w:val="left"/>
      <w:pPr>
        <w:ind w:left="720" w:hanging="360"/>
      </w:pPr>
      <w:rPr>
        <w:rFonts w:ascii="Times New Roman" w:hAnsi="Times New Roman" w:cs="Times New Roman" w:hint="default"/>
      </w:rPr>
    </w:lvl>
    <w:lvl w:ilvl="1">
      <w:start w:val="1"/>
      <w:numFmt w:val="decimal"/>
      <w:suff w:val="space"/>
      <w:lvlText w:val="%1.%2."/>
      <w:lvlJc w:val="left"/>
      <w:pPr>
        <w:ind w:left="1440" w:hanging="360"/>
      </w:pPr>
      <w:rPr>
        <w:rFonts w:ascii="Times New Roman" w:hAnsi="Times New Roman" w:cs="Times New Roman" w:hint="default"/>
      </w:rPr>
    </w:lvl>
    <w:lvl w:ilvl="2">
      <w:start w:val="1"/>
      <w:numFmt w:val="decimal"/>
      <w:suff w:val="space"/>
      <w:lvlText w:val="%1.%2.%3."/>
      <w:lvlJc w:val="left"/>
      <w:pPr>
        <w:ind w:left="2160" w:hanging="360"/>
      </w:pPr>
      <w:rPr>
        <w:rFonts w:ascii="Times New Roman" w:hAnsi="Times New Roman" w:cs="Times New Roman" w:hint="default"/>
      </w:rPr>
    </w:lvl>
    <w:lvl w:ilvl="3">
      <w:start w:val="1"/>
      <w:numFmt w:val="decimal"/>
      <w:suff w:val="space"/>
      <w:lvlText w:val="%1.%2.%3.%4."/>
      <w:lvlJc w:val="left"/>
      <w:pPr>
        <w:ind w:left="2880" w:hanging="360"/>
      </w:pPr>
      <w:rPr>
        <w:rFonts w:ascii="Times New Roman" w:hAnsi="Times New Roman" w:cs="Times New Roman" w:hint="default"/>
      </w:rPr>
    </w:lvl>
    <w:lvl w:ilvl="4">
      <w:start w:val="1"/>
      <w:numFmt w:val="decimal"/>
      <w:suff w:val="space"/>
      <w:lvlText w:val="%1.%2.%3.%4.%5."/>
      <w:lvlJc w:val="left"/>
      <w:pPr>
        <w:ind w:left="3600" w:hanging="360"/>
      </w:pPr>
      <w:rPr>
        <w:rFonts w:ascii="Times New Roman" w:hAnsi="Times New Roman" w:cs="Times New Roman" w:hint="default"/>
      </w:rPr>
    </w:lvl>
    <w:lvl w:ilvl="5">
      <w:start w:val="1"/>
      <w:numFmt w:val="decimal"/>
      <w:suff w:val="space"/>
      <w:lvlText w:val="%1.%2.%3.%4.%5.%6."/>
      <w:lvlJc w:val="left"/>
      <w:pPr>
        <w:ind w:left="4320" w:hanging="360"/>
      </w:pPr>
      <w:rPr>
        <w:rFonts w:ascii="Times New Roman" w:hAnsi="Times New Roman" w:cs="Times New Roman" w:hint="default"/>
      </w:rPr>
    </w:lvl>
    <w:lvl w:ilvl="6">
      <w:start w:val="1"/>
      <w:numFmt w:val="decimal"/>
      <w:suff w:val="space"/>
      <w:lvlText w:val="%1.%2.%3.%4.%5.%6.%7."/>
      <w:lvlJc w:val="left"/>
      <w:pPr>
        <w:ind w:left="5040" w:hanging="360"/>
      </w:pPr>
      <w:rPr>
        <w:rFonts w:ascii="Times New Roman" w:hAnsi="Times New Roman" w:cs="Times New Roman" w:hint="default"/>
      </w:rPr>
    </w:lvl>
    <w:lvl w:ilvl="7">
      <w:start w:val="1"/>
      <w:numFmt w:val="decimal"/>
      <w:suff w:val="space"/>
      <w:lvlText w:val="%1.%2.%3.%4.%5.%6.%7.%8."/>
      <w:lvlJc w:val="left"/>
      <w:pPr>
        <w:ind w:left="5760" w:hanging="360"/>
      </w:pPr>
      <w:rPr>
        <w:rFonts w:ascii="Times New Roman" w:hAnsi="Times New Roman" w:cs="Times New Roman" w:hint="default"/>
      </w:rPr>
    </w:lvl>
    <w:lvl w:ilvl="8">
      <w:start w:val="1"/>
      <w:numFmt w:val="decimal"/>
      <w:suff w:val="space"/>
      <w:lvlText w:val="%1.%2.%3.%4.%5.%6.%7.%8.%9."/>
      <w:lvlJc w:val="left"/>
      <w:pPr>
        <w:ind w:left="6480" w:hanging="360"/>
      </w:pPr>
      <w:rPr>
        <w:rFonts w:ascii="Times New Roman" w:hAnsi="Times New Roman" w:cs="Times New Roman" w:hint="default"/>
      </w:rPr>
    </w:lvl>
  </w:abstractNum>
  <w:abstractNum w:abstractNumId="3" w15:restartNumberingAfterBreak="0">
    <w:nsid w:val="3AC8652D"/>
    <w:multiLevelType w:val="singleLevel"/>
    <w:tmpl w:val="3AC8652D"/>
    <w:lvl w:ilvl="0">
      <w:start w:val="1"/>
      <w:numFmt w:val="decimal"/>
      <w:suff w:val="space"/>
      <w:lvlText w:val="%1."/>
      <w:lvlJc w:val="left"/>
    </w:lvl>
  </w:abstractNum>
  <w:abstractNum w:abstractNumId="4" w15:restartNumberingAfterBreak="0">
    <w:nsid w:val="7BE2F5DD"/>
    <w:multiLevelType w:val="singleLevel"/>
    <w:tmpl w:val="7BE2F5DD"/>
    <w:lvl w:ilvl="0">
      <w:start w:val="1"/>
      <w:numFmt w:val="decimal"/>
      <w:suff w:val="space"/>
      <w:lvlText w:val="%1."/>
      <w:lvlJc w:val="left"/>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5B810F1"/>
    <w:rsid w:val="001504BE"/>
    <w:rsid w:val="00210CEA"/>
    <w:rsid w:val="002574D0"/>
    <w:rsid w:val="0028540E"/>
    <w:rsid w:val="002F6013"/>
    <w:rsid w:val="00374587"/>
    <w:rsid w:val="00492FD4"/>
    <w:rsid w:val="005B01C5"/>
    <w:rsid w:val="005C7457"/>
    <w:rsid w:val="0060156A"/>
    <w:rsid w:val="006F4794"/>
    <w:rsid w:val="00750F44"/>
    <w:rsid w:val="007B16C3"/>
    <w:rsid w:val="00800772"/>
    <w:rsid w:val="00805AA0"/>
    <w:rsid w:val="00837156"/>
    <w:rsid w:val="008E4C46"/>
    <w:rsid w:val="00986E11"/>
    <w:rsid w:val="009B0B90"/>
    <w:rsid w:val="009E2C6D"/>
    <w:rsid w:val="009E44C1"/>
    <w:rsid w:val="00A51E49"/>
    <w:rsid w:val="00AE77B5"/>
    <w:rsid w:val="00B24257"/>
    <w:rsid w:val="00C27CA3"/>
    <w:rsid w:val="00C52513"/>
    <w:rsid w:val="00CD7327"/>
    <w:rsid w:val="00D125CC"/>
    <w:rsid w:val="00D2620E"/>
    <w:rsid w:val="00D86766"/>
    <w:rsid w:val="00EB3B96"/>
    <w:rsid w:val="00F2721E"/>
    <w:rsid w:val="05D073DC"/>
    <w:rsid w:val="09A96186"/>
    <w:rsid w:val="0AE868DD"/>
    <w:rsid w:val="0E1A72C8"/>
    <w:rsid w:val="0ED70CB8"/>
    <w:rsid w:val="0FAC407C"/>
    <w:rsid w:val="10CB7587"/>
    <w:rsid w:val="121E0D57"/>
    <w:rsid w:val="132E3664"/>
    <w:rsid w:val="14251C29"/>
    <w:rsid w:val="142F5593"/>
    <w:rsid w:val="145D3C48"/>
    <w:rsid w:val="14A57BD3"/>
    <w:rsid w:val="15B810F1"/>
    <w:rsid w:val="16FE1C72"/>
    <w:rsid w:val="17520AE2"/>
    <w:rsid w:val="178513EF"/>
    <w:rsid w:val="182650FF"/>
    <w:rsid w:val="1A6715DA"/>
    <w:rsid w:val="1D6205EC"/>
    <w:rsid w:val="1D7C1C5E"/>
    <w:rsid w:val="1D8243E3"/>
    <w:rsid w:val="1F013951"/>
    <w:rsid w:val="215B2015"/>
    <w:rsid w:val="23B11249"/>
    <w:rsid w:val="25972F2D"/>
    <w:rsid w:val="283B1AA4"/>
    <w:rsid w:val="2862463C"/>
    <w:rsid w:val="2C0411D5"/>
    <w:rsid w:val="2F0F319F"/>
    <w:rsid w:val="2F7F35D0"/>
    <w:rsid w:val="33F96C3D"/>
    <w:rsid w:val="34833522"/>
    <w:rsid w:val="351B569D"/>
    <w:rsid w:val="356A1DBF"/>
    <w:rsid w:val="35F63FD2"/>
    <w:rsid w:val="37751D01"/>
    <w:rsid w:val="3835276B"/>
    <w:rsid w:val="38D92516"/>
    <w:rsid w:val="3A9D5AAB"/>
    <w:rsid w:val="3CDA5CC6"/>
    <w:rsid w:val="3E685A3A"/>
    <w:rsid w:val="3F225EC5"/>
    <w:rsid w:val="40B64911"/>
    <w:rsid w:val="41F67A90"/>
    <w:rsid w:val="43CA3D1B"/>
    <w:rsid w:val="473763F8"/>
    <w:rsid w:val="48B63D1F"/>
    <w:rsid w:val="4BED5B90"/>
    <w:rsid w:val="4C76288D"/>
    <w:rsid w:val="4DB25142"/>
    <w:rsid w:val="4DB621A3"/>
    <w:rsid w:val="567D3AA2"/>
    <w:rsid w:val="579B6D5A"/>
    <w:rsid w:val="588263FE"/>
    <w:rsid w:val="5AC273B6"/>
    <w:rsid w:val="5BCF3512"/>
    <w:rsid w:val="5C3F744B"/>
    <w:rsid w:val="5C7C3DAB"/>
    <w:rsid w:val="5D453AB3"/>
    <w:rsid w:val="5E3F2AA1"/>
    <w:rsid w:val="60DB59C4"/>
    <w:rsid w:val="60EA2379"/>
    <w:rsid w:val="61282F13"/>
    <w:rsid w:val="61826F5B"/>
    <w:rsid w:val="643A65DD"/>
    <w:rsid w:val="65234398"/>
    <w:rsid w:val="674C6E3C"/>
    <w:rsid w:val="698B57F2"/>
    <w:rsid w:val="69F31B75"/>
    <w:rsid w:val="6A9F2157"/>
    <w:rsid w:val="6B4F0432"/>
    <w:rsid w:val="6CE42623"/>
    <w:rsid w:val="6D17727A"/>
    <w:rsid w:val="6D394AE5"/>
    <w:rsid w:val="71966143"/>
    <w:rsid w:val="71F219FA"/>
    <w:rsid w:val="721B747C"/>
    <w:rsid w:val="744A5EA3"/>
    <w:rsid w:val="745C5C28"/>
    <w:rsid w:val="74F62EB1"/>
    <w:rsid w:val="764F6906"/>
    <w:rsid w:val="76C62CEB"/>
    <w:rsid w:val="77BD6976"/>
    <w:rsid w:val="77DF4308"/>
    <w:rsid w:val="78565949"/>
    <w:rsid w:val="79625B99"/>
    <w:rsid w:val="79FF7777"/>
    <w:rsid w:val="7AE17C08"/>
    <w:rsid w:val="7B2C4E71"/>
    <w:rsid w:val="7B504F82"/>
    <w:rsid w:val="7F3175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8962362"/>
  <w15:docId w15:val="{F26A0560-322F-4F04-8BE2-C5C8FAD8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qFormat="1"/>
    <w:lsdException w:name="footer" w:qFormat="1"/>
    <w:lsdException w:name="caption" w:semiHidden="1" w:unhideWhenUsed="1" w:qFormat="1"/>
    <w:lsdException w:name="footnote reference" w:semiHidden="1" w:uiPriority="99"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uiPriority w:val="99"/>
    <w:semiHidden/>
    <w:unhideWhenUsed/>
    <w:qFormat/>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rmalWeb">
    <w:name w:val="Normal (Web)"/>
    <w:basedOn w:val="Normal"/>
    <w:qFormat/>
    <w:rPr>
      <w:sz w:val="24"/>
      <w:szCs w:val="24"/>
    </w:rPr>
  </w:style>
  <w:style w:type="paragraph" w:customStyle="1" w:styleId="Topspaceforeditor">
    <w:name w:val="Top space for editor"/>
    <w:basedOn w:val="Figure"/>
    <w:qFormat/>
    <w:pPr>
      <w:autoSpaceDE w:val="0"/>
      <w:autoSpaceDN w:val="0"/>
      <w:spacing w:before="0" w:after="0"/>
      <w:jc w:val="right"/>
    </w:pPr>
    <w:rPr>
      <w:rFonts w:ascii="Arial MT" w:eastAsia="SimSun" w:hAnsi="Arial MT" w:cs="Times New Roman"/>
      <w:b/>
      <w:bCs/>
      <w:sz w:val="22"/>
      <w:szCs w:val="22"/>
      <w:lang w:val="en-US"/>
    </w:rPr>
  </w:style>
  <w:style w:type="paragraph" w:customStyle="1" w:styleId="Figure">
    <w:name w:val="Figure"/>
    <w:basedOn w:val="Normal"/>
    <w:qFormat/>
    <w:pPr>
      <w:widowControl w:val="0"/>
      <w:spacing w:beforeLines="50" w:before="120" w:afterLines="100" w:after="240" w:line="280" w:lineRule="exact"/>
      <w:jc w:val="center"/>
    </w:pPr>
    <w:rPr>
      <w:rFonts w:eastAsia="MS Mincho"/>
      <w:szCs w:val="18"/>
      <w:lang w:val="en-GB"/>
    </w:rPr>
  </w:style>
  <w:style w:type="paragraph" w:customStyle="1" w:styleId="Affiliation">
    <w:name w:val="Affiliation"/>
    <w:qFormat/>
    <w:pPr>
      <w:widowControl w:val="0"/>
      <w:autoSpaceDE w:val="0"/>
      <w:autoSpaceDN w:val="0"/>
      <w:jc w:val="center"/>
    </w:pPr>
    <w:rPr>
      <w:rFonts w:ascii="Arial MT" w:eastAsia="PMingLiU" w:hAnsi="Arial MT"/>
      <w:sz w:val="22"/>
      <w:szCs w:val="22"/>
      <w:lang w:val="en-US" w:eastAsia="zh-CN"/>
    </w:rPr>
  </w:style>
  <w:style w:type="paragraph" w:customStyle="1" w:styleId="msonospacing0">
    <w:name w:val="msonospacing"/>
    <w:qFormat/>
    <w:rPr>
      <w:rFonts w:ascii="Calibri" w:hAnsi="Calibri"/>
      <w:sz w:val="22"/>
      <w:szCs w:val="22"/>
      <w:lang w:val="en-US" w:eastAsia="zh-CN"/>
    </w:rPr>
  </w:style>
  <w:style w:type="paragraph" w:customStyle="1" w:styleId="msolistparagraph0">
    <w:name w:val="msolistparagraph"/>
    <w:qFormat/>
    <w:pPr>
      <w:widowControl w:val="0"/>
      <w:autoSpaceDE w:val="0"/>
      <w:autoSpaceDN w:val="0"/>
      <w:ind w:left="1340" w:hanging="360"/>
    </w:pPr>
    <w:rPr>
      <w:rFonts w:eastAsia="Times New Roman"/>
      <w:sz w:val="22"/>
      <w:szCs w:val="22"/>
      <w:lang w:val="en-US" w:eastAsia="zh-CN"/>
    </w:rPr>
  </w:style>
  <w:style w:type="paragraph" w:customStyle="1" w:styleId="Author">
    <w:name w:val="Author"/>
    <w:qFormat/>
    <w:pPr>
      <w:widowControl w:val="0"/>
      <w:autoSpaceDE w:val="0"/>
      <w:autoSpaceDN w:val="0"/>
      <w:spacing w:line="360" w:lineRule="auto"/>
      <w:jc w:val="center"/>
    </w:pPr>
    <w:rPr>
      <w:rFonts w:ascii="Arial MT" w:eastAsia="MS Mincho" w:hAnsi="Arial MT"/>
      <w:sz w:val="22"/>
      <w:szCs w:val="22"/>
      <w:lang w:val="en-US" w:eastAsia="zh-CN"/>
    </w:rPr>
  </w:style>
  <w:style w:type="paragraph" w:customStyle="1" w:styleId="Style1">
    <w:name w:val="_Style 1"/>
    <w:qFormat/>
    <w:pPr>
      <w:widowControl w:val="0"/>
      <w:autoSpaceDE w:val="0"/>
      <w:autoSpaceDN w:val="0"/>
    </w:pPr>
    <w:rPr>
      <w:rFonts w:ascii="Arial MT" w:eastAsia="Arial MT" w:hAnsi="Arial MT"/>
      <w:sz w:val="22"/>
      <w:szCs w:val="22"/>
      <w:lang w:val="en-US" w:eastAsia="zh-CN"/>
    </w:rPr>
  </w:style>
  <w:style w:type="paragraph" w:customStyle="1" w:styleId="Affiliation2">
    <w:name w:val="Affiliation 2"/>
    <w:basedOn w:val="Heading1"/>
    <w:qFormat/>
    <w:pPr>
      <w:spacing w:before="0" w:after="240"/>
      <w:jc w:val="center"/>
    </w:pPr>
    <w:rPr>
      <w:rFonts w:ascii="Times New Roman" w:hAnsi="Times New Roman" w:cs="Times New Roman"/>
      <w:b w:val="0"/>
      <w:bCs w:val="0"/>
      <w:kern w:val="0"/>
      <w:sz w:val="22"/>
      <w:szCs w:val="20"/>
    </w:rPr>
  </w:style>
  <w:style w:type="paragraph" w:styleId="Bibliography">
    <w:name w:val="Bibliography"/>
    <w:basedOn w:val="Normal"/>
    <w:next w:val="Normal"/>
    <w:uiPriority w:val="37"/>
    <w:unhideWhenUsed/>
    <w:rsid w:val="001504B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so.fe201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5324</Words>
  <Characters>30349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2021-07-19T11:52:00Z</cp:lastPrinted>
  <dcterms:created xsi:type="dcterms:W3CDTF">2021-07-20T12:18:00Z</dcterms:created>
  <dcterms:modified xsi:type="dcterms:W3CDTF">2021-07-20T13:47:00Z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y fmtid="{D5CDD505-2E9C-101B-9397-08002B2CF9AE}" pid="3" name="ZOTERO_PREF_1">
    <vt:lpwstr>&lt;data data-version="3" zotero-version="5.0.93"&gt;&lt;session id="JlNEIsok"/&gt;&lt;style id="http://www.zotero.org/styles/chicago-fullnote-bibliography" locale="id-ID" hasBibliography="1" bibliographyStyleHasBeenSet="1"/&gt;&lt;prefs&gt;&lt;pref name="fieldType" value="Field"/&gt;</vt:lpwstr>
  </property>
  <property fmtid="{D5CDD505-2E9C-101B-9397-08002B2CF9AE}" pid="4" name="ZOTERO_PREF_2">
    <vt:lpwstr>&lt;pref name="noteType" value="1"/&gt;&lt;/prefs&gt;&lt;/data&gt;</vt:lpwstr>
  </property>
</Properties>
</file>