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DAF" w:rsidRDefault="008A5740" w:rsidP="00B331D5">
      <w:pPr>
        <w:spacing w:after="0" w:line="240" w:lineRule="auto"/>
        <w:jc w:val="center"/>
        <w:rPr>
          <w:rFonts w:asciiTheme="majorBidi" w:hAnsiTheme="majorBidi" w:cstheme="majorBidi"/>
          <w:sz w:val="24"/>
          <w:szCs w:val="24"/>
          <w:lang w:val="en-US"/>
        </w:rPr>
      </w:pPr>
      <w:r w:rsidRPr="008C4284">
        <w:rPr>
          <w:rFonts w:asciiTheme="majorBidi" w:hAnsiTheme="majorBidi" w:cstheme="majorBidi"/>
          <w:sz w:val="24"/>
          <w:szCs w:val="24"/>
          <w:lang w:val="en-US"/>
        </w:rPr>
        <w:t>PE</w:t>
      </w:r>
      <w:r w:rsidR="00FC60CB">
        <w:rPr>
          <w:rFonts w:asciiTheme="majorBidi" w:hAnsiTheme="majorBidi" w:cstheme="majorBidi"/>
          <w:sz w:val="24"/>
          <w:szCs w:val="24"/>
          <w:lang w:val="en-US"/>
        </w:rPr>
        <w:t>N</w:t>
      </w:r>
      <w:r w:rsidRPr="008C4284">
        <w:rPr>
          <w:rFonts w:asciiTheme="majorBidi" w:hAnsiTheme="majorBidi" w:cstheme="majorBidi"/>
          <w:sz w:val="24"/>
          <w:szCs w:val="24"/>
          <w:lang w:val="en-US"/>
        </w:rPr>
        <w:t>DIDIKA</w:t>
      </w:r>
      <w:r w:rsidRPr="008C4284">
        <w:rPr>
          <w:rFonts w:asciiTheme="majorBidi" w:hAnsiTheme="majorBidi" w:cstheme="majorBidi"/>
          <w:sz w:val="24"/>
          <w:szCs w:val="24"/>
        </w:rPr>
        <w:t>N</w:t>
      </w:r>
      <w:r w:rsidRPr="008C4284">
        <w:rPr>
          <w:rFonts w:asciiTheme="majorBidi" w:hAnsiTheme="majorBidi" w:cstheme="majorBidi"/>
          <w:sz w:val="24"/>
          <w:szCs w:val="24"/>
          <w:lang w:val="en-US"/>
        </w:rPr>
        <w:t xml:space="preserve"> </w:t>
      </w:r>
      <w:r w:rsidR="008C4284" w:rsidRPr="008C4284">
        <w:rPr>
          <w:rFonts w:asciiTheme="majorBidi" w:hAnsiTheme="majorBidi" w:cstheme="majorBidi"/>
          <w:sz w:val="24"/>
          <w:szCs w:val="24"/>
          <w:lang w:val="en-US"/>
        </w:rPr>
        <w:t xml:space="preserve">AGAMA </w:t>
      </w:r>
      <w:r w:rsidRPr="008C4284">
        <w:rPr>
          <w:rFonts w:asciiTheme="majorBidi" w:hAnsiTheme="majorBidi" w:cstheme="majorBidi"/>
          <w:sz w:val="24"/>
          <w:szCs w:val="24"/>
          <w:lang w:val="en-US"/>
        </w:rPr>
        <w:t>ISLAM</w:t>
      </w:r>
      <w:r w:rsidR="00AE7DAF">
        <w:rPr>
          <w:rFonts w:asciiTheme="majorBidi" w:hAnsiTheme="majorBidi" w:cstheme="majorBidi"/>
          <w:sz w:val="24"/>
          <w:szCs w:val="24"/>
          <w:lang w:val="en-US"/>
        </w:rPr>
        <w:t xml:space="preserve"> BEWAWASAN</w:t>
      </w:r>
    </w:p>
    <w:p w:rsidR="00097A3F" w:rsidRDefault="00AE7DAF" w:rsidP="00B331D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8C4284">
        <w:rPr>
          <w:rFonts w:asciiTheme="majorBidi" w:hAnsiTheme="majorBidi" w:cstheme="majorBidi"/>
          <w:sz w:val="24"/>
          <w:szCs w:val="24"/>
        </w:rPr>
        <w:t>SPIRITUALITAS EKOLOGI (</w:t>
      </w:r>
      <w:r w:rsidRPr="008C4284">
        <w:rPr>
          <w:rFonts w:asciiTheme="majorBidi" w:hAnsiTheme="majorBidi" w:cstheme="majorBidi"/>
          <w:i/>
          <w:iCs/>
          <w:sz w:val="24"/>
          <w:szCs w:val="24"/>
        </w:rPr>
        <w:t>ECO-SPIRITUALITY)</w:t>
      </w:r>
    </w:p>
    <w:p w:rsidR="00B331D5" w:rsidRDefault="00B331D5" w:rsidP="00B331D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(Telaah Materi dan Model Pembelajaran)</w:t>
      </w:r>
    </w:p>
    <w:p w:rsidR="00713F85" w:rsidRDefault="00713F85" w:rsidP="00B331D5">
      <w:pPr>
        <w:spacing w:after="0" w:line="240" w:lineRule="auto"/>
        <w:jc w:val="center"/>
        <w:rPr>
          <w:rFonts w:asciiTheme="majorBidi" w:hAnsiTheme="majorBidi" w:cstheme="majorBidi"/>
          <w:sz w:val="24"/>
          <w:szCs w:val="24"/>
          <w:lang w:val="en-US"/>
        </w:rPr>
      </w:pPr>
    </w:p>
    <w:p w:rsidR="00713F85" w:rsidRDefault="00713F85" w:rsidP="00B331D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Mohammad Muchlis Solichin</w:t>
      </w:r>
    </w:p>
    <w:p w:rsidR="005935A8" w:rsidRDefault="005935A8" w:rsidP="00B331D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Sekolah Tinggi Agama Islam Negeri Pamekasan</w:t>
      </w:r>
    </w:p>
    <w:p w:rsidR="00B331D5" w:rsidRDefault="005935A8" w:rsidP="00B331D5">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Email: </w:t>
      </w:r>
      <w:hyperlink r:id="rId8" w:history="1">
        <w:r w:rsidRPr="00050DBF">
          <w:rPr>
            <w:rStyle w:val="Hyperlink"/>
            <w:rFonts w:asciiTheme="majorBidi" w:hAnsiTheme="majorBidi" w:cstheme="majorBidi"/>
            <w:sz w:val="24"/>
            <w:szCs w:val="24"/>
            <w:lang w:val="en-US"/>
          </w:rPr>
          <w:t>muchlissolichin69@gmail.com</w:t>
        </w:r>
      </w:hyperlink>
    </w:p>
    <w:p w:rsidR="005935A8" w:rsidRPr="005935A8" w:rsidRDefault="005935A8" w:rsidP="00B331D5">
      <w:pPr>
        <w:spacing w:after="0" w:line="240" w:lineRule="auto"/>
        <w:jc w:val="center"/>
        <w:rPr>
          <w:rFonts w:asciiTheme="majorBidi" w:hAnsiTheme="majorBidi" w:cstheme="majorBidi"/>
          <w:sz w:val="24"/>
          <w:szCs w:val="24"/>
          <w:lang w:val="en-US"/>
        </w:rPr>
      </w:pPr>
    </w:p>
    <w:p w:rsidR="00B331D5" w:rsidRDefault="00B331D5" w:rsidP="00A71E74">
      <w:pPr>
        <w:spacing w:after="0" w:line="240" w:lineRule="auto"/>
        <w:ind w:left="993" w:hanging="993"/>
        <w:jc w:val="both"/>
        <w:rPr>
          <w:rFonts w:asciiTheme="majorBidi" w:hAnsiTheme="majorBidi" w:cstheme="majorBidi"/>
          <w:sz w:val="24"/>
          <w:szCs w:val="24"/>
          <w:lang w:val="en-US"/>
        </w:rPr>
      </w:pPr>
      <w:r>
        <w:rPr>
          <w:rFonts w:asciiTheme="majorBidi" w:hAnsiTheme="majorBidi" w:cstheme="majorBidi"/>
          <w:sz w:val="24"/>
          <w:szCs w:val="24"/>
          <w:lang w:val="en-US"/>
        </w:rPr>
        <w:t xml:space="preserve">Abstrak: </w:t>
      </w:r>
      <w:r w:rsidR="00E458F6">
        <w:rPr>
          <w:rFonts w:asciiTheme="majorBidi" w:hAnsiTheme="majorBidi" w:cstheme="majorBidi"/>
          <w:sz w:val="24"/>
          <w:szCs w:val="24"/>
          <w:lang w:val="en-US"/>
        </w:rPr>
        <w:t xml:space="preserve"> </w:t>
      </w:r>
      <w:r w:rsidR="00713F85">
        <w:rPr>
          <w:rFonts w:asciiTheme="majorBidi" w:hAnsiTheme="majorBidi" w:cstheme="majorBidi"/>
          <w:sz w:val="24"/>
          <w:szCs w:val="24"/>
          <w:lang w:val="en-US"/>
        </w:rPr>
        <w:t>S</w:t>
      </w:r>
      <w:r w:rsidR="00713F85" w:rsidRPr="008C4284">
        <w:rPr>
          <w:rFonts w:asciiTheme="majorBidi" w:hAnsiTheme="majorBidi" w:cstheme="majorBidi"/>
          <w:sz w:val="24"/>
          <w:szCs w:val="24"/>
        </w:rPr>
        <w:t>piritualistas</w:t>
      </w:r>
      <w:r w:rsidR="00713F85">
        <w:rPr>
          <w:rFonts w:asciiTheme="majorBidi" w:hAnsiTheme="majorBidi" w:cstheme="majorBidi"/>
          <w:sz w:val="24"/>
          <w:szCs w:val="24"/>
          <w:lang w:val="en-US"/>
        </w:rPr>
        <w:t xml:space="preserve"> Ekologi</w:t>
      </w:r>
      <w:r w:rsidR="00A71E74">
        <w:rPr>
          <w:rFonts w:asciiTheme="majorBidi" w:hAnsiTheme="majorBidi" w:cstheme="majorBidi"/>
          <w:sz w:val="24"/>
          <w:szCs w:val="24"/>
          <w:lang w:val="en-US"/>
        </w:rPr>
        <w:t xml:space="preserve"> merupaka</w:t>
      </w:r>
      <w:r w:rsidR="00A71E74" w:rsidRPr="008C4284">
        <w:rPr>
          <w:rFonts w:asciiTheme="majorBidi" w:hAnsiTheme="majorBidi" w:cstheme="majorBidi"/>
          <w:sz w:val="24"/>
          <w:szCs w:val="24"/>
        </w:rPr>
        <w:t>n</w:t>
      </w:r>
      <w:r w:rsidR="00A71E74">
        <w:rPr>
          <w:rFonts w:asciiTheme="majorBidi" w:hAnsiTheme="majorBidi" w:cstheme="majorBidi"/>
          <w:sz w:val="24"/>
          <w:szCs w:val="24"/>
          <w:lang w:val="en-US"/>
        </w:rPr>
        <w:t xml:space="preserve"> suatu </w:t>
      </w:r>
      <w:r w:rsidR="00713F85" w:rsidRPr="008C4284">
        <w:rPr>
          <w:rFonts w:asciiTheme="majorBidi" w:hAnsiTheme="majorBidi" w:cstheme="majorBidi"/>
          <w:sz w:val="24"/>
          <w:szCs w:val="24"/>
        </w:rPr>
        <w:t xml:space="preserve">kesadaran </w:t>
      </w:r>
      <w:r w:rsidR="00A71E74">
        <w:rPr>
          <w:rFonts w:asciiTheme="majorBidi" w:hAnsiTheme="majorBidi" w:cstheme="majorBidi"/>
          <w:sz w:val="24"/>
          <w:szCs w:val="24"/>
          <w:lang w:val="en-US"/>
        </w:rPr>
        <w:t>u</w:t>
      </w:r>
      <w:r w:rsidR="00A71E74" w:rsidRPr="008C4284">
        <w:rPr>
          <w:rFonts w:asciiTheme="majorBidi" w:hAnsiTheme="majorBidi" w:cstheme="majorBidi"/>
          <w:sz w:val="24"/>
          <w:szCs w:val="24"/>
        </w:rPr>
        <w:t>n</w:t>
      </w:r>
      <w:r w:rsidR="00A71E74">
        <w:rPr>
          <w:rFonts w:asciiTheme="majorBidi" w:hAnsiTheme="majorBidi" w:cstheme="majorBidi"/>
          <w:sz w:val="24"/>
          <w:szCs w:val="24"/>
          <w:lang w:val="en-US"/>
        </w:rPr>
        <w:t>tuk mampu berhubu</w:t>
      </w:r>
      <w:r w:rsidR="00A71E74" w:rsidRPr="008C4284">
        <w:rPr>
          <w:rFonts w:asciiTheme="majorBidi" w:hAnsiTheme="majorBidi" w:cstheme="majorBidi"/>
          <w:sz w:val="24"/>
          <w:szCs w:val="24"/>
        </w:rPr>
        <w:t>n</w:t>
      </w:r>
      <w:r w:rsidR="00A71E74">
        <w:rPr>
          <w:rFonts w:asciiTheme="majorBidi" w:hAnsiTheme="majorBidi" w:cstheme="majorBidi"/>
          <w:sz w:val="24"/>
          <w:szCs w:val="24"/>
          <w:lang w:val="en-US"/>
        </w:rPr>
        <w:t>ga</w:t>
      </w:r>
      <w:r w:rsidR="00A71E74" w:rsidRPr="008C4284">
        <w:rPr>
          <w:rFonts w:asciiTheme="majorBidi" w:hAnsiTheme="majorBidi" w:cstheme="majorBidi"/>
          <w:sz w:val="24"/>
          <w:szCs w:val="24"/>
        </w:rPr>
        <w:t>n</w:t>
      </w:r>
      <w:r w:rsidR="00A71E74">
        <w:rPr>
          <w:rFonts w:asciiTheme="majorBidi" w:hAnsiTheme="majorBidi" w:cstheme="majorBidi"/>
          <w:sz w:val="24"/>
          <w:szCs w:val="24"/>
          <w:lang w:val="en-US"/>
        </w:rPr>
        <w:t xml:space="preserve">  bergugadediri se</w:t>
      </w:r>
      <w:r w:rsidR="00713F85" w:rsidRPr="008C4284">
        <w:rPr>
          <w:rFonts w:asciiTheme="majorBidi" w:hAnsiTheme="majorBidi" w:cstheme="majorBidi"/>
          <w:sz w:val="24"/>
          <w:szCs w:val="24"/>
        </w:rPr>
        <w:t>dapat ditanamkan melalui jalur pendidikan. Pendidikan merupakan wahana pembentukan karakter peduli terhadap lingkungan. Pemahaman, kesadaran akan pentingnya lingkungan alam dapat ditumbuhkembangkan melalui proses pembelajaran di s</w:t>
      </w:r>
      <w:r w:rsidR="00713F85">
        <w:rPr>
          <w:rFonts w:asciiTheme="majorBidi" w:hAnsiTheme="majorBidi" w:cstheme="majorBidi"/>
          <w:sz w:val="24"/>
          <w:szCs w:val="24"/>
        </w:rPr>
        <w:t>ekolah/ madarasah.</w:t>
      </w:r>
      <w:r w:rsidR="00713F85" w:rsidRPr="00807642">
        <w:rPr>
          <w:rFonts w:asciiTheme="majorBidi" w:hAnsiTheme="majorBidi" w:cstheme="majorBidi"/>
          <w:sz w:val="24"/>
          <w:szCs w:val="24"/>
        </w:rPr>
        <w:t xml:space="preserve"> </w:t>
      </w:r>
      <w:r w:rsidR="00713F85">
        <w:rPr>
          <w:rFonts w:asciiTheme="majorBidi" w:hAnsiTheme="majorBidi" w:cstheme="majorBidi"/>
          <w:sz w:val="24"/>
          <w:szCs w:val="24"/>
          <w:lang w:val="en-US"/>
        </w:rPr>
        <w:t>S</w:t>
      </w:r>
      <w:r w:rsidR="00713F85" w:rsidRPr="008C4284">
        <w:rPr>
          <w:rFonts w:asciiTheme="majorBidi" w:hAnsiTheme="majorBidi" w:cstheme="majorBidi"/>
          <w:sz w:val="24"/>
          <w:szCs w:val="24"/>
        </w:rPr>
        <w:t>piritualistas</w:t>
      </w:r>
      <w:r w:rsidR="00713F85">
        <w:rPr>
          <w:rFonts w:asciiTheme="majorBidi" w:hAnsiTheme="majorBidi" w:cstheme="majorBidi"/>
          <w:sz w:val="24"/>
          <w:szCs w:val="24"/>
          <w:lang w:val="en-US"/>
        </w:rPr>
        <w:t xml:space="preserve"> Ekologi </w:t>
      </w:r>
      <w:r w:rsidR="00713F85" w:rsidRPr="008C4284">
        <w:rPr>
          <w:rFonts w:asciiTheme="majorBidi" w:hAnsiTheme="majorBidi" w:cstheme="majorBidi"/>
          <w:sz w:val="24"/>
          <w:szCs w:val="24"/>
        </w:rPr>
        <w:t xml:space="preserve">dapat dilakukan melalui pembelajaran </w:t>
      </w:r>
      <w:r w:rsidR="00713F85">
        <w:rPr>
          <w:rFonts w:asciiTheme="majorBidi" w:hAnsiTheme="majorBidi" w:cstheme="majorBidi"/>
          <w:sz w:val="24"/>
          <w:szCs w:val="24"/>
          <w:lang w:val="en-US"/>
        </w:rPr>
        <w:t>Pendidkan Agama Islam (PAI) dengan menjelaskan ajaran Islam berkaitan dengan lingkungan alam. F</w:t>
      </w:r>
      <w:r w:rsidR="00E458F6">
        <w:rPr>
          <w:rFonts w:asciiTheme="majorBidi" w:hAnsiTheme="majorBidi" w:cstheme="majorBidi"/>
          <w:sz w:val="24"/>
          <w:szCs w:val="24"/>
          <w:lang w:val="en-US"/>
        </w:rPr>
        <w:t xml:space="preserve">okus tulisan ini adalah </w:t>
      </w:r>
      <w:r w:rsidR="00D3766E">
        <w:rPr>
          <w:rFonts w:asciiTheme="majorBidi" w:hAnsiTheme="majorBidi" w:cstheme="majorBidi"/>
          <w:sz w:val="24"/>
          <w:szCs w:val="24"/>
          <w:lang w:val="en-US"/>
        </w:rPr>
        <w:t>1) apa saja materi pembelajaran Pendidikan Agama Islam (PAI) berwawasan spiritualitas ekologi, 2) bagiamana pelaksanaan model-model pembelajaran Pendidikan Agama Islam (PAI) berwawasan spiritualitas ekologi. Dari</w:t>
      </w:r>
      <w:r w:rsidR="00807642">
        <w:rPr>
          <w:rFonts w:asciiTheme="majorBidi" w:hAnsiTheme="majorBidi" w:cstheme="majorBidi"/>
          <w:sz w:val="24"/>
          <w:szCs w:val="24"/>
          <w:lang w:val="en-US"/>
        </w:rPr>
        <w:t xml:space="preserve"> </w:t>
      </w:r>
      <w:r w:rsidR="00D3766E">
        <w:rPr>
          <w:rFonts w:asciiTheme="majorBidi" w:hAnsiTheme="majorBidi" w:cstheme="majorBidi"/>
          <w:sz w:val="24"/>
          <w:szCs w:val="24"/>
          <w:lang w:val="en-US"/>
        </w:rPr>
        <w:t xml:space="preserve">penelusuran data, terungkap bahwa materi pembelajaran PAI berwawasan spiritualitas ekologi meliputi pembelajaran lingkungan hidup dalam perspektif al-Qur’an, Hadits, Fiqh, Aqidah, </w:t>
      </w:r>
      <w:r w:rsidR="00713F85">
        <w:rPr>
          <w:rFonts w:asciiTheme="majorBidi" w:hAnsiTheme="majorBidi" w:cstheme="majorBidi"/>
          <w:sz w:val="24"/>
          <w:szCs w:val="24"/>
          <w:lang w:val="en-US"/>
        </w:rPr>
        <w:t xml:space="preserve">Akhlak dan </w:t>
      </w:r>
      <w:r w:rsidR="00D3766E">
        <w:rPr>
          <w:rFonts w:asciiTheme="majorBidi" w:hAnsiTheme="majorBidi" w:cstheme="majorBidi"/>
          <w:sz w:val="24"/>
          <w:szCs w:val="24"/>
          <w:lang w:val="en-US"/>
        </w:rPr>
        <w:t>Sejarah Kebudayaan Islam</w:t>
      </w:r>
      <w:r w:rsidR="00713F85">
        <w:rPr>
          <w:rFonts w:asciiTheme="majorBidi" w:hAnsiTheme="majorBidi" w:cstheme="majorBidi"/>
          <w:sz w:val="24"/>
          <w:szCs w:val="24"/>
          <w:lang w:val="en-US"/>
        </w:rPr>
        <w:t>.</w:t>
      </w:r>
      <w:r w:rsidR="00D3766E">
        <w:rPr>
          <w:rFonts w:asciiTheme="majorBidi" w:hAnsiTheme="majorBidi" w:cstheme="majorBidi"/>
          <w:sz w:val="24"/>
          <w:szCs w:val="24"/>
          <w:lang w:val="en-US"/>
        </w:rPr>
        <w:t>) dan Akhlak. Sementara itu model-model pembelajaran (PAI) berwawasan spiritualitas ekologi, adalah model pembelajaran kontekstual, model pembelajaran tematik, dan model pembelajaran,</w:t>
      </w:r>
      <w:r w:rsidR="00713F85">
        <w:rPr>
          <w:rFonts w:asciiTheme="majorBidi" w:hAnsiTheme="majorBidi" w:cstheme="majorBidi"/>
          <w:sz w:val="24"/>
          <w:szCs w:val="24"/>
          <w:lang w:val="en-US"/>
        </w:rPr>
        <w:t xml:space="preserve"> </w:t>
      </w:r>
      <w:r w:rsidR="00D3766E">
        <w:rPr>
          <w:rFonts w:asciiTheme="majorBidi" w:hAnsiTheme="majorBidi" w:cstheme="majorBidi"/>
          <w:sz w:val="24"/>
          <w:szCs w:val="24"/>
          <w:lang w:val="en-US"/>
        </w:rPr>
        <w:t>inkuiry.</w:t>
      </w:r>
    </w:p>
    <w:p w:rsidR="00713F85" w:rsidRDefault="00713F85" w:rsidP="00713F85">
      <w:pPr>
        <w:spacing w:after="0" w:line="240" w:lineRule="auto"/>
        <w:jc w:val="both"/>
        <w:rPr>
          <w:rFonts w:asciiTheme="majorBidi" w:hAnsiTheme="majorBidi" w:cstheme="majorBidi"/>
          <w:sz w:val="24"/>
          <w:szCs w:val="24"/>
          <w:lang w:val="en-US"/>
        </w:rPr>
      </w:pPr>
    </w:p>
    <w:p w:rsidR="00713F85" w:rsidRPr="00B331D5" w:rsidRDefault="00713F85" w:rsidP="00713F8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Kata Kunci: spiritualitas, ekologi, pembelajaran.</w:t>
      </w:r>
    </w:p>
    <w:p w:rsidR="00604125" w:rsidRPr="008C4284" w:rsidRDefault="00604125" w:rsidP="008C4284">
      <w:pPr>
        <w:spacing w:after="0" w:line="360" w:lineRule="auto"/>
        <w:jc w:val="both"/>
        <w:rPr>
          <w:rFonts w:asciiTheme="majorBidi" w:hAnsiTheme="majorBidi" w:cstheme="majorBidi"/>
          <w:sz w:val="24"/>
          <w:szCs w:val="24"/>
          <w:lang w:val="en-US"/>
        </w:rPr>
      </w:pPr>
    </w:p>
    <w:p w:rsidR="007822B3" w:rsidRPr="008C4284" w:rsidRDefault="002D67F5" w:rsidP="008C4284">
      <w:pPr>
        <w:pStyle w:val="ListParagraph"/>
        <w:numPr>
          <w:ilvl w:val="0"/>
          <w:numId w:val="1"/>
        </w:numPr>
        <w:spacing w:after="0" w:line="360" w:lineRule="auto"/>
        <w:ind w:left="284" w:hanging="284"/>
        <w:jc w:val="both"/>
        <w:rPr>
          <w:rFonts w:asciiTheme="majorBidi" w:hAnsiTheme="majorBidi" w:cstheme="majorBidi"/>
          <w:b/>
          <w:bCs/>
          <w:sz w:val="24"/>
          <w:szCs w:val="24"/>
        </w:rPr>
      </w:pPr>
      <w:r w:rsidRPr="008C4284">
        <w:rPr>
          <w:rFonts w:asciiTheme="majorBidi" w:hAnsiTheme="majorBidi" w:cstheme="majorBidi"/>
          <w:b/>
          <w:bCs/>
          <w:sz w:val="24"/>
          <w:szCs w:val="24"/>
        </w:rPr>
        <w:t>Pendahuluan</w:t>
      </w:r>
    </w:p>
    <w:p w:rsidR="001D309F" w:rsidRPr="008C4284" w:rsidRDefault="001D309F" w:rsidP="008C4284">
      <w:pPr>
        <w:spacing w:after="0" w:line="360" w:lineRule="auto"/>
        <w:ind w:firstLine="720"/>
        <w:jc w:val="both"/>
        <w:rPr>
          <w:rFonts w:asciiTheme="majorBidi" w:hAnsiTheme="majorBidi" w:cstheme="majorBidi"/>
          <w:sz w:val="24"/>
          <w:szCs w:val="24"/>
          <w:lang w:val="en-US"/>
        </w:rPr>
      </w:pPr>
      <w:r w:rsidRPr="008C4284">
        <w:rPr>
          <w:rFonts w:asciiTheme="majorBidi" w:hAnsiTheme="majorBidi" w:cstheme="majorBidi"/>
          <w:sz w:val="24"/>
          <w:szCs w:val="24"/>
        </w:rPr>
        <w:t>Pada dasawarsa terakhir dari abad 20 dan awal abad 21 ini, telah dijumpai suatu krisis global yang serius, yaitu suatu krisis yang kompleks dan multidimensional yang segi-seginya menyentuh setiap aspeks kehidupan sosial, politik, ekonomi, kesehatan, ekologi, teknologi, peradaban, dan juga agama.</w:t>
      </w:r>
      <w:r w:rsidR="006E72E1" w:rsidRPr="008C4284">
        <w:rPr>
          <w:rStyle w:val="FootnoteReference"/>
          <w:rFonts w:asciiTheme="majorBidi" w:hAnsiTheme="majorBidi" w:cstheme="majorBidi"/>
          <w:sz w:val="24"/>
          <w:szCs w:val="24"/>
        </w:rPr>
        <w:footnoteReference w:id="2"/>
      </w:r>
      <w:r w:rsidRPr="008C4284">
        <w:rPr>
          <w:rFonts w:asciiTheme="majorBidi" w:hAnsiTheme="majorBidi" w:cstheme="majorBidi"/>
          <w:sz w:val="24"/>
          <w:szCs w:val="24"/>
        </w:rPr>
        <w:t xml:space="preserve"> Krisis di atas merupakan krisis dalam dimensi-dimensi, moral, dan spiritual, yaitu diabaikannya sistem nilai yang telah diakui kebenarannya.</w:t>
      </w:r>
    </w:p>
    <w:p w:rsidR="001D309F" w:rsidRPr="008C4284" w:rsidRDefault="001D309F" w:rsidP="008C4284">
      <w:pPr>
        <w:spacing w:after="0" w:line="360" w:lineRule="auto"/>
        <w:ind w:firstLine="720"/>
        <w:jc w:val="both"/>
        <w:rPr>
          <w:rFonts w:asciiTheme="majorBidi" w:hAnsiTheme="majorBidi" w:cstheme="majorBidi"/>
          <w:sz w:val="24"/>
          <w:szCs w:val="24"/>
        </w:rPr>
      </w:pPr>
      <w:r w:rsidRPr="008C4284">
        <w:rPr>
          <w:rFonts w:asciiTheme="majorBidi" w:hAnsiTheme="majorBidi" w:cstheme="majorBidi"/>
          <w:sz w:val="24"/>
          <w:szCs w:val="24"/>
        </w:rPr>
        <w:t xml:space="preserve">Fenomena dunia modern yang didukung oleh kecanggihan teknologi tinggi dan canggih, yang penggunaannya telah mengabaikan etika, estetika, dan </w:t>
      </w:r>
      <w:r w:rsidRPr="008C4284">
        <w:rPr>
          <w:rFonts w:asciiTheme="majorBidi" w:hAnsiTheme="majorBidi" w:cstheme="majorBidi"/>
          <w:sz w:val="24"/>
          <w:szCs w:val="24"/>
        </w:rPr>
        <w:lastRenderedPageBreak/>
        <w:t xml:space="preserve">keseimbangan alam, </w:t>
      </w:r>
      <w:r w:rsidR="00AF6624" w:rsidRPr="008C4284">
        <w:rPr>
          <w:rStyle w:val="FootnoteReference"/>
          <w:rFonts w:asciiTheme="majorBidi" w:hAnsiTheme="majorBidi" w:cstheme="majorBidi"/>
          <w:sz w:val="24"/>
          <w:szCs w:val="24"/>
        </w:rPr>
        <w:footnoteReference w:id="3"/>
      </w:r>
      <w:r w:rsidRPr="008C4284">
        <w:rPr>
          <w:rFonts w:asciiTheme="majorBidi" w:hAnsiTheme="majorBidi" w:cstheme="majorBidi"/>
          <w:sz w:val="24"/>
          <w:szCs w:val="24"/>
        </w:rPr>
        <w:t>telah menimbulkan</w:t>
      </w:r>
      <w:r w:rsidRPr="008C4284">
        <w:rPr>
          <w:rFonts w:asciiTheme="majorBidi" w:hAnsiTheme="majorBidi" w:cstheme="majorBidi"/>
          <w:sz w:val="24"/>
          <w:szCs w:val="24"/>
          <w:lang w:val="sv-SE"/>
        </w:rPr>
        <w:t>kerusakan ekosistem global dan evolusi kehidupan. Sementara kekuatan militer meningkatkan persediaan senjata nuklir mereka, di pihak lain, dunia industri membangun pembangkit-pembangkit tenaga nuklir yang juga berbahaya, yang dapat mengancam keseimbangan ekologi dan punahnya kehidupan.</w:t>
      </w:r>
      <w:r w:rsidR="001F23D4" w:rsidRPr="008C4284">
        <w:rPr>
          <w:rStyle w:val="FootnoteReference"/>
          <w:rFonts w:asciiTheme="majorBidi" w:hAnsiTheme="majorBidi" w:cstheme="majorBidi"/>
          <w:sz w:val="24"/>
          <w:szCs w:val="24"/>
        </w:rPr>
        <w:footnoteReference w:id="4"/>
      </w:r>
      <w:r w:rsidRPr="008C4284">
        <w:rPr>
          <w:rFonts w:asciiTheme="majorBidi" w:hAnsiTheme="majorBidi" w:cstheme="majorBidi"/>
          <w:sz w:val="24"/>
          <w:szCs w:val="24"/>
          <w:lang w:val="sv-SE"/>
        </w:rPr>
        <w:t xml:space="preserve">Efek radioaktif yang dilepaskan oleh reaktor nuklir telah menyebarkan bahan beracun ke lingkungan alam dan pemukiman penduduk. </w:t>
      </w:r>
    </w:p>
    <w:p w:rsidR="001D309F" w:rsidRPr="00F36A86" w:rsidRDefault="001D309F" w:rsidP="00F36A86">
      <w:pPr>
        <w:spacing w:after="0" w:line="360" w:lineRule="auto"/>
        <w:ind w:firstLine="720"/>
        <w:jc w:val="both"/>
        <w:rPr>
          <w:rFonts w:asciiTheme="majorBidi" w:hAnsiTheme="majorBidi" w:cstheme="majorBidi"/>
          <w:sz w:val="24"/>
          <w:szCs w:val="24"/>
          <w:lang w:val="en-US"/>
        </w:rPr>
      </w:pPr>
      <w:r w:rsidRPr="008C4284">
        <w:rPr>
          <w:rFonts w:asciiTheme="majorBidi" w:hAnsiTheme="majorBidi" w:cstheme="majorBidi"/>
          <w:sz w:val="24"/>
          <w:szCs w:val="24"/>
        </w:rPr>
        <w:t>Gambaran seperti di atas, beserta tatanan sosial yang dihasilkannya, ternyata telah melahirkan berbagai konsekuensi buruk bagi kehidupan manusia dan alam pada umumnya.</w:t>
      </w:r>
      <w:r w:rsidR="00AA7438" w:rsidRPr="008C4284">
        <w:rPr>
          <w:rStyle w:val="FootnoteReference"/>
          <w:rFonts w:asciiTheme="majorBidi" w:hAnsiTheme="majorBidi" w:cstheme="majorBidi"/>
          <w:sz w:val="24"/>
          <w:szCs w:val="24"/>
        </w:rPr>
        <w:footnoteReference w:id="5"/>
      </w:r>
      <w:r w:rsidR="0072206B" w:rsidRPr="008C4284">
        <w:rPr>
          <w:rFonts w:asciiTheme="majorBidi" w:hAnsiTheme="majorBidi" w:cstheme="majorBidi"/>
          <w:sz w:val="24"/>
          <w:szCs w:val="24"/>
        </w:rPr>
        <w:t xml:space="preserve"> </w:t>
      </w:r>
      <w:r w:rsidRPr="008C4284">
        <w:rPr>
          <w:rFonts w:asciiTheme="majorBidi" w:hAnsiTheme="majorBidi" w:cstheme="majorBidi"/>
          <w:sz w:val="24"/>
          <w:szCs w:val="24"/>
        </w:rPr>
        <w:t xml:space="preserve">Akar-akar persoalan dari krisis yang berdimensi kosmis ini,karena disebabkan oleh beberapa hal: </w:t>
      </w:r>
      <w:r w:rsidRPr="008C4284">
        <w:rPr>
          <w:rFonts w:asciiTheme="majorBidi" w:hAnsiTheme="majorBidi" w:cstheme="majorBidi"/>
          <w:i/>
          <w:sz w:val="24"/>
          <w:szCs w:val="24"/>
        </w:rPr>
        <w:t xml:space="preserve">Pertama, </w:t>
      </w:r>
      <w:r w:rsidRPr="008C4284">
        <w:rPr>
          <w:rFonts w:asciiTheme="majorBidi" w:hAnsiTheme="majorBidi" w:cstheme="majorBidi"/>
          <w:sz w:val="24"/>
          <w:szCs w:val="24"/>
        </w:rPr>
        <w:t xml:space="preserve">munculnya pandangan dualistik yang membagi seluruh kenyaatan menjadi subyek dan obyek, spiritual dan material, manusia dan dunia, dan sebagainya, telah mengakibatkan obyektifikasi alam secara semena-mena dan berlebihan dan pengurasan dan pengrusakan alam yang berskala </w:t>
      </w:r>
      <w:r w:rsidRPr="008C4284">
        <w:rPr>
          <w:rFonts w:asciiTheme="majorBidi" w:hAnsiTheme="majorBidi" w:cstheme="majorBidi"/>
          <w:i/>
          <w:iCs/>
          <w:sz w:val="24"/>
          <w:szCs w:val="24"/>
        </w:rPr>
        <w:t>massive</w:t>
      </w:r>
      <w:r w:rsidRPr="008C4284">
        <w:rPr>
          <w:rFonts w:asciiTheme="majorBidi" w:hAnsiTheme="majorBidi" w:cstheme="majorBidi"/>
          <w:sz w:val="24"/>
          <w:szCs w:val="24"/>
        </w:rPr>
        <w:t>.</w:t>
      </w:r>
      <w:r w:rsidR="008424B4">
        <w:rPr>
          <w:rFonts w:asciiTheme="majorBidi" w:hAnsiTheme="majorBidi" w:cstheme="majorBidi"/>
          <w:sz w:val="24"/>
          <w:szCs w:val="24"/>
          <w:lang w:val="en-US"/>
        </w:rPr>
        <w:t xml:space="preserve"> </w:t>
      </w:r>
      <w:r w:rsidR="008424B4" w:rsidRPr="008424B4">
        <w:rPr>
          <w:rFonts w:asciiTheme="majorBidi" w:hAnsiTheme="majorBidi" w:cstheme="majorBidi"/>
          <w:i/>
          <w:iCs/>
          <w:sz w:val="24"/>
          <w:szCs w:val="24"/>
          <w:lang w:val="en-US"/>
        </w:rPr>
        <w:t>Kedua</w:t>
      </w:r>
      <w:r w:rsidRPr="008C4284">
        <w:rPr>
          <w:rFonts w:asciiTheme="majorBidi" w:hAnsiTheme="majorBidi" w:cstheme="majorBidi"/>
          <w:i/>
          <w:sz w:val="24"/>
          <w:szCs w:val="24"/>
        </w:rPr>
        <w:t>,</w:t>
      </w:r>
      <w:r w:rsidRPr="008C4284">
        <w:rPr>
          <w:rFonts w:asciiTheme="majorBidi" w:hAnsiTheme="majorBidi" w:cstheme="majorBidi"/>
          <w:sz w:val="24"/>
          <w:szCs w:val="24"/>
        </w:rPr>
        <w:t xml:space="preserve"> kemajuan ilmu pengetahuan dan teknologi menjadikannya sebagai standar tertinggi dalam kehidupan manusia.. Akibat, nilai-nilai moral dan religiusitas tergerus dan hilang dalam kancah kehidupan manusia modern, yang pada akhirnya melahirkan disorientasi moral-religius,</w:t>
      </w:r>
      <w:r w:rsidR="005F4F9B" w:rsidRPr="008C4284">
        <w:rPr>
          <w:rStyle w:val="FootnoteReference"/>
          <w:rFonts w:asciiTheme="majorBidi" w:hAnsiTheme="majorBidi" w:cstheme="majorBidi"/>
          <w:sz w:val="24"/>
          <w:szCs w:val="24"/>
        </w:rPr>
        <w:footnoteReference w:id="6"/>
      </w:r>
      <w:r w:rsidR="008424B4">
        <w:rPr>
          <w:rFonts w:asciiTheme="majorBidi" w:hAnsiTheme="majorBidi" w:cstheme="majorBidi"/>
          <w:sz w:val="24"/>
          <w:szCs w:val="24"/>
          <w:lang w:val="en-US"/>
        </w:rPr>
        <w:t xml:space="preserve"> </w:t>
      </w:r>
      <w:r w:rsidRPr="008C4284">
        <w:rPr>
          <w:rFonts w:asciiTheme="majorBidi" w:hAnsiTheme="majorBidi" w:cstheme="majorBidi"/>
          <w:sz w:val="24"/>
          <w:szCs w:val="24"/>
        </w:rPr>
        <w:t>meningkatnya kekerasan, keterasingan, depresi mental, dan penyimpangan.</w:t>
      </w:r>
      <w:r w:rsidR="0072206B" w:rsidRPr="008C4284">
        <w:rPr>
          <w:rStyle w:val="FootnoteReference"/>
          <w:rFonts w:asciiTheme="majorBidi" w:hAnsiTheme="majorBidi" w:cstheme="majorBidi"/>
          <w:sz w:val="24"/>
          <w:szCs w:val="24"/>
        </w:rPr>
        <w:footnoteReference w:id="7"/>
      </w:r>
      <w:r w:rsidR="008424B4">
        <w:rPr>
          <w:rFonts w:asciiTheme="majorBidi" w:hAnsiTheme="majorBidi" w:cstheme="majorBidi"/>
          <w:sz w:val="24"/>
          <w:szCs w:val="24"/>
          <w:lang w:val="en-US"/>
        </w:rPr>
        <w:t xml:space="preserve"> </w:t>
      </w:r>
      <w:r w:rsidR="008424B4" w:rsidRPr="008424B4">
        <w:rPr>
          <w:rFonts w:asciiTheme="majorBidi" w:hAnsiTheme="majorBidi" w:cstheme="majorBidi"/>
          <w:i/>
          <w:iCs/>
          <w:sz w:val="24"/>
          <w:szCs w:val="24"/>
          <w:lang w:val="en-US"/>
        </w:rPr>
        <w:t>Ketiga</w:t>
      </w:r>
      <w:r w:rsidRPr="008C4284">
        <w:rPr>
          <w:rFonts w:asciiTheme="majorBidi" w:hAnsiTheme="majorBidi" w:cstheme="majorBidi"/>
          <w:i/>
          <w:sz w:val="24"/>
          <w:szCs w:val="24"/>
        </w:rPr>
        <w:t xml:space="preserve">, </w:t>
      </w:r>
      <w:r w:rsidRPr="008C4284">
        <w:rPr>
          <w:rFonts w:asciiTheme="majorBidi" w:hAnsiTheme="majorBidi" w:cstheme="majorBidi"/>
          <w:sz w:val="24"/>
          <w:szCs w:val="24"/>
        </w:rPr>
        <w:t>materialisme,yaitu bahwa hidup pun menjadi keinginan yang tak habis-habisnya untuk memiliki dan mengontrol hal-hal material. Aturan main utama ialah</w:t>
      </w:r>
      <w:r w:rsidRPr="008C4284">
        <w:rPr>
          <w:rFonts w:asciiTheme="majorBidi" w:hAnsiTheme="majorBidi" w:cstheme="majorBidi"/>
          <w:i/>
          <w:sz w:val="24"/>
          <w:szCs w:val="24"/>
        </w:rPr>
        <w:t xml:space="preserve"> survival of the fittest,</w:t>
      </w:r>
      <w:r w:rsidRPr="008C4284">
        <w:rPr>
          <w:rFonts w:asciiTheme="majorBidi" w:hAnsiTheme="majorBidi" w:cstheme="majorBidi"/>
          <w:sz w:val="24"/>
          <w:szCs w:val="24"/>
        </w:rPr>
        <w:t xml:space="preserve"> atau dalam skala yang lebih besar: persaingan dalam pasar bebas.</w:t>
      </w:r>
    </w:p>
    <w:p w:rsidR="001D309F" w:rsidRPr="008C4284" w:rsidRDefault="001D309F" w:rsidP="008C4284">
      <w:pPr>
        <w:spacing w:after="0" w:line="360" w:lineRule="auto"/>
        <w:ind w:firstLine="720"/>
        <w:jc w:val="both"/>
        <w:rPr>
          <w:rFonts w:asciiTheme="majorBidi" w:hAnsiTheme="majorBidi" w:cstheme="majorBidi"/>
          <w:sz w:val="24"/>
          <w:szCs w:val="24"/>
        </w:rPr>
      </w:pPr>
      <w:r w:rsidRPr="008C4284">
        <w:rPr>
          <w:rFonts w:asciiTheme="majorBidi" w:hAnsiTheme="majorBidi" w:cstheme="majorBidi"/>
          <w:sz w:val="24"/>
          <w:szCs w:val="24"/>
        </w:rPr>
        <w:t xml:space="preserve">Pandangan dan pola hidup di atas telah mengikis habis nilai-nilai moral dan spritual karena manusia semakin pragmatis dan opurtunistik. Nilai </w:t>
      </w:r>
      <w:r w:rsidRPr="008C4284">
        <w:rPr>
          <w:rFonts w:asciiTheme="majorBidi" w:hAnsiTheme="majorBidi" w:cstheme="majorBidi"/>
          <w:sz w:val="24"/>
          <w:szCs w:val="24"/>
        </w:rPr>
        <w:lastRenderedPageBreak/>
        <w:t>keuntungan ekonomis menjadi hal yang terpenting dan utama mengalahkan nilai-nilai kemanusiaan, keadilan, kejujuran, kesetiakawanan, kehormatan dan harga diri.</w:t>
      </w:r>
    </w:p>
    <w:p w:rsidR="001B5D1E" w:rsidRPr="008C4284" w:rsidRDefault="001D309F" w:rsidP="008C4284">
      <w:pPr>
        <w:spacing w:after="0" w:line="360" w:lineRule="auto"/>
        <w:ind w:firstLine="720"/>
        <w:jc w:val="both"/>
        <w:rPr>
          <w:rFonts w:asciiTheme="majorBidi" w:hAnsiTheme="majorBidi" w:cstheme="majorBidi"/>
          <w:sz w:val="24"/>
          <w:szCs w:val="24"/>
        </w:rPr>
      </w:pPr>
      <w:r w:rsidRPr="008C4284">
        <w:rPr>
          <w:rFonts w:asciiTheme="majorBidi" w:hAnsiTheme="majorBidi" w:cstheme="majorBidi"/>
          <w:sz w:val="24"/>
          <w:szCs w:val="24"/>
        </w:rPr>
        <w:t>Menghadapi berbagai perubahan sosial yang menghasilkan pergeseran nilai, maka</w:t>
      </w:r>
      <w:r w:rsidR="004474A4" w:rsidRPr="008C4284">
        <w:rPr>
          <w:rFonts w:asciiTheme="majorBidi" w:hAnsiTheme="majorBidi" w:cstheme="majorBidi"/>
          <w:sz w:val="24"/>
          <w:szCs w:val="24"/>
        </w:rPr>
        <w:t xml:space="preserve"> sangatlah u</w:t>
      </w:r>
      <w:r w:rsidR="001B5D1E" w:rsidRPr="008C4284">
        <w:rPr>
          <w:rFonts w:asciiTheme="majorBidi" w:hAnsiTheme="majorBidi" w:cstheme="majorBidi"/>
          <w:sz w:val="24"/>
          <w:szCs w:val="24"/>
        </w:rPr>
        <w:t>rgen untuk memformat pembelajaran berwawasan  spiritual ekologi (</w:t>
      </w:r>
      <w:r w:rsidR="001B5D1E" w:rsidRPr="008C4284">
        <w:rPr>
          <w:rFonts w:asciiTheme="majorBidi" w:hAnsiTheme="majorBidi" w:cstheme="majorBidi"/>
          <w:i/>
          <w:sz w:val="24"/>
          <w:szCs w:val="24"/>
        </w:rPr>
        <w:t>ekopirtuality</w:t>
      </w:r>
      <w:r w:rsidR="001B5D1E" w:rsidRPr="008C4284">
        <w:rPr>
          <w:rFonts w:asciiTheme="majorBidi" w:hAnsiTheme="majorBidi" w:cstheme="majorBidi"/>
          <w:sz w:val="24"/>
          <w:szCs w:val="24"/>
        </w:rPr>
        <w:t xml:space="preserve">), yaitu </w:t>
      </w:r>
      <w:r w:rsidR="004474A4" w:rsidRPr="008C4284">
        <w:rPr>
          <w:rFonts w:asciiTheme="majorBidi" w:hAnsiTheme="majorBidi" w:cstheme="majorBidi"/>
          <w:sz w:val="24"/>
          <w:szCs w:val="24"/>
        </w:rPr>
        <w:t>yang menekankan kesadaran akan pentingya pelestarian lingkungan hidup yang dintegrasikan dengan penaanaman nilai-nilai spiritulitas</w:t>
      </w:r>
      <w:r w:rsidR="001B5D1E" w:rsidRPr="008C4284">
        <w:rPr>
          <w:rFonts w:asciiTheme="majorBidi" w:hAnsiTheme="majorBidi" w:cstheme="majorBidi"/>
          <w:sz w:val="24"/>
          <w:szCs w:val="24"/>
        </w:rPr>
        <w:t>.</w:t>
      </w:r>
    </w:p>
    <w:p w:rsidR="0066082E" w:rsidRPr="008C4284" w:rsidRDefault="00F76345" w:rsidP="008C4284">
      <w:pPr>
        <w:spacing w:after="0" w:line="360" w:lineRule="auto"/>
        <w:ind w:firstLine="720"/>
        <w:jc w:val="both"/>
        <w:rPr>
          <w:rFonts w:asciiTheme="majorBidi" w:hAnsiTheme="majorBidi" w:cstheme="majorBidi"/>
          <w:sz w:val="24"/>
          <w:szCs w:val="24"/>
        </w:rPr>
      </w:pPr>
      <w:r w:rsidRPr="008C4284">
        <w:rPr>
          <w:rFonts w:asciiTheme="majorBidi" w:hAnsiTheme="majorBidi" w:cstheme="majorBidi"/>
          <w:sz w:val="24"/>
          <w:szCs w:val="24"/>
        </w:rPr>
        <w:t xml:space="preserve">Pembelajaran dengan model </w:t>
      </w:r>
      <w:r w:rsidR="008A3855" w:rsidRPr="008C4284">
        <w:rPr>
          <w:rFonts w:asciiTheme="majorBidi" w:hAnsiTheme="majorBidi" w:cstheme="majorBidi"/>
          <w:sz w:val="24"/>
          <w:szCs w:val="24"/>
        </w:rPr>
        <w:t>ini diharapkan dapat mengembang</w:t>
      </w:r>
      <w:r w:rsidRPr="008C4284">
        <w:rPr>
          <w:rFonts w:asciiTheme="majorBidi" w:hAnsiTheme="majorBidi" w:cstheme="majorBidi"/>
          <w:sz w:val="24"/>
          <w:szCs w:val="24"/>
        </w:rPr>
        <w:t>kan pemahaman  dan  kesadaran peserta didik untuk melestarikan lingkungan hidup sebagai sebagai manifestari dari ‘kehad</w:t>
      </w:r>
      <w:r w:rsidR="00BE4E9F" w:rsidRPr="008C4284">
        <w:rPr>
          <w:rFonts w:asciiTheme="majorBidi" w:hAnsiTheme="majorBidi" w:cstheme="majorBidi"/>
          <w:sz w:val="24"/>
          <w:szCs w:val="24"/>
        </w:rPr>
        <w:t>iran Tuhan” dalam kehidupannya.</w:t>
      </w:r>
    </w:p>
    <w:p w:rsidR="002D67F5" w:rsidRPr="008C4284" w:rsidRDefault="002D67F5" w:rsidP="008C4284">
      <w:pPr>
        <w:spacing w:after="0" w:line="360" w:lineRule="auto"/>
        <w:ind w:firstLine="709"/>
        <w:contextualSpacing/>
        <w:jc w:val="both"/>
        <w:rPr>
          <w:rFonts w:asciiTheme="majorBidi" w:eastAsia="Times New Roman" w:hAnsiTheme="majorBidi" w:cstheme="majorBidi"/>
          <w:sz w:val="24"/>
          <w:szCs w:val="24"/>
          <w:lang w:val="en-US"/>
        </w:rPr>
      </w:pPr>
    </w:p>
    <w:p w:rsidR="00AE7DAF" w:rsidRPr="00AE7DAF" w:rsidRDefault="00AE7DAF" w:rsidP="00AE7DAF">
      <w:pPr>
        <w:pStyle w:val="ListParagraph"/>
        <w:numPr>
          <w:ilvl w:val="0"/>
          <w:numId w:val="1"/>
        </w:numPr>
        <w:spacing w:after="0" w:line="360" w:lineRule="auto"/>
        <w:ind w:left="284" w:hanging="284"/>
        <w:jc w:val="both"/>
        <w:rPr>
          <w:rFonts w:asciiTheme="majorBidi" w:hAnsiTheme="majorBidi" w:cstheme="majorBidi"/>
          <w:b/>
          <w:bCs/>
          <w:sz w:val="24"/>
          <w:szCs w:val="24"/>
        </w:rPr>
      </w:pPr>
      <w:r>
        <w:rPr>
          <w:rFonts w:asciiTheme="majorBidi" w:hAnsiTheme="majorBidi" w:cstheme="majorBidi"/>
          <w:b/>
          <w:bCs/>
          <w:sz w:val="24"/>
          <w:szCs w:val="24"/>
          <w:lang w:val="en-US"/>
        </w:rPr>
        <w:t xml:space="preserve"> Pembelajaran Pendidikan Agama Islam</w:t>
      </w:r>
    </w:p>
    <w:p w:rsidR="00AE7DAF" w:rsidRPr="00AE7DAF" w:rsidRDefault="00AE7DAF" w:rsidP="00AE7DAF">
      <w:pPr>
        <w:spacing w:after="0" w:line="360" w:lineRule="auto"/>
        <w:ind w:firstLine="709"/>
        <w:jc w:val="both"/>
        <w:rPr>
          <w:rFonts w:asciiTheme="majorBidi" w:hAnsiTheme="majorBidi" w:cstheme="majorBidi"/>
          <w:b/>
          <w:bCs/>
          <w:sz w:val="24"/>
          <w:szCs w:val="24"/>
        </w:rPr>
      </w:pPr>
      <w:r w:rsidRPr="00AE7DAF">
        <w:rPr>
          <w:rFonts w:asciiTheme="majorBidi" w:hAnsiTheme="majorBidi" w:cstheme="majorBidi"/>
          <w:sz w:val="24"/>
          <w:szCs w:val="24"/>
        </w:rPr>
        <w:t xml:space="preserve">Belajar merupakan kegiatan aktif siswa dalam membangun makna atau pemahaman, sehingga diperlukan dorongan kepada  siswa tersebut dalam membangun gagasan </w:t>
      </w:r>
      <w:r w:rsidRPr="008C4284">
        <w:rPr>
          <w:rStyle w:val="FootnoteReference"/>
          <w:rFonts w:asciiTheme="majorBidi" w:hAnsiTheme="majorBidi" w:cstheme="majorBidi"/>
          <w:sz w:val="24"/>
          <w:szCs w:val="24"/>
        </w:rPr>
        <w:footnoteReference w:id="8"/>
      </w:r>
      <w:r w:rsidRPr="00AE7DAF">
        <w:rPr>
          <w:rFonts w:asciiTheme="majorBidi" w:hAnsiTheme="majorBidi" w:cstheme="majorBidi"/>
          <w:sz w:val="24"/>
          <w:szCs w:val="24"/>
        </w:rPr>
        <w:t xml:space="preserve">. Oleh karena itu, diperlukan penciptaan lingkungan yang mendorong prakarsa, motivasi, dan tanggung jawab siswa untuk belajar sepanjang hayat. Dengan dorongan, motivasi dan rasa tanggung jawab, siswa dapat melakukan aktivitas  belajarnya dengan tanpa harus dibarengi dengan paksaan dan tekanan. Pembelajaran yang dilakukan dengan penuh tanggung jawab akan menghasilkan hasil pembelajaran yang memuaskan semua pihak. </w:t>
      </w:r>
    </w:p>
    <w:p w:rsidR="00AE7DAF" w:rsidRPr="008C4284" w:rsidRDefault="00AE7DAF" w:rsidP="00AE7DAF">
      <w:pPr>
        <w:pStyle w:val="Default"/>
        <w:spacing w:line="360" w:lineRule="auto"/>
        <w:jc w:val="both"/>
        <w:rPr>
          <w:rFonts w:asciiTheme="majorBidi" w:hAnsiTheme="majorBidi" w:cstheme="majorBidi"/>
          <w:color w:val="auto"/>
        </w:rPr>
      </w:pPr>
      <w:r w:rsidRPr="008C4284">
        <w:rPr>
          <w:rFonts w:asciiTheme="majorBidi" w:hAnsiTheme="majorBidi" w:cstheme="majorBidi"/>
          <w:color w:val="auto"/>
        </w:rPr>
        <w:tab/>
        <w:t>Untuk menghasilkan pembelaran yang baik, maka harus ada upaya guru untuk memberikan kesempatan kepada siswa untuk mengembangkan semua potensi siswa dengan melibatkan seluruh piranti belajar dalam siswa. Pelibatan piranti pembelajaran yang diantaranya adalah alat indera siswa secara keseluruhan, akan menghasilkan hasil belajar yang diinginkan.</w:t>
      </w:r>
      <w:r w:rsidRPr="008C4284">
        <w:rPr>
          <w:rStyle w:val="FootnoteReference"/>
          <w:rFonts w:asciiTheme="majorBidi" w:hAnsiTheme="majorBidi" w:cstheme="majorBidi"/>
          <w:color w:val="auto"/>
        </w:rPr>
        <w:footnoteReference w:id="9"/>
      </w:r>
    </w:p>
    <w:p w:rsidR="00AE7DAF" w:rsidRPr="008C4284" w:rsidRDefault="00AE7DAF" w:rsidP="00AE7DAF">
      <w:pPr>
        <w:spacing w:after="0" w:line="360" w:lineRule="auto"/>
        <w:jc w:val="both"/>
        <w:rPr>
          <w:rFonts w:asciiTheme="majorBidi" w:hAnsiTheme="majorBidi" w:cstheme="majorBidi"/>
          <w:sz w:val="24"/>
          <w:szCs w:val="24"/>
          <w:lang w:val="en-US"/>
        </w:rPr>
      </w:pPr>
      <w:r w:rsidRPr="008C4284">
        <w:rPr>
          <w:rFonts w:asciiTheme="majorBidi" w:hAnsiTheme="majorBidi" w:cstheme="majorBidi"/>
          <w:sz w:val="24"/>
          <w:szCs w:val="24"/>
        </w:rPr>
        <w:tab/>
        <w:t xml:space="preserve">Dalam berbagai perspektif pembelajaran dimaknai sebagai upaya guru untuk memberikan fasilitas, dorongan yang memungkin siswa melakukan </w:t>
      </w:r>
      <w:r w:rsidRPr="008C4284">
        <w:rPr>
          <w:rFonts w:asciiTheme="majorBidi" w:hAnsiTheme="majorBidi" w:cstheme="majorBidi"/>
          <w:sz w:val="24"/>
          <w:szCs w:val="24"/>
        </w:rPr>
        <w:lastRenderedPageBreak/>
        <w:t>aktivitas pembelajaranya. Atau dengan kata pembelajaran dimana sebagai upaya guru agar siswa belajar. Di antara upaya tersebut misalnya berbentuk perlakuan guru yang menempatkan siswa sebagai pelaku utama pembelajaran. Sementara guru berperan sebagai fasilitator, mediator, dinamisator, motivator dalam pembelajaran. Ketika guru dapat menformat pembelajaran dengan perspektif di atas, maka hasil pembelajarannya akan baik sesuai dengan tujuan pembelajaran (</w:t>
      </w:r>
      <w:r w:rsidRPr="008C4284">
        <w:rPr>
          <w:rFonts w:asciiTheme="majorBidi" w:hAnsiTheme="majorBidi" w:cstheme="majorBidi"/>
          <w:i/>
          <w:sz w:val="24"/>
          <w:szCs w:val="24"/>
        </w:rPr>
        <w:t>learning objective</w:t>
      </w:r>
      <w:r w:rsidRPr="008C4284">
        <w:rPr>
          <w:rFonts w:asciiTheme="majorBidi" w:hAnsiTheme="majorBidi" w:cstheme="majorBidi"/>
          <w:sz w:val="24"/>
          <w:szCs w:val="24"/>
        </w:rPr>
        <w:t>) diinginkan.</w:t>
      </w:r>
    </w:p>
    <w:p w:rsidR="00AE7DAF" w:rsidRPr="008C4284" w:rsidRDefault="00AE7DAF" w:rsidP="00AE7DAF">
      <w:pPr>
        <w:spacing w:after="0" w:line="360" w:lineRule="auto"/>
        <w:ind w:firstLine="720"/>
        <w:jc w:val="both"/>
        <w:rPr>
          <w:rFonts w:asciiTheme="majorBidi" w:hAnsiTheme="majorBidi" w:cstheme="majorBidi"/>
          <w:sz w:val="24"/>
          <w:szCs w:val="24"/>
        </w:rPr>
      </w:pPr>
      <w:r w:rsidRPr="008C4284">
        <w:rPr>
          <w:rFonts w:asciiTheme="majorBidi" w:hAnsiTheme="majorBidi" w:cstheme="majorBidi"/>
          <w:sz w:val="24"/>
          <w:szCs w:val="24"/>
        </w:rPr>
        <w:t>Menurut Makmun</w:t>
      </w:r>
      <w:r w:rsidRPr="008C4284">
        <w:rPr>
          <w:rStyle w:val="FootnoteReference"/>
          <w:rFonts w:asciiTheme="majorBidi" w:hAnsiTheme="majorBidi" w:cstheme="majorBidi"/>
          <w:sz w:val="24"/>
          <w:szCs w:val="24"/>
        </w:rPr>
        <w:footnoteReference w:id="10"/>
      </w:r>
      <w:r w:rsidRPr="008C4284">
        <w:rPr>
          <w:rFonts w:asciiTheme="majorBidi" w:hAnsiTheme="majorBidi" w:cstheme="majorBidi"/>
          <w:sz w:val="24"/>
          <w:szCs w:val="24"/>
        </w:rPr>
        <w:t>proses pembelajaran merupakan suatu rangkaian interaksi antara siswa dengan guru dalam rangkaian mencapai tujuannya. Proses pembelajaran menurut difinisi di atas, menekankan adanya interaksi antara guru sebagai pebelajar dengan siswa sebagai pebelajar.  Dengan kata lain bahwa pembelajaran dapat dimakna sebagai hubungan interaktif antara guru dan siswa untuk mencapai tujuan pembelajaran (</w:t>
      </w:r>
      <w:r w:rsidRPr="008C4284">
        <w:rPr>
          <w:rFonts w:asciiTheme="majorBidi" w:hAnsiTheme="majorBidi" w:cstheme="majorBidi"/>
          <w:i/>
          <w:sz w:val="24"/>
          <w:szCs w:val="24"/>
        </w:rPr>
        <w:t>learning objective</w:t>
      </w:r>
      <w:r w:rsidRPr="008C4284">
        <w:rPr>
          <w:rFonts w:asciiTheme="majorBidi" w:hAnsiTheme="majorBidi" w:cstheme="majorBidi"/>
          <w:sz w:val="24"/>
          <w:szCs w:val="24"/>
        </w:rPr>
        <w:t>).</w:t>
      </w:r>
    </w:p>
    <w:p w:rsidR="00AE7DAF" w:rsidRPr="008C4284" w:rsidRDefault="00AE7DAF" w:rsidP="00AE7DAF">
      <w:pPr>
        <w:pStyle w:val="Default"/>
        <w:spacing w:line="360" w:lineRule="auto"/>
        <w:jc w:val="both"/>
        <w:rPr>
          <w:rFonts w:asciiTheme="majorBidi" w:hAnsiTheme="majorBidi" w:cstheme="majorBidi"/>
          <w:color w:val="auto"/>
        </w:rPr>
      </w:pPr>
      <w:r w:rsidRPr="008C4284">
        <w:rPr>
          <w:rFonts w:asciiTheme="majorBidi" w:hAnsiTheme="majorBidi" w:cstheme="majorBidi"/>
          <w:color w:val="auto"/>
        </w:rPr>
        <w:tab/>
        <w:t>Dengan redaksi yang berbeda, Syaiful Sagala dengan mengutip pendapat Correy bahwa: “Pembelajaran adalah suatu proses dimana lingkungan seseorang secara sengaja dikelola untuk memungkinkan ia turut serta dalam menghasilkan tingkah laku tertentu dalamkondisi-kondisi khusus atau menghasilkan respons terhadap situasi tertentu”.</w:t>
      </w:r>
      <w:r w:rsidRPr="008C4284">
        <w:rPr>
          <w:rStyle w:val="FootnoteReference"/>
          <w:rFonts w:asciiTheme="majorBidi" w:hAnsiTheme="majorBidi" w:cstheme="majorBidi"/>
          <w:color w:val="auto"/>
        </w:rPr>
        <w:footnoteReference w:id="11"/>
      </w:r>
    </w:p>
    <w:p w:rsidR="00AE7DAF" w:rsidRPr="008C4284" w:rsidRDefault="00AE7DAF" w:rsidP="00AE7DAF">
      <w:pPr>
        <w:pStyle w:val="FootnoteText"/>
        <w:spacing w:line="360" w:lineRule="auto"/>
        <w:jc w:val="both"/>
        <w:rPr>
          <w:rFonts w:asciiTheme="majorBidi" w:hAnsiTheme="majorBidi" w:cstheme="majorBidi"/>
          <w:sz w:val="24"/>
          <w:szCs w:val="24"/>
        </w:rPr>
      </w:pPr>
      <w:r w:rsidRPr="008C4284">
        <w:rPr>
          <w:rFonts w:asciiTheme="majorBidi" w:hAnsiTheme="majorBidi" w:cstheme="majorBidi"/>
          <w:sz w:val="24"/>
          <w:szCs w:val="24"/>
        </w:rPr>
        <w:tab/>
        <w:t>Dari definisi-definisi di atas dapatlah ditegaskan bahwa pembelajaran adalah kegiatan yang dilakukan guru dan siswa dalam suatu hubungan interaktif, dengan mengelola semua komponen di dalamnya untuk mencapai tujuan pembelajaran, yang diinginkan.</w:t>
      </w:r>
    </w:p>
    <w:p w:rsidR="00AE7DAF" w:rsidRPr="008C4284" w:rsidRDefault="00AE7DAF" w:rsidP="00AE7DAF">
      <w:pPr>
        <w:spacing w:after="0" w:line="360" w:lineRule="auto"/>
        <w:ind w:firstLine="709"/>
        <w:jc w:val="both"/>
        <w:rPr>
          <w:rFonts w:ascii="Times New Roman" w:eastAsia="Calibri" w:hAnsi="Times New Roman" w:cs="Times New Roman"/>
          <w:sz w:val="24"/>
          <w:szCs w:val="24"/>
        </w:rPr>
      </w:pPr>
      <w:r w:rsidRPr="008C4284">
        <w:rPr>
          <w:rFonts w:asciiTheme="majorBidi" w:hAnsiTheme="majorBidi" w:cstheme="majorBidi"/>
          <w:sz w:val="24"/>
          <w:szCs w:val="24"/>
          <w:lang w:val="en-US"/>
        </w:rPr>
        <w:t xml:space="preserve">Sementara itu, </w:t>
      </w:r>
      <w:r w:rsidRPr="008C4284">
        <w:rPr>
          <w:rFonts w:ascii="Times New Roman" w:eastAsia="Calibri" w:hAnsi="Times New Roman" w:cs="Times New Roman"/>
          <w:sz w:val="24"/>
          <w:szCs w:val="24"/>
        </w:rPr>
        <w:t>Pendidikan Islam merupakan suatu upaya untuk mentransfer nilai-nilai dan ajaran Islam dari orang tua/pendidik kepada anak didik agar anak dapat mempunyai pengetahuan, pemahaman dan pengamalan ajaran Islam yang benar.</w:t>
      </w:r>
    </w:p>
    <w:p w:rsidR="00AE7DAF" w:rsidRPr="008C4284" w:rsidRDefault="00AE7DAF" w:rsidP="00AE7DAF">
      <w:pPr>
        <w:spacing w:after="0" w:line="360" w:lineRule="auto"/>
        <w:ind w:firstLine="709"/>
        <w:jc w:val="both"/>
        <w:rPr>
          <w:rFonts w:ascii="Times New Roman" w:eastAsia="Calibri" w:hAnsi="Times New Roman" w:cs="Times New Roman"/>
          <w:sz w:val="24"/>
          <w:szCs w:val="24"/>
        </w:rPr>
      </w:pPr>
      <w:r w:rsidRPr="008C4284">
        <w:rPr>
          <w:rFonts w:ascii="Times New Roman" w:eastAsia="Calibri" w:hAnsi="Times New Roman" w:cs="Times New Roman"/>
          <w:sz w:val="24"/>
          <w:szCs w:val="24"/>
        </w:rPr>
        <w:t xml:space="preserve">Sementara itu, dalam perspektif istilah, pendidikan Islam-- sebagaimana disebutkan Muhaimin—bisa  berarti; </w:t>
      </w:r>
      <w:r w:rsidRPr="008C4284">
        <w:rPr>
          <w:rFonts w:ascii="Times New Roman" w:eastAsia="Calibri" w:hAnsi="Times New Roman" w:cs="Times New Roman"/>
          <w:i/>
          <w:iCs/>
          <w:sz w:val="24"/>
          <w:szCs w:val="24"/>
        </w:rPr>
        <w:t>pendidikan (menu</w:t>
      </w:r>
      <w:r w:rsidRPr="008C4284">
        <w:rPr>
          <w:rFonts w:ascii="Times New Roman" w:eastAsia="Calibri" w:hAnsi="Times New Roman" w:cs="Times New Roman"/>
          <w:i/>
          <w:iCs/>
          <w:sz w:val="24"/>
          <w:szCs w:val="24"/>
        </w:rPr>
        <w:softHyphen/>
        <w:t xml:space="preserve">rut) Islam, pendidikan (agama) Islam, </w:t>
      </w:r>
      <w:r w:rsidRPr="008C4284">
        <w:rPr>
          <w:rFonts w:ascii="Times New Roman" w:eastAsia="Calibri" w:hAnsi="Times New Roman" w:cs="Times New Roman"/>
          <w:sz w:val="24"/>
          <w:szCs w:val="24"/>
        </w:rPr>
        <w:t>dan</w:t>
      </w:r>
      <w:r w:rsidRPr="008C4284">
        <w:rPr>
          <w:rFonts w:ascii="Times New Roman" w:eastAsia="Calibri" w:hAnsi="Times New Roman" w:cs="Times New Roman"/>
          <w:i/>
          <w:iCs/>
          <w:sz w:val="24"/>
          <w:szCs w:val="24"/>
        </w:rPr>
        <w:t xml:space="preserve"> pendidikan (dalam) Islam</w:t>
      </w:r>
      <w:r w:rsidRPr="008C4284">
        <w:rPr>
          <w:rFonts w:ascii="Times New Roman" w:eastAsia="Calibri" w:hAnsi="Times New Roman" w:cs="Times New Roman"/>
          <w:sz w:val="24"/>
          <w:szCs w:val="24"/>
        </w:rPr>
        <w:t xml:space="preserve">. Pendidikan (menurut) Islam atau </w:t>
      </w:r>
      <w:r w:rsidRPr="008C4284">
        <w:rPr>
          <w:rFonts w:ascii="Times New Roman" w:eastAsia="Calibri" w:hAnsi="Times New Roman" w:cs="Times New Roman"/>
          <w:sz w:val="24"/>
          <w:szCs w:val="24"/>
        </w:rPr>
        <w:lastRenderedPageBreak/>
        <w:t>pendidikan Islami, yaitu pendidikan yang dipahami dan dikembangkan dari ajaran dan nilai-nilai fundamental yang terkandung dalam sumber dasarnya, yaitu al-Qur’ân dan al-Sunnah.  Dalam pengertian ini, dapat berwujud  pemikiran dan teori pendidikan yang berdasarkan  sumber- sumber dasar Islam.</w:t>
      </w:r>
    </w:p>
    <w:p w:rsidR="00AE7DAF" w:rsidRPr="008C4284" w:rsidRDefault="00AE7DAF" w:rsidP="00E874E0">
      <w:pPr>
        <w:spacing w:after="0" w:line="360" w:lineRule="auto"/>
        <w:ind w:firstLine="709"/>
        <w:jc w:val="both"/>
        <w:rPr>
          <w:rFonts w:ascii="Times New Roman" w:eastAsia="Calibri" w:hAnsi="Times New Roman" w:cs="Times New Roman"/>
          <w:sz w:val="24"/>
          <w:szCs w:val="24"/>
        </w:rPr>
      </w:pPr>
      <w:r w:rsidRPr="008C4284">
        <w:rPr>
          <w:rFonts w:ascii="Times New Roman" w:eastAsia="Calibri" w:hAnsi="Times New Roman" w:cs="Times New Roman"/>
          <w:sz w:val="24"/>
          <w:szCs w:val="24"/>
        </w:rPr>
        <w:t>Pendidikan pendidikan (agama) Islam atau pendidikan ke-Islaman adalah upaya mendidikkan  agama Islam atau ajaran dan nilai-nilainya, agar menjadi</w:t>
      </w:r>
      <w:r w:rsidR="00E874E0">
        <w:rPr>
          <w:rFonts w:ascii="Times New Roman" w:eastAsia="Calibri" w:hAnsi="Times New Roman" w:cs="Times New Roman"/>
          <w:sz w:val="24"/>
          <w:szCs w:val="24"/>
          <w:lang w:val="en-US"/>
        </w:rPr>
        <w:t xml:space="preserve"> </w:t>
      </w:r>
      <w:r w:rsidR="00E874E0" w:rsidRPr="008C4284">
        <w:rPr>
          <w:rFonts w:ascii="Times New Roman" w:eastAsia="Calibri" w:hAnsi="Times New Roman" w:cs="Times New Roman"/>
          <w:sz w:val="24"/>
          <w:szCs w:val="24"/>
        </w:rPr>
        <w:t>pandangan hidup</w:t>
      </w:r>
      <w:r w:rsidRPr="008C4284">
        <w:rPr>
          <w:rFonts w:ascii="Times New Roman" w:eastAsia="Calibri" w:hAnsi="Times New Roman" w:cs="Times New Roman"/>
          <w:sz w:val="24"/>
          <w:szCs w:val="24"/>
        </w:rPr>
        <w:t xml:space="preserve"> (</w:t>
      </w:r>
      <w:r w:rsidR="00E874E0" w:rsidRPr="008C4284">
        <w:rPr>
          <w:rFonts w:ascii="Times New Roman" w:eastAsia="Calibri" w:hAnsi="Times New Roman" w:cs="Times New Roman"/>
          <w:i/>
          <w:iCs/>
          <w:sz w:val="24"/>
          <w:szCs w:val="24"/>
        </w:rPr>
        <w:t>way of life</w:t>
      </w:r>
      <w:r w:rsidRPr="008C4284">
        <w:rPr>
          <w:rFonts w:ascii="Times New Roman" w:eastAsia="Calibri" w:hAnsi="Times New Roman" w:cs="Times New Roman"/>
          <w:sz w:val="24"/>
          <w:szCs w:val="24"/>
        </w:rPr>
        <w:t>) dan sikap hidup seseorang. Dalam pengertian ini pendidikan Islam dapat berwujud: (1) segenap kegiatan  yang dilakukan seseorang  atau suatu lembaga untuk membantu  seorang  atau sekelompok peserta anak didik dalam menanamkan dan/atau menumbuh</w:t>
      </w:r>
      <w:r w:rsidRPr="008C4284">
        <w:rPr>
          <w:rFonts w:ascii="Times New Roman" w:eastAsia="Calibri" w:hAnsi="Times New Roman" w:cs="Times New Roman"/>
          <w:sz w:val="24"/>
          <w:szCs w:val="24"/>
        </w:rPr>
        <w:softHyphen/>
        <w:t>kembang</w:t>
      </w:r>
      <w:r w:rsidRPr="008C4284">
        <w:rPr>
          <w:rFonts w:ascii="Times New Roman" w:eastAsia="Calibri" w:hAnsi="Times New Roman" w:cs="Times New Roman"/>
          <w:sz w:val="24"/>
          <w:szCs w:val="24"/>
        </w:rPr>
        <w:softHyphen/>
        <w:t>kan ajaran Islam dan nilai-nilainya, (2) segenap fenomina atau peristiwa perjumpaan antara dua orang atau lebih yang dampaknya ialah tertanamnya dan/atau tumbuhkembangnya ajaran Islam dan nilai-nilainya pada salah satu atau beberapa  pihak.</w:t>
      </w:r>
    </w:p>
    <w:p w:rsidR="00AE7DAF" w:rsidRPr="008C4284" w:rsidRDefault="00AE7DAF" w:rsidP="00AE7DAF">
      <w:pPr>
        <w:spacing w:after="0" w:line="360" w:lineRule="auto"/>
        <w:ind w:firstLine="709"/>
        <w:jc w:val="both"/>
        <w:rPr>
          <w:rFonts w:ascii="Times New Roman" w:eastAsia="Calibri" w:hAnsi="Times New Roman" w:cs="Times New Roman"/>
          <w:sz w:val="24"/>
          <w:szCs w:val="24"/>
        </w:rPr>
      </w:pPr>
      <w:r w:rsidRPr="008C4284">
        <w:rPr>
          <w:rFonts w:ascii="Times New Roman" w:eastAsia="Calibri" w:hAnsi="Times New Roman" w:cs="Times New Roman"/>
          <w:sz w:val="24"/>
          <w:szCs w:val="24"/>
        </w:rPr>
        <w:t>Pendidikan (dalam) Islam adalah proses dan praktik penyelengga</w:t>
      </w:r>
      <w:r w:rsidRPr="008C4284">
        <w:rPr>
          <w:rFonts w:ascii="Times New Roman" w:eastAsia="Calibri" w:hAnsi="Times New Roman" w:cs="Times New Roman"/>
          <w:sz w:val="24"/>
          <w:szCs w:val="24"/>
        </w:rPr>
        <w:softHyphen/>
        <w:t>raan pendidikan yang berlangsung dan berkembang dalam realitas sejarah ummat Islam. Dalam pengertian ini, pendidikan Islam dalam realitas sejarahnya mengandung dua kemungkinan, yaitu pendidikan Islam tersebut benar-benar dengan idealitas Islam dan/atau mungkin mengandung  jarak kesenjangan dengan idealitas Islam.</w:t>
      </w:r>
      <w:r w:rsidRPr="008C4284">
        <w:rPr>
          <w:rStyle w:val="FootnoteReference"/>
          <w:rFonts w:ascii="Times New Roman" w:eastAsia="Calibri" w:hAnsi="Times New Roman" w:cs="Times New Roman"/>
          <w:sz w:val="24"/>
          <w:szCs w:val="24"/>
        </w:rPr>
        <w:footnoteReference w:id="12"/>
      </w:r>
    </w:p>
    <w:p w:rsidR="00AE7DAF" w:rsidRPr="008C4284" w:rsidRDefault="00AE7DAF" w:rsidP="00AE7DAF">
      <w:pPr>
        <w:spacing w:after="0" w:line="360" w:lineRule="auto"/>
        <w:ind w:firstLine="709"/>
        <w:jc w:val="both"/>
        <w:rPr>
          <w:rFonts w:ascii="Times New Roman" w:eastAsia="Calibri" w:hAnsi="Times New Roman" w:cs="Times New Roman"/>
          <w:sz w:val="24"/>
          <w:szCs w:val="24"/>
        </w:rPr>
      </w:pPr>
      <w:r w:rsidRPr="008C4284">
        <w:rPr>
          <w:rFonts w:ascii="Times New Roman" w:eastAsia="Calibri" w:hAnsi="Times New Roman" w:cs="Times New Roman"/>
          <w:sz w:val="24"/>
          <w:szCs w:val="24"/>
        </w:rPr>
        <w:t>Sementara itu Ahmadi mendefinisikan Pendidikan Islam sebagai “usaha yang lebih khusus ditekankan untuk mengembangkan  fitrah keberagamaan (</w:t>
      </w:r>
      <w:r w:rsidRPr="008C4284">
        <w:rPr>
          <w:rFonts w:ascii="Times New Roman" w:eastAsia="Calibri" w:hAnsi="Times New Roman" w:cs="Times New Roman"/>
          <w:i/>
          <w:iCs/>
          <w:sz w:val="24"/>
          <w:szCs w:val="24"/>
        </w:rPr>
        <w:t>religiousity</w:t>
      </w:r>
      <w:r w:rsidRPr="008C4284">
        <w:rPr>
          <w:rFonts w:ascii="Times New Roman" w:eastAsia="Calibri" w:hAnsi="Times New Roman" w:cs="Times New Roman"/>
          <w:sz w:val="24"/>
          <w:szCs w:val="24"/>
        </w:rPr>
        <w:t>), subyek didik agar lebih mampu  memaha</w:t>
      </w:r>
      <w:r w:rsidRPr="008C4284">
        <w:rPr>
          <w:rFonts w:ascii="Times New Roman" w:eastAsia="Calibri" w:hAnsi="Times New Roman" w:cs="Times New Roman"/>
          <w:sz w:val="24"/>
          <w:szCs w:val="24"/>
        </w:rPr>
        <w:softHyphen/>
        <w:t>mi, menghayati dan mengamal</w:t>
      </w:r>
      <w:r w:rsidRPr="008C4284">
        <w:rPr>
          <w:rFonts w:ascii="Times New Roman" w:eastAsia="Calibri" w:hAnsi="Times New Roman" w:cs="Times New Roman"/>
          <w:sz w:val="24"/>
          <w:szCs w:val="24"/>
        </w:rPr>
        <w:softHyphen/>
        <w:t>kan ajaran-ajaran Islam”.</w:t>
      </w:r>
      <w:r w:rsidRPr="008C4284">
        <w:rPr>
          <w:rStyle w:val="FootnoteReference"/>
          <w:rFonts w:ascii="Times New Roman" w:eastAsia="Calibri" w:hAnsi="Times New Roman" w:cs="Times New Roman"/>
          <w:sz w:val="24"/>
          <w:szCs w:val="24"/>
        </w:rPr>
        <w:footnoteReference w:id="13"/>
      </w:r>
      <w:r w:rsidRPr="008C4284">
        <w:rPr>
          <w:rFonts w:ascii="Times New Roman" w:eastAsia="Calibri" w:hAnsi="Times New Roman" w:cs="Times New Roman"/>
          <w:sz w:val="24"/>
          <w:szCs w:val="24"/>
        </w:rPr>
        <w:t xml:space="preserve"> Ahmadi menekankan kepada proses pengembangan potensi fitrah manusia untuk selalu melaksanakan ajaran-ajaran Islam, yang diawali dengan pemberian pengetahuan, pengertian dan pemahaman terhadap ajaran-ajaran Islam.</w:t>
      </w:r>
    </w:p>
    <w:p w:rsidR="00AE7DAF" w:rsidRPr="008C4284" w:rsidRDefault="00AE7DAF" w:rsidP="00AE7DAF">
      <w:pPr>
        <w:spacing w:after="0" w:line="360" w:lineRule="auto"/>
        <w:ind w:firstLine="709"/>
        <w:jc w:val="both"/>
        <w:rPr>
          <w:rFonts w:ascii="Times New Roman" w:eastAsia="Calibri" w:hAnsi="Times New Roman" w:cs="Times New Roman"/>
          <w:sz w:val="24"/>
          <w:szCs w:val="24"/>
        </w:rPr>
      </w:pPr>
      <w:r w:rsidRPr="008C4284">
        <w:rPr>
          <w:rFonts w:ascii="Times New Roman" w:eastAsia="Calibri" w:hAnsi="Times New Roman" w:cs="Times New Roman"/>
          <w:sz w:val="24"/>
          <w:szCs w:val="24"/>
        </w:rPr>
        <w:t xml:space="preserve">Ahmad Tafsir mendefinisikan pendidikan Islam sebagai bimbingan yang diberikan oleh seseorang agar ia berkembang secara maksimal sesuai dengan ajaran Islam. Atau dengan kata lain, pendidikan Islam adalah bimbingan  terhadap </w:t>
      </w:r>
      <w:r w:rsidRPr="008C4284">
        <w:rPr>
          <w:rFonts w:ascii="Times New Roman" w:eastAsia="Calibri" w:hAnsi="Times New Roman" w:cs="Times New Roman"/>
          <w:sz w:val="24"/>
          <w:szCs w:val="24"/>
        </w:rPr>
        <w:lastRenderedPageBreak/>
        <w:t>seseorang  agar ia menjadi muslim semak</w:t>
      </w:r>
      <w:r w:rsidRPr="008C4284">
        <w:rPr>
          <w:rFonts w:ascii="Times New Roman" w:eastAsia="Calibri" w:hAnsi="Times New Roman" w:cs="Times New Roman"/>
          <w:sz w:val="24"/>
          <w:szCs w:val="24"/>
        </w:rPr>
        <w:softHyphen/>
        <w:t>simal mungkin.</w:t>
      </w:r>
      <w:r w:rsidRPr="008C4284">
        <w:rPr>
          <w:rStyle w:val="FootnoteReference"/>
          <w:rFonts w:ascii="Times New Roman" w:eastAsia="Calibri" w:hAnsi="Times New Roman" w:cs="Times New Roman"/>
          <w:sz w:val="24"/>
          <w:szCs w:val="24"/>
        </w:rPr>
        <w:footnoteReference w:id="14"/>
      </w:r>
      <w:r w:rsidRPr="008C4284">
        <w:rPr>
          <w:rFonts w:ascii="Times New Roman" w:eastAsia="Calibri" w:hAnsi="Times New Roman" w:cs="Times New Roman"/>
          <w:sz w:val="24"/>
          <w:szCs w:val="24"/>
        </w:rPr>
        <w:t xml:space="preserve"> Dengan definisi tersebut, Ahmad Tafsir menekankan kepada sifat dari aktivitas pendidikan Islam, yaitu berupa bimbingan sebagai suatu upaya yang tidak hanya ditekankan kepada aspek pengajaran (transfer ilmu pengetahuan), tapi berupa arahan, bimbingan, pemberian petunjuk dan pelatihan menuju terbentuk pribadi muslim yang seutuhnya. </w:t>
      </w:r>
    </w:p>
    <w:p w:rsidR="00AE7DAF" w:rsidRPr="008C4284" w:rsidRDefault="00AE7DAF" w:rsidP="00DD0192">
      <w:pPr>
        <w:spacing w:after="0" w:line="360" w:lineRule="auto"/>
        <w:ind w:firstLine="709"/>
        <w:jc w:val="both"/>
        <w:rPr>
          <w:rFonts w:ascii="Times New Roman" w:eastAsia="Calibri" w:hAnsi="Times New Roman" w:cs="Times New Roman"/>
          <w:sz w:val="24"/>
          <w:szCs w:val="24"/>
        </w:rPr>
      </w:pPr>
      <w:r w:rsidRPr="008C4284">
        <w:rPr>
          <w:rFonts w:ascii="Times New Roman" w:eastAsia="Calibri" w:hAnsi="Times New Roman" w:cs="Times New Roman"/>
          <w:sz w:val="24"/>
          <w:szCs w:val="24"/>
        </w:rPr>
        <w:t>Selanjutnya,  Abdul Mudjib menyatakan bahwa pendidikan Islam ada</w:t>
      </w:r>
      <w:r w:rsidRPr="008C4284">
        <w:rPr>
          <w:rFonts w:ascii="Times New Roman" w:eastAsia="Calibri" w:hAnsi="Times New Roman" w:cs="Times New Roman"/>
          <w:sz w:val="24"/>
          <w:szCs w:val="24"/>
        </w:rPr>
        <w:softHyphen/>
        <w:t>lah proses transinternalisasi pengetahuan dan nilai Islam kepada peserta didik melalui upaya pengajaran, pembiasaan, bimbingan, pengasuhan, pengawasan, dan pengembangan potensinya guna men</w:t>
      </w:r>
      <w:r w:rsidRPr="008C4284">
        <w:rPr>
          <w:rFonts w:ascii="Times New Roman" w:eastAsia="Calibri" w:hAnsi="Times New Roman" w:cs="Times New Roman"/>
          <w:sz w:val="24"/>
          <w:szCs w:val="24"/>
        </w:rPr>
        <w:softHyphen/>
        <w:t>capai  keselarasan dan kesempurnaan hidup di dunia dan akhirat.</w:t>
      </w:r>
      <w:r w:rsidRPr="008C4284">
        <w:rPr>
          <w:rStyle w:val="FootnoteReference"/>
          <w:rFonts w:ascii="Times New Roman" w:eastAsia="Calibri" w:hAnsi="Times New Roman" w:cs="Times New Roman"/>
          <w:sz w:val="24"/>
          <w:szCs w:val="24"/>
        </w:rPr>
        <w:footnoteReference w:id="15"/>
      </w:r>
    </w:p>
    <w:p w:rsidR="00AE7DAF" w:rsidRPr="008C4284" w:rsidRDefault="00AE7DAF" w:rsidP="00AE7DAF">
      <w:pPr>
        <w:spacing w:after="0" w:line="360" w:lineRule="auto"/>
        <w:ind w:firstLine="709"/>
        <w:jc w:val="both"/>
        <w:rPr>
          <w:rFonts w:ascii="Times New Roman" w:eastAsia="Calibri" w:hAnsi="Times New Roman" w:cs="Times New Roman"/>
          <w:sz w:val="24"/>
          <w:szCs w:val="24"/>
        </w:rPr>
      </w:pPr>
      <w:r w:rsidRPr="008C4284">
        <w:rPr>
          <w:rFonts w:ascii="Times New Roman" w:eastAsia="Calibri" w:hAnsi="Times New Roman" w:cs="Times New Roman"/>
          <w:sz w:val="24"/>
          <w:szCs w:val="24"/>
        </w:rPr>
        <w:t>Dari beberapa definisi di atas dapat ditegaskan bahwa pendidikan Islam adalah proses pembentukan individu untuk mengembangkan fitrah keagamaannya, yang secara konseptual dipahami, dianalisis serta dikembangkan dari ajaran al-Qur’an dan al-Sunnah melalui proses pembudayaan dan pewarisan dan pengembangan kedua sumber Islam tersebut pada setiap generasi dalam sejarah ummat Islam dalam mencapai kebahagian, kebaikan di dunia dan akhirat.</w:t>
      </w:r>
    </w:p>
    <w:p w:rsidR="00AE7DAF" w:rsidRPr="00BE7DF3" w:rsidRDefault="00BE7DF3" w:rsidP="00BE7DF3">
      <w:pPr>
        <w:spacing w:after="0" w:line="360" w:lineRule="auto"/>
        <w:ind w:firstLine="709"/>
        <w:jc w:val="both"/>
        <w:rPr>
          <w:rFonts w:asciiTheme="majorBidi" w:hAnsiTheme="majorBidi" w:cstheme="majorBidi"/>
          <w:sz w:val="24"/>
          <w:szCs w:val="24"/>
        </w:rPr>
      </w:pPr>
      <w:r w:rsidRPr="00BE7DF3">
        <w:rPr>
          <w:rFonts w:asciiTheme="majorBidi" w:hAnsiTheme="majorBidi" w:cstheme="majorBidi"/>
          <w:sz w:val="24"/>
          <w:szCs w:val="24"/>
        </w:rPr>
        <w:t xml:space="preserve">Dengan demikian, pembelajaran pendidikan Islam adalah </w:t>
      </w:r>
      <w:r w:rsidRPr="008C4284">
        <w:rPr>
          <w:rFonts w:asciiTheme="majorBidi" w:hAnsiTheme="majorBidi" w:cstheme="majorBidi"/>
          <w:sz w:val="24"/>
          <w:szCs w:val="24"/>
        </w:rPr>
        <w:t>pembelajaran</w:t>
      </w:r>
      <w:r w:rsidRPr="00BE7DF3">
        <w:rPr>
          <w:rFonts w:asciiTheme="majorBidi" w:hAnsiTheme="majorBidi" w:cstheme="majorBidi"/>
          <w:sz w:val="24"/>
          <w:szCs w:val="24"/>
        </w:rPr>
        <w:t xml:space="preserve"> </w:t>
      </w:r>
      <w:r w:rsidRPr="008C4284">
        <w:rPr>
          <w:rFonts w:ascii="Times New Roman" w:eastAsia="Calibri" w:hAnsi="Times New Roman" w:cs="Times New Roman"/>
          <w:sz w:val="24"/>
          <w:szCs w:val="24"/>
        </w:rPr>
        <w:t>pendidikan yang dipahami dan dikembangkan dari ajaran dan nilai-nilai fundamental yang terkandung dalam sumber dasarnya, yaitu al-Qur’ân dan al-</w:t>
      </w:r>
      <w:r>
        <w:rPr>
          <w:rFonts w:ascii="Times New Roman" w:eastAsia="Calibri" w:hAnsi="Times New Roman" w:cs="Times New Roman"/>
          <w:sz w:val="24"/>
          <w:szCs w:val="24"/>
        </w:rPr>
        <w:t>Sunnah</w:t>
      </w:r>
      <w:r w:rsidRPr="008C4284">
        <w:rPr>
          <w:rFonts w:asciiTheme="majorBidi" w:hAnsiTheme="majorBidi" w:cstheme="majorBidi"/>
          <w:sz w:val="24"/>
          <w:szCs w:val="24"/>
        </w:rPr>
        <w:t xml:space="preserve"> yang dilakukan guru dan siswa dalam suatu hubungan interaktif, dengan mengelola semua komponen di dalamnya untuk mencapai tujuan pembelajaran, yang diinginkan.</w:t>
      </w:r>
    </w:p>
    <w:p w:rsidR="003345A3" w:rsidRPr="00BE7DF3" w:rsidRDefault="003345A3" w:rsidP="00AE7DAF">
      <w:pPr>
        <w:pStyle w:val="ListParagraph"/>
        <w:spacing w:after="0" w:line="360" w:lineRule="auto"/>
        <w:ind w:left="284"/>
        <w:jc w:val="both"/>
        <w:rPr>
          <w:rFonts w:asciiTheme="majorBidi" w:hAnsiTheme="majorBidi" w:cstheme="majorBidi"/>
          <w:b/>
          <w:bCs/>
          <w:sz w:val="24"/>
          <w:szCs w:val="24"/>
        </w:rPr>
      </w:pPr>
    </w:p>
    <w:p w:rsidR="00C36660" w:rsidRPr="008C4284" w:rsidRDefault="002D67F5" w:rsidP="008C4284">
      <w:pPr>
        <w:pStyle w:val="ListParagraph"/>
        <w:numPr>
          <w:ilvl w:val="0"/>
          <w:numId w:val="1"/>
        </w:numPr>
        <w:spacing w:after="0" w:line="360" w:lineRule="auto"/>
        <w:ind w:left="284" w:hanging="284"/>
        <w:jc w:val="both"/>
        <w:rPr>
          <w:rFonts w:asciiTheme="majorBidi" w:hAnsiTheme="majorBidi" w:cstheme="majorBidi"/>
          <w:b/>
          <w:bCs/>
          <w:sz w:val="24"/>
          <w:szCs w:val="24"/>
        </w:rPr>
      </w:pPr>
      <w:r w:rsidRPr="008C4284">
        <w:rPr>
          <w:rFonts w:asciiTheme="majorBidi" w:hAnsiTheme="majorBidi" w:cstheme="majorBidi"/>
          <w:b/>
          <w:bCs/>
          <w:sz w:val="24"/>
          <w:szCs w:val="24"/>
        </w:rPr>
        <w:t>Spiritualitas Ekologi (</w:t>
      </w:r>
      <w:r w:rsidRPr="008C4284">
        <w:rPr>
          <w:rFonts w:asciiTheme="majorBidi" w:hAnsiTheme="majorBidi" w:cstheme="majorBidi"/>
          <w:b/>
          <w:bCs/>
          <w:i/>
          <w:sz w:val="24"/>
          <w:szCs w:val="24"/>
        </w:rPr>
        <w:t>Eko Spirituality</w:t>
      </w:r>
      <w:r w:rsidRPr="008C4284">
        <w:rPr>
          <w:rFonts w:asciiTheme="majorBidi" w:hAnsiTheme="majorBidi" w:cstheme="majorBidi"/>
          <w:b/>
          <w:bCs/>
          <w:sz w:val="24"/>
          <w:szCs w:val="24"/>
        </w:rPr>
        <w:t>).</w:t>
      </w:r>
    </w:p>
    <w:p w:rsidR="00825988" w:rsidRPr="008C4284" w:rsidRDefault="00544E79" w:rsidP="008C4284">
      <w:pPr>
        <w:pStyle w:val="ListParagraph"/>
        <w:spacing w:after="0" w:line="360" w:lineRule="auto"/>
        <w:ind w:left="0" w:firstLine="720"/>
        <w:jc w:val="both"/>
        <w:rPr>
          <w:rFonts w:asciiTheme="majorBidi" w:eastAsia="Times New Roman" w:hAnsiTheme="majorBidi" w:cstheme="majorBidi"/>
          <w:color w:val="000000"/>
          <w:sz w:val="24"/>
          <w:szCs w:val="24"/>
          <w:lang w:eastAsia="id-ID"/>
        </w:rPr>
      </w:pPr>
      <w:r w:rsidRPr="008C4284">
        <w:rPr>
          <w:rFonts w:asciiTheme="majorBidi" w:eastAsia="Times New Roman" w:hAnsiTheme="majorBidi" w:cstheme="majorBidi"/>
          <w:color w:val="000000"/>
          <w:sz w:val="24"/>
          <w:szCs w:val="24"/>
          <w:lang w:val="en-US" w:eastAsia="id-ID"/>
        </w:rPr>
        <w:t>S</w:t>
      </w:r>
      <w:r w:rsidR="00825988" w:rsidRPr="008C4284">
        <w:rPr>
          <w:rFonts w:asciiTheme="majorBidi" w:eastAsia="Times New Roman" w:hAnsiTheme="majorBidi" w:cstheme="majorBidi"/>
          <w:color w:val="000000"/>
          <w:sz w:val="24"/>
          <w:szCs w:val="24"/>
          <w:lang w:eastAsia="id-ID"/>
        </w:rPr>
        <w:t xml:space="preserve">pirit dalam bahasa inggeris berasal dari bahsa lain </w:t>
      </w:r>
      <w:r w:rsidR="00C36660" w:rsidRPr="008C4284">
        <w:rPr>
          <w:rFonts w:asciiTheme="majorBidi" w:eastAsia="Times New Roman" w:hAnsiTheme="majorBidi" w:cstheme="majorBidi"/>
          <w:color w:val="000000"/>
          <w:sz w:val="24"/>
          <w:szCs w:val="24"/>
          <w:lang w:eastAsia="id-ID"/>
        </w:rPr>
        <w:t>“spiritus”, yang diantaranya berarti “roh, jiwa, sukma, kesadaran diri, wujud tak berbadan, nafas hidup, nyawa hidup.”</w:t>
      </w:r>
    </w:p>
    <w:p w:rsidR="00825988" w:rsidRPr="008C4284" w:rsidRDefault="00825988" w:rsidP="008C4284">
      <w:pPr>
        <w:pStyle w:val="ListParagraph"/>
        <w:spacing w:after="0" w:line="360" w:lineRule="auto"/>
        <w:ind w:left="0" w:firstLine="720"/>
        <w:jc w:val="both"/>
        <w:rPr>
          <w:rFonts w:asciiTheme="majorBidi" w:eastAsia="Times New Roman" w:hAnsiTheme="majorBidi" w:cstheme="majorBidi"/>
          <w:color w:val="000000"/>
          <w:sz w:val="24"/>
          <w:szCs w:val="24"/>
          <w:lang w:eastAsia="id-ID"/>
        </w:rPr>
      </w:pPr>
      <w:r w:rsidRPr="008C4284">
        <w:rPr>
          <w:rFonts w:asciiTheme="majorBidi" w:eastAsia="Times New Roman" w:hAnsiTheme="majorBidi" w:cstheme="majorBidi"/>
          <w:color w:val="000000"/>
          <w:sz w:val="24"/>
          <w:szCs w:val="24"/>
          <w:lang w:eastAsia="id-ID"/>
        </w:rPr>
        <w:lastRenderedPageBreak/>
        <w:t xml:space="preserve">Dalam pengertian yang lebih luas spirit dapat bermakna sebagai </w:t>
      </w:r>
      <w:r w:rsidR="00C36660" w:rsidRPr="008C4284">
        <w:rPr>
          <w:rFonts w:asciiTheme="majorBidi" w:eastAsia="Times New Roman" w:hAnsiTheme="majorBidi" w:cstheme="majorBidi"/>
          <w:color w:val="000000"/>
          <w:sz w:val="24"/>
          <w:szCs w:val="24"/>
          <w:lang w:eastAsia="id-ID"/>
        </w:rPr>
        <w:t>(1) kekuatan yang memberi energi pada cosmos, (2) kesadaran yang berkaitan</w:t>
      </w:r>
      <w:r w:rsidRPr="008C4284">
        <w:rPr>
          <w:rFonts w:asciiTheme="majorBidi" w:eastAsia="Times New Roman" w:hAnsiTheme="majorBidi" w:cstheme="majorBidi"/>
          <w:color w:val="000000"/>
          <w:sz w:val="24"/>
          <w:szCs w:val="24"/>
          <w:lang w:eastAsia="id-ID"/>
        </w:rPr>
        <w:t xml:space="preserve"> keinginan dan kemampuan, 3) suatu yang </w:t>
      </w:r>
      <w:r w:rsidR="00C36660" w:rsidRPr="008C4284">
        <w:rPr>
          <w:rFonts w:asciiTheme="majorBidi" w:eastAsia="Times New Roman" w:hAnsiTheme="majorBidi" w:cstheme="majorBidi"/>
          <w:color w:val="000000"/>
          <w:sz w:val="24"/>
          <w:szCs w:val="24"/>
          <w:lang w:eastAsia="id-ID"/>
        </w:rPr>
        <w:t xml:space="preserve">immaterial, (4) wujud ideal akal pikiran (intelektualitas, rasionalitas, moralitas, kesucian atau keilahian). </w:t>
      </w:r>
    </w:p>
    <w:p w:rsidR="00055163" w:rsidRPr="008C4284" w:rsidRDefault="00825988" w:rsidP="008C4284">
      <w:pPr>
        <w:pStyle w:val="ListParagraph"/>
        <w:spacing w:after="0" w:line="360" w:lineRule="auto"/>
        <w:ind w:left="0"/>
        <w:jc w:val="both"/>
        <w:rPr>
          <w:rFonts w:asciiTheme="majorBidi" w:eastAsia="Times New Roman" w:hAnsiTheme="majorBidi" w:cstheme="majorBidi"/>
          <w:color w:val="000000"/>
          <w:sz w:val="24"/>
          <w:szCs w:val="24"/>
          <w:lang w:eastAsia="id-ID"/>
        </w:rPr>
      </w:pPr>
      <w:r w:rsidRPr="008C4284">
        <w:rPr>
          <w:rFonts w:asciiTheme="majorBidi" w:eastAsia="Times New Roman" w:hAnsiTheme="majorBidi" w:cstheme="majorBidi"/>
          <w:color w:val="000000"/>
          <w:sz w:val="24"/>
          <w:szCs w:val="24"/>
          <w:lang w:eastAsia="id-ID"/>
        </w:rPr>
        <w:t xml:space="preserve">Dalam perspektif psikologis </w:t>
      </w:r>
      <w:r w:rsidR="00C36660" w:rsidRPr="008C4284">
        <w:rPr>
          <w:rFonts w:asciiTheme="majorBidi" w:eastAsia="Times New Roman" w:hAnsiTheme="majorBidi" w:cstheme="majorBidi"/>
          <w:color w:val="000000"/>
          <w:sz w:val="24"/>
          <w:szCs w:val="24"/>
          <w:lang w:eastAsia="id-ID"/>
        </w:rPr>
        <w:t>spirit</w:t>
      </w:r>
      <w:r w:rsidRPr="008C4284">
        <w:rPr>
          <w:rFonts w:asciiTheme="majorBidi" w:eastAsia="Times New Roman" w:hAnsiTheme="majorBidi" w:cstheme="majorBidi"/>
          <w:color w:val="000000"/>
          <w:sz w:val="24"/>
          <w:szCs w:val="24"/>
          <w:lang w:eastAsia="id-ID"/>
        </w:rPr>
        <w:t xml:space="preserve"> berarti </w:t>
      </w:r>
      <w:r w:rsidR="00C36660" w:rsidRPr="008C4284">
        <w:rPr>
          <w:rFonts w:asciiTheme="majorBidi" w:eastAsia="Times New Roman" w:hAnsiTheme="majorBidi" w:cstheme="majorBidi"/>
          <w:color w:val="000000"/>
          <w:sz w:val="24"/>
          <w:szCs w:val="24"/>
          <w:lang w:eastAsia="id-ID"/>
        </w:rPr>
        <w:t xml:space="preserve"> “</w:t>
      </w:r>
      <w:r w:rsidR="00C36660" w:rsidRPr="008C4284">
        <w:rPr>
          <w:rFonts w:asciiTheme="majorBidi" w:eastAsia="Times New Roman" w:hAnsiTheme="majorBidi" w:cstheme="majorBidi"/>
          <w:i/>
          <w:iCs/>
          <w:color w:val="000000"/>
          <w:sz w:val="24"/>
          <w:szCs w:val="24"/>
          <w:lang w:eastAsia="id-ID"/>
        </w:rPr>
        <w:t>soul”</w:t>
      </w:r>
      <w:r w:rsidR="00C36660" w:rsidRPr="008C4284">
        <w:rPr>
          <w:rFonts w:asciiTheme="majorBidi" w:eastAsia="Times New Roman" w:hAnsiTheme="majorBidi" w:cstheme="majorBidi"/>
          <w:color w:val="000000"/>
          <w:sz w:val="24"/>
          <w:szCs w:val="24"/>
          <w:lang w:eastAsia="id-ID"/>
        </w:rPr>
        <w:t> (ruh), suatu</w:t>
      </w:r>
      <w:r w:rsidRPr="008C4284">
        <w:rPr>
          <w:rFonts w:asciiTheme="majorBidi" w:eastAsia="Times New Roman" w:hAnsiTheme="majorBidi" w:cstheme="majorBidi"/>
          <w:color w:val="000000"/>
          <w:sz w:val="24"/>
          <w:szCs w:val="24"/>
          <w:lang w:eastAsia="id-ID"/>
        </w:rPr>
        <w:t xml:space="preserve"> yang immateri, sesuatu yang adikodrati. Dalam konteks ini, spirit berhubungan dengan </w:t>
      </w:r>
      <w:r w:rsidR="00C36660" w:rsidRPr="008C4284">
        <w:rPr>
          <w:rFonts w:asciiTheme="majorBidi" w:eastAsia="Times New Roman" w:hAnsiTheme="majorBidi" w:cstheme="majorBidi"/>
          <w:color w:val="000000"/>
          <w:sz w:val="24"/>
          <w:szCs w:val="24"/>
          <w:lang w:eastAsia="id-ID"/>
        </w:rPr>
        <w:t xml:space="preserve">berbagai realitas alam pikiran dan perasaan yang </w:t>
      </w:r>
      <w:r w:rsidRPr="008C4284">
        <w:rPr>
          <w:rFonts w:asciiTheme="majorBidi" w:eastAsia="Times New Roman" w:hAnsiTheme="majorBidi" w:cstheme="majorBidi"/>
          <w:color w:val="000000"/>
          <w:sz w:val="24"/>
          <w:szCs w:val="24"/>
          <w:lang w:eastAsia="id-ID"/>
        </w:rPr>
        <w:t>bersifat adikodrati, immateri</w:t>
      </w:r>
      <w:r w:rsidR="00C36660" w:rsidRPr="008C4284">
        <w:rPr>
          <w:rFonts w:asciiTheme="majorBidi" w:eastAsia="Times New Roman" w:hAnsiTheme="majorBidi" w:cstheme="majorBidi"/>
          <w:color w:val="000000"/>
          <w:sz w:val="24"/>
          <w:szCs w:val="24"/>
          <w:lang w:eastAsia="id-ID"/>
        </w:rPr>
        <w:t xml:space="preserve">, dan cenderung </w:t>
      </w:r>
      <w:r w:rsidRPr="008C4284">
        <w:rPr>
          <w:rFonts w:asciiTheme="majorBidi" w:eastAsia="Times New Roman" w:hAnsiTheme="majorBidi" w:cstheme="majorBidi"/>
          <w:color w:val="000000"/>
          <w:sz w:val="24"/>
          <w:szCs w:val="24"/>
          <w:lang w:eastAsia="id-ID"/>
        </w:rPr>
        <w:t xml:space="preserve">tidak terkat dalam waktu dan ruang.  </w:t>
      </w:r>
      <w:r w:rsidR="00C36660" w:rsidRPr="008C4284">
        <w:rPr>
          <w:rFonts w:asciiTheme="majorBidi" w:eastAsia="Times New Roman" w:hAnsiTheme="majorBidi" w:cstheme="majorBidi"/>
          <w:color w:val="000000"/>
          <w:sz w:val="24"/>
          <w:szCs w:val="24"/>
          <w:lang w:eastAsia="id-ID"/>
        </w:rPr>
        <w:t>Spiritualitas agama (</w:t>
      </w:r>
      <w:r w:rsidR="00B03ACA" w:rsidRPr="008C4284">
        <w:rPr>
          <w:rFonts w:asciiTheme="majorBidi" w:eastAsia="Times New Roman" w:hAnsiTheme="majorBidi" w:cstheme="majorBidi"/>
          <w:i/>
          <w:iCs/>
          <w:color w:val="000000"/>
          <w:sz w:val="24"/>
          <w:szCs w:val="24"/>
          <w:lang w:eastAsia="id-ID"/>
        </w:rPr>
        <w:t>religious spirituality) berhubungan dengan</w:t>
      </w:r>
      <w:r w:rsidR="00C36660" w:rsidRPr="008C4284">
        <w:rPr>
          <w:rFonts w:asciiTheme="majorBidi" w:eastAsia="Times New Roman" w:hAnsiTheme="majorBidi" w:cstheme="majorBidi"/>
          <w:color w:val="000000"/>
          <w:sz w:val="24"/>
          <w:szCs w:val="24"/>
          <w:lang w:eastAsia="id-ID"/>
        </w:rPr>
        <w:t xml:space="preserve"> kualitas mental (kesadaran), perasaan, moralitas, dan nilai-nilai luhur</w:t>
      </w:r>
      <w:r w:rsidR="00B03ACA" w:rsidRPr="008C4284">
        <w:rPr>
          <w:rFonts w:asciiTheme="majorBidi" w:eastAsia="Times New Roman" w:hAnsiTheme="majorBidi" w:cstheme="majorBidi"/>
          <w:color w:val="000000"/>
          <w:sz w:val="24"/>
          <w:szCs w:val="24"/>
          <w:lang w:eastAsia="id-ID"/>
        </w:rPr>
        <w:t xml:space="preserve"> yang bersumber dari  </w:t>
      </w:r>
      <w:r w:rsidR="00C36660" w:rsidRPr="008C4284">
        <w:rPr>
          <w:rFonts w:asciiTheme="majorBidi" w:eastAsia="Times New Roman" w:hAnsiTheme="majorBidi" w:cstheme="majorBidi"/>
          <w:color w:val="000000"/>
          <w:sz w:val="24"/>
          <w:szCs w:val="24"/>
          <w:lang w:eastAsia="id-ID"/>
        </w:rPr>
        <w:t xml:space="preserve">ajaran agama. Spiritualitas agama bersifat Ilahiah, </w:t>
      </w:r>
      <w:r w:rsidR="00B03ACA" w:rsidRPr="008C4284">
        <w:rPr>
          <w:rFonts w:asciiTheme="majorBidi" w:eastAsia="Times New Roman" w:hAnsiTheme="majorBidi" w:cstheme="majorBidi"/>
          <w:color w:val="000000"/>
          <w:sz w:val="24"/>
          <w:szCs w:val="24"/>
          <w:lang w:eastAsia="id-ID"/>
        </w:rPr>
        <w:t xml:space="preserve">karena </w:t>
      </w:r>
      <w:r w:rsidR="00C36660" w:rsidRPr="008C4284">
        <w:rPr>
          <w:rFonts w:asciiTheme="majorBidi" w:eastAsia="Times New Roman" w:hAnsiTheme="majorBidi" w:cstheme="majorBidi"/>
          <w:color w:val="000000"/>
          <w:sz w:val="24"/>
          <w:szCs w:val="24"/>
          <w:lang w:eastAsia="id-ID"/>
        </w:rPr>
        <w:t>berasal dari Tuhan.</w:t>
      </w:r>
      <w:r w:rsidR="00394D0F" w:rsidRPr="008C4284">
        <w:rPr>
          <w:rStyle w:val="FootnoteReference"/>
          <w:rFonts w:asciiTheme="majorBidi" w:eastAsia="Times New Roman" w:hAnsiTheme="majorBidi" w:cstheme="majorBidi"/>
          <w:color w:val="000000"/>
          <w:sz w:val="24"/>
          <w:szCs w:val="24"/>
          <w:lang w:eastAsia="id-ID"/>
        </w:rPr>
        <w:footnoteReference w:id="16"/>
      </w:r>
    </w:p>
    <w:p w:rsidR="00B03ACA" w:rsidRPr="008C4284" w:rsidRDefault="00C36660" w:rsidP="008C4284">
      <w:pPr>
        <w:pStyle w:val="ListParagraph"/>
        <w:spacing w:after="0" w:line="360" w:lineRule="auto"/>
        <w:ind w:left="0" w:firstLine="720"/>
        <w:jc w:val="both"/>
        <w:rPr>
          <w:rFonts w:asciiTheme="majorBidi" w:eastAsia="Times New Roman" w:hAnsiTheme="majorBidi" w:cstheme="majorBidi"/>
          <w:color w:val="000000"/>
          <w:sz w:val="24"/>
          <w:szCs w:val="24"/>
          <w:shd w:val="clear" w:color="auto" w:fill="FFFFFF"/>
          <w:lang w:eastAsia="id-ID"/>
        </w:rPr>
      </w:pPr>
      <w:r w:rsidRPr="008C4284">
        <w:rPr>
          <w:rFonts w:asciiTheme="majorBidi" w:eastAsia="Times New Roman" w:hAnsiTheme="majorBidi" w:cstheme="majorBidi"/>
          <w:color w:val="000000"/>
          <w:sz w:val="24"/>
          <w:szCs w:val="24"/>
          <w:shd w:val="clear" w:color="auto" w:fill="FFFFFF"/>
          <w:lang w:eastAsia="id-ID"/>
        </w:rPr>
        <w:t xml:space="preserve">Spiritual </w:t>
      </w:r>
      <w:r w:rsidR="00B03ACA" w:rsidRPr="008C4284">
        <w:rPr>
          <w:rFonts w:asciiTheme="majorBidi" w:eastAsia="Times New Roman" w:hAnsiTheme="majorBidi" w:cstheme="majorBidi"/>
          <w:color w:val="000000"/>
          <w:sz w:val="24"/>
          <w:szCs w:val="24"/>
          <w:shd w:val="clear" w:color="auto" w:fill="FFFFFF"/>
          <w:lang w:eastAsia="id-ID"/>
        </w:rPr>
        <w:t xml:space="preserve">dapat juga bermakna suatu yang </w:t>
      </w:r>
      <w:r w:rsidRPr="008C4284">
        <w:rPr>
          <w:rFonts w:asciiTheme="majorBidi" w:eastAsia="Times New Roman" w:hAnsiTheme="majorBidi" w:cstheme="majorBidi"/>
          <w:color w:val="000000"/>
          <w:sz w:val="24"/>
          <w:szCs w:val="24"/>
          <w:shd w:val="clear" w:color="auto" w:fill="FFFFFF"/>
          <w:lang w:eastAsia="id-ID"/>
        </w:rPr>
        <w:t xml:space="preserve">memiliki kebenaran yang abadi yang berhubungan dengna tujuanhidup manusia, sering </w:t>
      </w:r>
      <w:r w:rsidR="00B03ACA" w:rsidRPr="008C4284">
        <w:rPr>
          <w:rFonts w:asciiTheme="majorBidi" w:eastAsia="Times New Roman" w:hAnsiTheme="majorBidi" w:cstheme="majorBidi"/>
          <w:color w:val="000000"/>
          <w:sz w:val="24"/>
          <w:szCs w:val="24"/>
          <w:shd w:val="clear" w:color="auto" w:fill="FFFFFF"/>
          <w:lang w:eastAsia="id-ID"/>
        </w:rPr>
        <w:t xml:space="preserve">dikonfrontasikan dengan </w:t>
      </w:r>
      <w:r w:rsidRPr="008C4284">
        <w:rPr>
          <w:rFonts w:asciiTheme="majorBidi" w:eastAsia="Times New Roman" w:hAnsiTheme="majorBidi" w:cstheme="majorBidi"/>
          <w:color w:val="000000"/>
          <w:sz w:val="24"/>
          <w:szCs w:val="24"/>
          <w:shd w:val="clear" w:color="auto" w:fill="FFFFFF"/>
          <w:lang w:eastAsia="id-ID"/>
        </w:rPr>
        <w:t>yang bersifat duniawi, dan</w:t>
      </w:r>
      <w:r w:rsidR="00B03ACA" w:rsidRPr="008C4284">
        <w:rPr>
          <w:rFonts w:asciiTheme="majorBidi" w:eastAsia="Times New Roman" w:hAnsiTheme="majorBidi" w:cstheme="majorBidi"/>
          <w:color w:val="000000"/>
          <w:sz w:val="24"/>
          <w:szCs w:val="24"/>
          <w:shd w:val="clear" w:color="auto" w:fill="FFFFFF"/>
          <w:lang w:eastAsia="id-ID"/>
        </w:rPr>
        <w:t xml:space="preserve">sementara. </w:t>
      </w:r>
      <w:r w:rsidRPr="008C4284">
        <w:rPr>
          <w:rFonts w:asciiTheme="majorBidi" w:eastAsia="Times New Roman" w:hAnsiTheme="majorBidi" w:cstheme="majorBidi"/>
          <w:color w:val="000000"/>
          <w:sz w:val="24"/>
          <w:szCs w:val="24"/>
          <w:shd w:val="clear" w:color="auto" w:fill="FFFFFF"/>
          <w:lang w:eastAsia="id-ID"/>
        </w:rPr>
        <w:t xml:space="preserve">Spiritualdapat </w:t>
      </w:r>
      <w:r w:rsidR="00B03ACA" w:rsidRPr="008C4284">
        <w:rPr>
          <w:rFonts w:asciiTheme="majorBidi" w:eastAsia="Times New Roman" w:hAnsiTheme="majorBidi" w:cstheme="majorBidi"/>
          <w:color w:val="000000"/>
          <w:sz w:val="24"/>
          <w:szCs w:val="24"/>
          <w:shd w:val="clear" w:color="auto" w:fill="FFFFFF"/>
          <w:lang w:eastAsia="id-ID"/>
        </w:rPr>
        <w:t xml:space="preserve"> berupa </w:t>
      </w:r>
      <w:r w:rsidRPr="008C4284">
        <w:rPr>
          <w:rFonts w:asciiTheme="majorBidi" w:eastAsia="Times New Roman" w:hAnsiTheme="majorBidi" w:cstheme="majorBidi"/>
          <w:color w:val="000000"/>
          <w:sz w:val="24"/>
          <w:szCs w:val="24"/>
          <w:shd w:val="clear" w:color="auto" w:fill="FFFFFF"/>
          <w:lang w:eastAsia="id-ID"/>
        </w:rPr>
        <w:t xml:space="preserve">eksperesi dari kehidupan yang lebih </w:t>
      </w:r>
      <w:r w:rsidR="00B03ACA" w:rsidRPr="008C4284">
        <w:rPr>
          <w:rFonts w:asciiTheme="majorBidi" w:eastAsia="Times New Roman" w:hAnsiTheme="majorBidi" w:cstheme="majorBidi"/>
          <w:color w:val="000000"/>
          <w:sz w:val="24"/>
          <w:szCs w:val="24"/>
          <w:shd w:val="clear" w:color="auto" w:fill="FFFFFF"/>
          <w:lang w:eastAsia="id-ID"/>
        </w:rPr>
        <w:t>agung</w:t>
      </w:r>
      <w:r w:rsidRPr="008C4284">
        <w:rPr>
          <w:rFonts w:asciiTheme="majorBidi" w:eastAsia="Times New Roman" w:hAnsiTheme="majorBidi" w:cstheme="majorBidi"/>
          <w:color w:val="000000"/>
          <w:sz w:val="24"/>
          <w:szCs w:val="24"/>
          <w:shd w:val="clear" w:color="auto" w:fill="FFFFFF"/>
          <w:lang w:eastAsia="id-ID"/>
        </w:rPr>
        <w:t xml:space="preserve">, </w:t>
      </w:r>
      <w:r w:rsidR="00B03ACA" w:rsidRPr="008C4284">
        <w:rPr>
          <w:rFonts w:asciiTheme="majorBidi" w:eastAsia="Times New Roman" w:hAnsiTheme="majorBidi" w:cstheme="majorBidi"/>
          <w:color w:val="000000"/>
          <w:sz w:val="24"/>
          <w:szCs w:val="24"/>
          <w:shd w:val="clear" w:color="auto" w:fill="FFFFFF"/>
          <w:lang w:eastAsia="id-ID"/>
        </w:rPr>
        <w:t xml:space="preserve">yang dapat menjadi pandangan hidup seseorang. </w:t>
      </w:r>
    </w:p>
    <w:p w:rsidR="00B03ACA" w:rsidRPr="008C4284" w:rsidRDefault="00B03ACA" w:rsidP="008C4284">
      <w:pPr>
        <w:pStyle w:val="ListParagraph"/>
        <w:spacing w:after="0" w:line="360" w:lineRule="auto"/>
        <w:ind w:left="0" w:firstLine="720"/>
        <w:jc w:val="both"/>
        <w:rPr>
          <w:rFonts w:asciiTheme="majorBidi" w:eastAsia="Times New Roman" w:hAnsiTheme="majorBidi" w:cstheme="majorBidi"/>
          <w:color w:val="000000"/>
          <w:sz w:val="24"/>
          <w:szCs w:val="24"/>
          <w:shd w:val="clear" w:color="auto" w:fill="FFFFFF"/>
          <w:lang w:eastAsia="id-ID"/>
        </w:rPr>
      </w:pPr>
      <w:r w:rsidRPr="008C4284">
        <w:rPr>
          <w:rFonts w:asciiTheme="majorBidi" w:eastAsia="Times New Roman" w:hAnsiTheme="majorBidi" w:cstheme="majorBidi"/>
          <w:color w:val="000000"/>
          <w:sz w:val="24"/>
          <w:szCs w:val="24"/>
          <w:shd w:val="clear" w:color="auto" w:fill="FFFFFF"/>
          <w:lang w:eastAsia="id-ID"/>
        </w:rPr>
        <w:t xml:space="preserve">Salah satu karekteristik dari spiritualitas adalah  kemampuan seorang memiliki tujuan yang ingin dicapai, yang dapat meningkatkan  </w:t>
      </w:r>
      <w:r w:rsidR="00C36660" w:rsidRPr="008C4284">
        <w:rPr>
          <w:rFonts w:asciiTheme="majorBidi" w:eastAsia="Times New Roman" w:hAnsiTheme="majorBidi" w:cstheme="majorBidi"/>
          <w:color w:val="000000"/>
          <w:sz w:val="24"/>
          <w:szCs w:val="24"/>
          <w:shd w:val="clear" w:color="auto" w:fill="FFFFFF"/>
          <w:lang w:eastAsia="id-ID"/>
        </w:rPr>
        <w:t>kekuatan</w:t>
      </w:r>
      <w:r w:rsidRPr="008C4284">
        <w:rPr>
          <w:rFonts w:asciiTheme="majorBidi" w:eastAsia="Times New Roman" w:hAnsiTheme="majorBidi" w:cstheme="majorBidi"/>
          <w:color w:val="000000"/>
          <w:sz w:val="24"/>
          <w:szCs w:val="24"/>
          <w:shd w:val="clear" w:color="auto" w:fill="FFFFFF"/>
          <w:lang w:eastAsia="id-ID"/>
        </w:rPr>
        <w:t xml:space="preserve">seorang untuk mendekat dan berhubungan dengan Tuhan, yang dengannnya dapat </w:t>
      </w:r>
      <w:r w:rsidR="00C36660" w:rsidRPr="008C4284">
        <w:rPr>
          <w:rFonts w:asciiTheme="majorBidi" w:eastAsia="Times New Roman" w:hAnsiTheme="majorBidi" w:cstheme="majorBidi"/>
          <w:color w:val="000000"/>
          <w:sz w:val="24"/>
          <w:szCs w:val="24"/>
          <w:shd w:val="clear" w:color="auto" w:fill="FFFFFF"/>
          <w:lang w:eastAsia="id-ID"/>
        </w:rPr>
        <w:t>menghilangkan ilusi dari gagasan salah yang berasal dari alat indra ,</w:t>
      </w:r>
      <w:r w:rsidRPr="008C4284">
        <w:rPr>
          <w:rFonts w:asciiTheme="majorBidi" w:eastAsia="Times New Roman" w:hAnsiTheme="majorBidi" w:cstheme="majorBidi"/>
          <w:color w:val="000000"/>
          <w:sz w:val="24"/>
          <w:szCs w:val="24"/>
          <w:shd w:val="clear" w:color="auto" w:fill="FFFFFF"/>
          <w:lang w:eastAsia="id-ID"/>
        </w:rPr>
        <w:t>perasaan, dan pikiran</w:t>
      </w:r>
    </w:p>
    <w:p w:rsidR="00D814BF" w:rsidRPr="008C4284" w:rsidRDefault="008B7D09" w:rsidP="008C4284">
      <w:pPr>
        <w:pStyle w:val="ListParagraph"/>
        <w:spacing w:after="0" w:line="360" w:lineRule="auto"/>
        <w:ind w:left="0" w:firstLine="720"/>
        <w:jc w:val="both"/>
        <w:rPr>
          <w:rFonts w:asciiTheme="majorBidi" w:eastAsia="Times New Roman" w:hAnsiTheme="majorBidi" w:cstheme="majorBidi"/>
          <w:color w:val="000000"/>
          <w:sz w:val="24"/>
          <w:szCs w:val="24"/>
          <w:lang w:eastAsia="id-ID"/>
        </w:rPr>
      </w:pPr>
      <w:r w:rsidRPr="008C4284">
        <w:rPr>
          <w:rFonts w:asciiTheme="majorBidi" w:eastAsia="Times New Roman" w:hAnsiTheme="majorBidi" w:cstheme="majorBidi"/>
          <w:sz w:val="24"/>
          <w:szCs w:val="24"/>
          <w:lang w:eastAsia="id-ID"/>
        </w:rPr>
        <w:t xml:space="preserve">Dalam tataran praxis, spiritualitas berasal dari ajaran dan tradisi agama. Agama diyakini memilki ajaran spiritual yang tertananam </w:t>
      </w:r>
      <w:r w:rsidR="00C36660" w:rsidRPr="008C4284">
        <w:rPr>
          <w:rFonts w:asciiTheme="majorBidi" w:eastAsia="Times New Roman" w:hAnsiTheme="majorBidi" w:cstheme="majorBidi"/>
          <w:color w:val="000000"/>
          <w:sz w:val="24"/>
          <w:szCs w:val="24"/>
          <w:lang w:eastAsia="id-ID"/>
        </w:rPr>
        <w:t>kuat dan</w:t>
      </w:r>
      <w:r w:rsidRPr="008C4284">
        <w:rPr>
          <w:rFonts w:asciiTheme="majorBidi" w:eastAsia="Times New Roman" w:hAnsiTheme="majorBidi" w:cstheme="majorBidi"/>
          <w:color w:val="000000"/>
          <w:sz w:val="24"/>
          <w:szCs w:val="24"/>
          <w:lang w:eastAsia="id-ID"/>
        </w:rPr>
        <w:t xml:space="preserve"> dapat mengarahkan poa pikir dan prilaku pemeluknya. Agama Islam, misalnya, yang mengajarkan</w:t>
      </w:r>
      <w:r w:rsidR="00BE4E9F" w:rsidRPr="008C4284">
        <w:rPr>
          <w:rFonts w:asciiTheme="majorBidi" w:eastAsia="Times New Roman" w:hAnsiTheme="majorBidi" w:cstheme="majorBidi"/>
          <w:color w:val="000000"/>
          <w:sz w:val="24"/>
          <w:szCs w:val="24"/>
          <w:lang w:eastAsia="id-ID"/>
        </w:rPr>
        <w:t xml:space="preserve">prinsip keseimbangan dalam pola pikir manusia untuk memahami, merenung, menggambarkan, menjawab, dan menghormati alam sebagai makhluk. Bahkan alam adalah manifestasi Tuhan, di mana Tuhan sendiri adalah lingkungan paling agung yang mengelilingi dan meliputi manusia. Dalam al-Qur‘an, Tuhan disebut sebagai Yang Maha Meliputi, kepunyaan Allah-lah apa yang di langit dan </w:t>
      </w:r>
      <w:r w:rsidR="00BE4E9F" w:rsidRPr="008C4284">
        <w:rPr>
          <w:rFonts w:asciiTheme="majorBidi" w:eastAsia="Times New Roman" w:hAnsiTheme="majorBidi" w:cstheme="majorBidi"/>
          <w:color w:val="000000"/>
          <w:sz w:val="24"/>
          <w:szCs w:val="24"/>
          <w:lang w:eastAsia="id-ID"/>
        </w:rPr>
        <w:lastRenderedPageBreak/>
        <w:t>apa yang di bumi, dan Allah Maha Meliputi.</w:t>
      </w:r>
      <w:r w:rsidR="00BE4E9F" w:rsidRPr="008C4284">
        <w:rPr>
          <w:rStyle w:val="FootnoteReference"/>
          <w:rFonts w:asciiTheme="majorBidi" w:eastAsia="Times New Roman" w:hAnsiTheme="majorBidi" w:cstheme="majorBidi"/>
          <w:color w:val="000000"/>
          <w:sz w:val="24"/>
          <w:szCs w:val="24"/>
          <w:lang w:eastAsia="id-ID"/>
        </w:rPr>
        <w:footnoteReference w:id="17"/>
      </w:r>
      <w:r w:rsidR="00FE2492" w:rsidRPr="008C4284">
        <w:rPr>
          <w:rFonts w:asciiTheme="majorBidi" w:eastAsia="Times New Roman" w:hAnsiTheme="majorBidi" w:cstheme="majorBidi"/>
          <w:color w:val="000000"/>
          <w:sz w:val="24"/>
          <w:szCs w:val="24"/>
          <w:lang w:val="en-US" w:eastAsia="id-ID"/>
        </w:rPr>
        <w:t xml:space="preserve"> </w:t>
      </w:r>
      <w:r w:rsidR="00BE4E9F" w:rsidRPr="008C4284">
        <w:rPr>
          <w:rFonts w:asciiTheme="majorBidi" w:eastAsia="Times New Roman" w:hAnsiTheme="majorBidi" w:cstheme="majorBidi"/>
          <w:color w:val="000000"/>
          <w:sz w:val="24"/>
          <w:szCs w:val="24"/>
          <w:lang w:eastAsia="id-ID"/>
        </w:rPr>
        <w:t>Di samping itu, Islam megaarkan bahwa segala sesuatu</w:t>
      </w:r>
      <w:r w:rsidRPr="008C4284">
        <w:rPr>
          <w:rFonts w:asciiTheme="majorBidi" w:eastAsia="Times New Roman" w:hAnsiTheme="majorBidi" w:cstheme="majorBidi"/>
          <w:color w:val="000000"/>
          <w:sz w:val="24"/>
          <w:szCs w:val="24"/>
          <w:lang w:eastAsia="id-ID"/>
        </w:rPr>
        <w:t xml:space="preserve"> Allah sebagai zat yang Maha Berkuasa, Maha Melihat dan Maha Mengawasi menginspirasi pemuluknya   (Muslim) untuk berhati hati dan selulu mengkontrol diri dari prilaku-prilaku menyimpang. </w:t>
      </w:r>
      <w:r w:rsidR="00094320" w:rsidRPr="008C4284">
        <w:rPr>
          <w:rStyle w:val="FootnoteReference"/>
          <w:rFonts w:asciiTheme="majorBidi" w:eastAsia="Times New Roman" w:hAnsiTheme="majorBidi" w:cstheme="majorBidi"/>
          <w:color w:val="000000"/>
          <w:sz w:val="24"/>
          <w:szCs w:val="24"/>
          <w:lang w:eastAsia="id-ID"/>
        </w:rPr>
        <w:footnoteReference w:id="18"/>
      </w:r>
    </w:p>
    <w:p w:rsidR="00C36660" w:rsidRPr="008C4284" w:rsidRDefault="00AA1719" w:rsidP="002B1BF4">
      <w:pPr>
        <w:pStyle w:val="ListParagraph"/>
        <w:spacing w:after="0" w:line="360" w:lineRule="auto"/>
        <w:ind w:left="0" w:firstLine="720"/>
        <w:jc w:val="both"/>
        <w:rPr>
          <w:rFonts w:asciiTheme="majorBidi" w:eastAsia="Times New Roman" w:hAnsiTheme="majorBidi" w:cstheme="majorBidi"/>
          <w:color w:val="000000"/>
          <w:sz w:val="24"/>
          <w:szCs w:val="24"/>
          <w:lang w:eastAsia="id-ID"/>
        </w:rPr>
      </w:pPr>
      <w:r w:rsidRPr="008C4284">
        <w:rPr>
          <w:rFonts w:asciiTheme="majorBidi" w:eastAsia="Times New Roman" w:hAnsiTheme="majorBidi" w:cstheme="majorBidi"/>
          <w:iCs/>
          <w:color w:val="000000"/>
          <w:sz w:val="24"/>
          <w:szCs w:val="24"/>
          <w:lang w:eastAsia="id-ID"/>
        </w:rPr>
        <w:t xml:space="preserve">Spiritualitas memiliki beberapa macam, </w:t>
      </w:r>
      <w:r w:rsidR="00C36660" w:rsidRPr="008C4284">
        <w:rPr>
          <w:rFonts w:asciiTheme="majorBidi" w:eastAsia="Times New Roman" w:hAnsiTheme="majorBidi" w:cstheme="majorBidi"/>
          <w:color w:val="000000"/>
          <w:sz w:val="24"/>
          <w:szCs w:val="24"/>
          <w:lang w:eastAsia="id-ID"/>
        </w:rPr>
        <w:t>yaitu :</w:t>
      </w:r>
      <w:r w:rsidRPr="008C4284">
        <w:rPr>
          <w:rFonts w:asciiTheme="majorBidi" w:eastAsia="Times New Roman" w:hAnsiTheme="majorBidi" w:cstheme="majorBidi"/>
          <w:color w:val="000000"/>
          <w:sz w:val="24"/>
          <w:szCs w:val="24"/>
          <w:lang w:eastAsia="id-ID"/>
        </w:rPr>
        <w:t xml:space="preserve">  1) spiritual heteronomy, yaitu spiritualitas yang bercorak </w:t>
      </w:r>
      <w:r w:rsidR="00C36660" w:rsidRPr="008C4284">
        <w:rPr>
          <w:rFonts w:asciiTheme="majorBidi" w:eastAsia="Times New Roman" w:hAnsiTheme="majorBidi" w:cstheme="majorBidi"/>
          <w:color w:val="000000"/>
          <w:sz w:val="24"/>
          <w:szCs w:val="24"/>
          <w:lang w:eastAsia="id-ID"/>
        </w:rPr>
        <w:t>menerima, memahami, meyakini atau mengamalkan acuan spiritual (nilai-nilai spiritual) yang bersumber dari otoritas luar (</w:t>
      </w:r>
      <w:r w:rsidR="00C36660" w:rsidRPr="008C4284">
        <w:rPr>
          <w:rFonts w:asciiTheme="majorBidi" w:eastAsia="Times New Roman" w:hAnsiTheme="majorBidi" w:cstheme="majorBidi"/>
          <w:i/>
          <w:iCs/>
          <w:color w:val="000000"/>
          <w:sz w:val="24"/>
          <w:szCs w:val="24"/>
          <w:lang w:eastAsia="id-ID"/>
        </w:rPr>
        <w:t>external authority</w:t>
      </w:r>
      <w:r w:rsidR="00C36660" w:rsidRPr="008C4284">
        <w:rPr>
          <w:rFonts w:asciiTheme="majorBidi" w:eastAsia="Times New Roman" w:hAnsiTheme="majorBidi" w:cstheme="majorBidi"/>
          <w:color w:val="000000"/>
          <w:sz w:val="24"/>
          <w:szCs w:val="24"/>
          <w:lang w:eastAsia="id-ID"/>
        </w:rPr>
        <w:t>).</w:t>
      </w:r>
      <w:r w:rsidR="002B1BF4">
        <w:rPr>
          <w:rFonts w:asciiTheme="majorBidi" w:eastAsia="Times New Roman" w:hAnsiTheme="majorBidi" w:cstheme="majorBidi"/>
          <w:color w:val="000000"/>
          <w:sz w:val="24"/>
          <w:szCs w:val="24"/>
          <w:lang w:val="en-US" w:eastAsia="id-ID"/>
        </w:rPr>
        <w:t xml:space="preserve"> </w:t>
      </w:r>
      <w:r w:rsidR="004427DE" w:rsidRPr="008C4284">
        <w:rPr>
          <w:rFonts w:asciiTheme="majorBidi" w:eastAsia="Times New Roman" w:hAnsiTheme="majorBidi" w:cstheme="majorBidi"/>
          <w:color w:val="000000"/>
          <w:sz w:val="24"/>
          <w:szCs w:val="24"/>
          <w:lang w:eastAsia="id-ID"/>
        </w:rPr>
        <w:t>2)</w:t>
      </w:r>
      <w:r w:rsidR="00C36660" w:rsidRPr="008C4284">
        <w:rPr>
          <w:rFonts w:asciiTheme="majorBidi" w:eastAsia="Times New Roman" w:hAnsiTheme="majorBidi" w:cstheme="majorBidi"/>
          <w:color w:val="000000"/>
          <w:sz w:val="24"/>
          <w:szCs w:val="24"/>
          <w:lang w:eastAsia="id-ID"/>
        </w:rPr>
        <w:t xml:space="preserve"> spiritual otonom, yakni spiritualitas yang </w:t>
      </w:r>
      <w:r w:rsidRPr="008C4284">
        <w:rPr>
          <w:rFonts w:asciiTheme="majorBidi" w:eastAsia="Times New Roman" w:hAnsiTheme="majorBidi" w:cstheme="majorBidi"/>
          <w:color w:val="000000"/>
          <w:sz w:val="24"/>
          <w:szCs w:val="24"/>
          <w:lang w:eastAsia="id-ID"/>
        </w:rPr>
        <w:t>beasal dari pemikiran diri sendiri</w:t>
      </w:r>
      <w:r w:rsidR="00C36660" w:rsidRPr="008C4284">
        <w:rPr>
          <w:rFonts w:asciiTheme="majorBidi" w:eastAsia="Times New Roman" w:hAnsiTheme="majorBidi" w:cstheme="majorBidi"/>
          <w:color w:val="000000"/>
          <w:sz w:val="24"/>
          <w:szCs w:val="24"/>
          <w:lang w:eastAsia="id-ID"/>
        </w:rPr>
        <w:t>.</w:t>
      </w:r>
      <w:r w:rsidRPr="008C4284">
        <w:rPr>
          <w:rFonts w:asciiTheme="majorBidi" w:eastAsia="Times New Roman" w:hAnsiTheme="majorBidi" w:cstheme="majorBidi"/>
          <w:color w:val="000000"/>
          <w:sz w:val="24"/>
          <w:szCs w:val="24"/>
          <w:lang w:eastAsia="id-ID"/>
        </w:rPr>
        <w:t xml:space="preserve"> Spiritualitas bercirikan </w:t>
      </w:r>
      <w:r w:rsidR="00C36660" w:rsidRPr="008C4284">
        <w:rPr>
          <w:rFonts w:asciiTheme="majorBidi" w:eastAsia="Times New Roman" w:hAnsiTheme="majorBidi" w:cstheme="majorBidi"/>
          <w:color w:val="000000"/>
          <w:sz w:val="24"/>
          <w:szCs w:val="24"/>
          <w:lang w:eastAsia="id-ID"/>
        </w:rPr>
        <w:t>“</w:t>
      </w:r>
      <w:r w:rsidR="00C36660" w:rsidRPr="008C4284">
        <w:rPr>
          <w:rFonts w:asciiTheme="majorBidi" w:eastAsia="Times New Roman" w:hAnsiTheme="majorBidi" w:cstheme="majorBidi"/>
          <w:i/>
          <w:iCs/>
          <w:color w:val="000000"/>
          <w:sz w:val="24"/>
          <w:szCs w:val="24"/>
          <w:lang w:eastAsia="id-ID"/>
        </w:rPr>
        <w:t>self-contained and independent of external authority</w:t>
      </w:r>
      <w:r w:rsidR="00C36660" w:rsidRPr="008C4284">
        <w:rPr>
          <w:rFonts w:asciiTheme="majorBidi" w:eastAsia="Times New Roman" w:hAnsiTheme="majorBidi" w:cstheme="majorBidi"/>
          <w:color w:val="000000"/>
          <w:sz w:val="24"/>
          <w:szCs w:val="24"/>
          <w:lang w:eastAsia="id-ID"/>
        </w:rPr>
        <w:t xml:space="preserve">”, yakni </w:t>
      </w:r>
      <w:r w:rsidRPr="008C4284">
        <w:rPr>
          <w:rFonts w:asciiTheme="majorBidi" w:eastAsia="Times New Roman" w:hAnsiTheme="majorBidi" w:cstheme="majorBidi"/>
          <w:color w:val="000000"/>
          <w:sz w:val="24"/>
          <w:szCs w:val="24"/>
          <w:lang w:eastAsia="id-ID"/>
        </w:rPr>
        <w:t>spirtual</w:t>
      </w:r>
      <w:r w:rsidR="002B1BF4" w:rsidRPr="008C4284">
        <w:rPr>
          <w:rFonts w:asciiTheme="majorBidi" w:eastAsia="Times New Roman" w:hAnsiTheme="majorBidi" w:cstheme="majorBidi"/>
          <w:color w:val="000000"/>
          <w:sz w:val="24"/>
          <w:szCs w:val="24"/>
          <w:lang w:eastAsia="id-ID"/>
        </w:rPr>
        <w:t>itas</w:t>
      </w:r>
      <w:r w:rsidR="002B1BF4" w:rsidRPr="008C4284">
        <w:rPr>
          <w:rStyle w:val="FootnoteReference"/>
          <w:rFonts w:asciiTheme="majorBidi" w:eastAsia="Times New Roman" w:hAnsiTheme="majorBidi" w:cstheme="majorBidi"/>
          <w:color w:val="000000"/>
          <w:sz w:val="24"/>
          <w:szCs w:val="24"/>
          <w:lang w:eastAsia="id-ID"/>
        </w:rPr>
        <w:t xml:space="preserve"> </w:t>
      </w:r>
      <w:r w:rsidR="00653B00" w:rsidRPr="008C4284">
        <w:rPr>
          <w:rStyle w:val="FootnoteReference"/>
          <w:rFonts w:asciiTheme="majorBidi" w:eastAsia="Times New Roman" w:hAnsiTheme="majorBidi" w:cstheme="majorBidi"/>
          <w:color w:val="000000"/>
          <w:sz w:val="24"/>
          <w:szCs w:val="24"/>
          <w:lang w:eastAsia="id-ID"/>
        </w:rPr>
        <w:footnoteReference w:id="19"/>
      </w:r>
      <w:r w:rsidRPr="008C4284">
        <w:rPr>
          <w:rFonts w:asciiTheme="majorBidi" w:eastAsia="Times New Roman" w:hAnsiTheme="majorBidi" w:cstheme="majorBidi"/>
          <w:color w:val="000000"/>
          <w:sz w:val="24"/>
          <w:szCs w:val="24"/>
          <w:lang w:eastAsia="id-ID"/>
        </w:rPr>
        <w:t xml:space="preserve"> yang menolak pengaruh dan otoritas </w:t>
      </w:r>
      <w:r w:rsidR="00EB0DE4" w:rsidRPr="008C4284">
        <w:rPr>
          <w:rFonts w:asciiTheme="majorBidi" w:eastAsia="Times New Roman" w:hAnsiTheme="majorBidi" w:cstheme="majorBidi"/>
          <w:color w:val="000000"/>
          <w:sz w:val="24"/>
          <w:szCs w:val="24"/>
          <w:lang w:eastAsia="id-ID"/>
        </w:rPr>
        <w:t>dari luar dan hanya menerima hasil pemikiran dan fefleksi diri sendiri. 3) S</w:t>
      </w:r>
      <w:r w:rsidR="00C36660" w:rsidRPr="008C4284">
        <w:rPr>
          <w:rFonts w:asciiTheme="majorBidi" w:eastAsia="Times New Roman" w:hAnsiTheme="majorBidi" w:cstheme="majorBidi"/>
          <w:color w:val="000000"/>
          <w:sz w:val="24"/>
          <w:szCs w:val="24"/>
          <w:lang w:eastAsia="id-ID"/>
        </w:rPr>
        <w:t>piritual</w:t>
      </w:r>
      <w:r w:rsidR="00EB0DE4" w:rsidRPr="008C4284">
        <w:rPr>
          <w:rFonts w:asciiTheme="majorBidi" w:eastAsia="Times New Roman" w:hAnsiTheme="majorBidi" w:cstheme="majorBidi"/>
          <w:color w:val="000000"/>
          <w:sz w:val="24"/>
          <w:szCs w:val="24"/>
          <w:lang w:eastAsia="id-ID"/>
        </w:rPr>
        <w:t xml:space="preserve">itas  interaktif, yaitu spiritual yang </w:t>
      </w:r>
      <w:r w:rsidR="00C36660" w:rsidRPr="008C4284">
        <w:rPr>
          <w:rFonts w:asciiTheme="majorBidi" w:eastAsia="Times New Roman" w:hAnsiTheme="majorBidi" w:cstheme="majorBidi"/>
          <w:color w:val="000000"/>
          <w:sz w:val="24"/>
          <w:szCs w:val="24"/>
          <w:lang w:eastAsia="id-ID"/>
        </w:rPr>
        <w:t xml:space="preserve">terbentuk melalui proses interaktif antara dirinya sendiri dengan lingkungannya. </w:t>
      </w:r>
      <w:r w:rsidR="00EB0DE4" w:rsidRPr="008C4284">
        <w:rPr>
          <w:rFonts w:asciiTheme="majorBidi" w:eastAsia="Times New Roman" w:hAnsiTheme="majorBidi" w:cstheme="majorBidi"/>
          <w:color w:val="000000"/>
          <w:sz w:val="24"/>
          <w:szCs w:val="24"/>
          <w:lang w:eastAsia="id-ID"/>
        </w:rPr>
        <w:t xml:space="preserve">Spitualitas ini </w:t>
      </w:r>
      <w:r w:rsidR="00C36660" w:rsidRPr="008C4284">
        <w:rPr>
          <w:rFonts w:asciiTheme="majorBidi" w:eastAsia="Times New Roman" w:hAnsiTheme="majorBidi" w:cstheme="majorBidi"/>
          <w:color w:val="000000"/>
          <w:sz w:val="24"/>
          <w:szCs w:val="24"/>
          <w:lang w:eastAsia="id-ID"/>
        </w:rPr>
        <w:t>merupakan hasil dari proses dialektik antara potensi ruhaniah (mental, perasaan, dan moral) dengan otoritas luar dalam bentuk tradisi, </w:t>
      </w:r>
      <w:r w:rsidR="00C36660" w:rsidRPr="008C4284">
        <w:rPr>
          <w:rFonts w:asciiTheme="majorBidi" w:eastAsia="Times New Roman" w:hAnsiTheme="majorBidi" w:cstheme="majorBidi"/>
          <w:i/>
          <w:iCs/>
          <w:color w:val="000000"/>
          <w:sz w:val="24"/>
          <w:szCs w:val="24"/>
          <w:lang w:eastAsia="id-ID"/>
        </w:rPr>
        <w:t>folkways</w:t>
      </w:r>
      <w:r w:rsidR="00C36660" w:rsidRPr="008C4284">
        <w:rPr>
          <w:rFonts w:asciiTheme="majorBidi" w:eastAsia="Times New Roman" w:hAnsiTheme="majorBidi" w:cstheme="majorBidi"/>
          <w:color w:val="000000"/>
          <w:sz w:val="24"/>
          <w:szCs w:val="24"/>
          <w:lang w:eastAsia="id-ID"/>
        </w:rPr>
        <w:t>, dan tatanan dunia yang mengitarinya.</w:t>
      </w:r>
      <w:r w:rsidR="00AA7438" w:rsidRPr="008C4284">
        <w:rPr>
          <w:rStyle w:val="FootnoteReference"/>
          <w:rFonts w:asciiTheme="majorBidi" w:eastAsia="Times New Roman" w:hAnsiTheme="majorBidi" w:cstheme="majorBidi"/>
          <w:color w:val="000000"/>
          <w:sz w:val="24"/>
          <w:szCs w:val="24"/>
          <w:lang w:eastAsia="id-ID"/>
        </w:rPr>
        <w:footnoteReference w:id="20"/>
      </w:r>
    </w:p>
    <w:p w:rsidR="00C36660" w:rsidRPr="008C4284" w:rsidRDefault="00EB0DE4" w:rsidP="008C4284">
      <w:pPr>
        <w:pStyle w:val="ListParagraph"/>
        <w:spacing w:after="0" w:line="360" w:lineRule="auto"/>
        <w:ind w:left="0" w:firstLine="720"/>
        <w:jc w:val="both"/>
        <w:rPr>
          <w:rFonts w:asciiTheme="majorBidi" w:eastAsia="Times New Roman" w:hAnsiTheme="majorBidi" w:cstheme="majorBidi"/>
          <w:b/>
          <w:sz w:val="24"/>
          <w:szCs w:val="24"/>
          <w:lang w:eastAsia="id-ID"/>
        </w:rPr>
      </w:pPr>
      <w:r w:rsidRPr="008C4284">
        <w:rPr>
          <w:rFonts w:asciiTheme="majorBidi" w:hAnsiTheme="majorBidi" w:cstheme="majorBidi"/>
          <w:sz w:val="24"/>
          <w:szCs w:val="24"/>
        </w:rPr>
        <w:t>Sementar</w:t>
      </w:r>
      <w:r w:rsidR="00545ACA" w:rsidRPr="00545ACA">
        <w:rPr>
          <w:rFonts w:asciiTheme="majorBidi" w:hAnsiTheme="majorBidi" w:cstheme="majorBidi"/>
          <w:sz w:val="24"/>
          <w:szCs w:val="24"/>
        </w:rPr>
        <w:t>a</w:t>
      </w:r>
      <w:r w:rsidRPr="008C4284">
        <w:rPr>
          <w:rFonts w:asciiTheme="majorBidi" w:hAnsiTheme="majorBidi" w:cstheme="majorBidi"/>
          <w:sz w:val="24"/>
          <w:szCs w:val="24"/>
        </w:rPr>
        <w:t xml:space="preserve"> itu ruang lingkung spiritualitas adalah sebagai berikut: 1)</w:t>
      </w:r>
      <w:r w:rsidR="00C36660" w:rsidRPr="008C4284">
        <w:rPr>
          <w:rFonts w:asciiTheme="majorBidi" w:eastAsia="Times New Roman" w:hAnsiTheme="majorBidi" w:cstheme="majorBidi"/>
          <w:sz w:val="24"/>
          <w:szCs w:val="24"/>
          <w:lang w:eastAsia="id-ID"/>
        </w:rPr>
        <w:t xml:space="preserve">  Dimensi transenden</w:t>
      </w:r>
      <w:r w:rsidR="00653B00" w:rsidRPr="008C4284">
        <w:rPr>
          <w:rFonts w:asciiTheme="majorBidi" w:eastAsia="Times New Roman" w:hAnsiTheme="majorBidi" w:cstheme="majorBidi"/>
          <w:sz w:val="24"/>
          <w:szCs w:val="24"/>
          <w:lang w:eastAsia="id-ID"/>
        </w:rPr>
        <w:t>, yaitu</w:t>
      </w:r>
      <w:r w:rsidR="00FE2492" w:rsidRPr="008C4284">
        <w:rPr>
          <w:rFonts w:asciiTheme="majorBidi" w:eastAsia="Times New Roman" w:hAnsiTheme="majorBidi" w:cstheme="majorBidi"/>
          <w:sz w:val="24"/>
          <w:szCs w:val="24"/>
          <w:lang w:eastAsia="id-ID"/>
        </w:rPr>
        <w:t xml:space="preserve"> </w:t>
      </w:r>
      <w:r w:rsidR="00C36660" w:rsidRPr="008C4284">
        <w:rPr>
          <w:rFonts w:asciiTheme="majorBidi" w:eastAsia="Times New Roman" w:hAnsiTheme="majorBidi" w:cstheme="majorBidi"/>
          <w:sz w:val="24"/>
          <w:szCs w:val="24"/>
          <w:lang w:eastAsia="id-ID"/>
        </w:rPr>
        <w:t>Individu spiritual percaya akan adanya dim</w:t>
      </w:r>
      <w:r w:rsidR="006C4BD6" w:rsidRPr="008C4284">
        <w:rPr>
          <w:rFonts w:asciiTheme="majorBidi" w:eastAsia="Times New Roman" w:hAnsiTheme="majorBidi" w:cstheme="majorBidi"/>
          <w:sz w:val="24"/>
          <w:szCs w:val="24"/>
          <w:lang w:eastAsia="id-ID"/>
        </w:rPr>
        <w:t xml:space="preserve">ensi transenden dari kehidupan, </w:t>
      </w:r>
      <w:r w:rsidR="005B4FF1" w:rsidRPr="008C4284">
        <w:rPr>
          <w:rFonts w:asciiTheme="majorBidi" w:eastAsia="Times New Roman" w:hAnsiTheme="majorBidi" w:cstheme="majorBidi"/>
          <w:sz w:val="24"/>
          <w:szCs w:val="24"/>
          <w:lang w:eastAsia="id-ID"/>
        </w:rPr>
        <w:t>berupa kepercayaan terhadap T</w:t>
      </w:r>
      <w:r w:rsidR="00C36660" w:rsidRPr="008C4284">
        <w:rPr>
          <w:rFonts w:asciiTheme="majorBidi" w:eastAsia="Times New Roman" w:hAnsiTheme="majorBidi" w:cstheme="majorBidi"/>
          <w:sz w:val="24"/>
          <w:szCs w:val="24"/>
          <w:lang w:eastAsia="id-ID"/>
        </w:rPr>
        <w:t>uhan</w:t>
      </w:r>
      <w:r w:rsidR="005B4FF1" w:rsidRPr="008C4284">
        <w:rPr>
          <w:rFonts w:asciiTheme="majorBidi" w:eastAsia="Times New Roman" w:hAnsiTheme="majorBidi" w:cstheme="majorBidi"/>
          <w:sz w:val="24"/>
          <w:szCs w:val="24"/>
          <w:lang w:eastAsia="id-ID"/>
        </w:rPr>
        <w:t>.</w:t>
      </w:r>
      <w:r w:rsidR="00CC4859" w:rsidRPr="008C4284">
        <w:rPr>
          <w:rFonts w:asciiTheme="majorBidi" w:eastAsia="Times New Roman" w:hAnsiTheme="majorBidi" w:cstheme="majorBidi"/>
          <w:sz w:val="24"/>
          <w:szCs w:val="24"/>
          <w:lang w:eastAsia="id-ID"/>
        </w:rPr>
        <w:t xml:space="preserve">2) makna, tujuan dan misi hidup yang dengannnya seorang </w:t>
      </w:r>
      <w:r w:rsidR="00C36660" w:rsidRPr="008C4284">
        <w:rPr>
          <w:rFonts w:asciiTheme="majorBidi" w:eastAsia="Times New Roman" w:hAnsiTheme="majorBidi" w:cstheme="majorBidi"/>
          <w:sz w:val="24"/>
          <w:szCs w:val="24"/>
          <w:lang w:eastAsia="id-ID"/>
        </w:rPr>
        <w:t>merasakan adanya panggilan yang harus dip</w:t>
      </w:r>
      <w:r w:rsidR="00CC4859" w:rsidRPr="008C4284">
        <w:rPr>
          <w:rFonts w:asciiTheme="majorBidi" w:eastAsia="Times New Roman" w:hAnsiTheme="majorBidi" w:cstheme="majorBidi"/>
          <w:sz w:val="24"/>
          <w:szCs w:val="24"/>
          <w:lang w:eastAsia="id-ID"/>
        </w:rPr>
        <w:t xml:space="preserve">enuhi, rasa tanggung jawab dalam menjalani hidup dan </w:t>
      </w:r>
      <w:r w:rsidR="00C36660" w:rsidRPr="008C4284">
        <w:rPr>
          <w:rFonts w:asciiTheme="majorBidi" w:eastAsia="Times New Roman" w:hAnsiTheme="majorBidi" w:cstheme="majorBidi"/>
          <w:sz w:val="24"/>
          <w:szCs w:val="24"/>
          <w:lang w:eastAsia="id-ID"/>
        </w:rPr>
        <w:t>kehidupan</w:t>
      </w:r>
      <w:r w:rsidR="00CC4859" w:rsidRPr="008C4284">
        <w:rPr>
          <w:rFonts w:asciiTheme="majorBidi" w:eastAsia="Times New Roman" w:hAnsiTheme="majorBidi" w:cstheme="majorBidi"/>
          <w:sz w:val="24"/>
          <w:szCs w:val="24"/>
          <w:lang w:eastAsia="id-ID"/>
        </w:rPr>
        <w:t xml:space="preserve">. </w:t>
      </w:r>
      <w:r w:rsidR="00653B00" w:rsidRPr="008C4284">
        <w:rPr>
          <w:rStyle w:val="FootnoteReference"/>
          <w:rFonts w:asciiTheme="majorBidi" w:eastAsia="Times New Roman" w:hAnsiTheme="majorBidi" w:cstheme="majorBidi"/>
          <w:sz w:val="24"/>
          <w:szCs w:val="24"/>
          <w:lang w:eastAsia="id-ID"/>
        </w:rPr>
        <w:footnoteReference w:id="21"/>
      </w:r>
      <w:r w:rsidR="00CC4859" w:rsidRPr="008C4284">
        <w:rPr>
          <w:rFonts w:asciiTheme="majorBidi" w:eastAsia="Times New Roman" w:hAnsiTheme="majorBidi" w:cstheme="majorBidi"/>
          <w:sz w:val="24"/>
          <w:szCs w:val="24"/>
          <w:lang w:eastAsia="id-ID"/>
        </w:rPr>
        <w:t xml:space="preserve"> 3)</w:t>
      </w:r>
      <w:r w:rsidR="00C36660" w:rsidRPr="008C4284">
        <w:rPr>
          <w:rFonts w:asciiTheme="majorBidi" w:eastAsia="Times New Roman" w:hAnsiTheme="majorBidi" w:cstheme="majorBidi"/>
          <w:sz w:val="24"/>
          <w:szCs w:val="24"/>
          <w:lang w:eastAsia="id-ID"/>
        </w:rPr>
        <w:t xml:space="preserve">  Kesakralan hidup</w:t>
      </w:r>
      <w:r w:rsidR="00055163" w:rsidRPr="008C4284">
        <w:rPr>
          <w:rFonts w:asciiTheme="majorBidi" w:eastAsia="Times New Roman" w:hAnsiTheme="majorBidi" w:cstheme="majorBidi"/>
          <w:sz w:val="24"/>
          <w:szCs w:val="24"/>
          <w:lang w:eastAsia="id-ID"/>
        </w:rPr>
        <w:t xml:space="preserve">. </w:t>
      </w:r>
      <w:r w:rsidR="00C36660" w:rsidRPr="008C4284">
        <w:rPr>
          <w:rFonts w:asciiTheme="majorBidi" w:eastAsia="Times New Roman" w:hAnsiTheme="majorBidi" w:cstheme="majorBidi"/>
          <w:sz w:val="24"/>
          <w:szCs w:val="24"/>
          <w:lang w:eastAsia="id-ID"/>
        </w:rPr>
        <w:t>Individu yang spiritual mempunyai kemampuan untuk melihat kesakralan dalam semua hal hidup.</w:t>
      </w:r>
      <w:r w:rsidR="006C4BD6" w:rsidRPr="008C4284">
        <w:rPr>
          <w:rFonts w:asciiTheme="majorBidi" w:eastAsia="Times New Roman" w:hAnsiTheme="majorBidi" w:cstheme="majorBidi"/>
          <w:sz w:val="24"/>
          <w:szCs w:val="24"/>
          <w:lang w:eastAsia="id-ID"/>
        </w:rPr>
        <w:t>4)</w:t>
      </w:r>
      <w:r w:rsidR="00C36660" w:rsidRPr="008C4284">
        <w:rPr>
          <w:rFonts w:asciiTheme="majorBidi" w:eastAsia="Times New Roman" w:hAnsiTheme="majorBidi" w:cstheme="majorBidi"/>
          <w:sz w:val="24"/>
          <w:szCs w:val="24"/>
          <w:lang w:eastAsia="id-ID"/>
        </w:rPr>
        <w:t>.  </w:t>
      </w:r>
      <w:r w:rsidR="005B4FF1" w:rsidRPr="008C4284">
        <w:rPr>
          <w:rFonts w:asciiTheme="majorBidi" w:eastAsia="Times New Roman" w:hAnsiTheme="majorBidi" w:cstheme="majorBidi"/>
          <w:sz w:val="24"/>
          <w:szCs w:val="24"/>
          <w:lang w:eastAsia="id-ID"/>
        </w:rPr>
        <w:t xml:space="preserve">Sumber </w:t>
      </w:r>
      <w:r w:rsidR="00C36660" w:rsidRPr="008C4284">
        <w:rPr>
          <w:rFonts w:asciiTheme="majorBidi" w:eastAsia="Times New Roman" w:hAnsiTheme="majorBidi" w:cstheme="majorBidi"/>
          <w:sz w:val="24"/>
          <w:szCs w:val="24"/>
          <w:lang w:eastAsia="id-ID"/>
        </w:rPr>
        <w:t>nilai</w:t>
      </w:r>
      <w:r w:rsidR="005B4FF1" w:rsidRPr="008C4284">
        <w:rPr>
          <w:rFonts w:asciiTheme="majorBidi" w:eastAsia="Times New Roman" w:hAnsiTheme="majorBidi" w:cstheme="majorBidi"/>
          <w:sz w:val="24"/>
          <w:szCs w:val="24"/>
          <w:lang w:eastAsia="id-ID"/>
        </w:rPr>
        <w:t xml:space="preserve"> dan makna tertinggi.</w:t>
      </w:r>
      <w:r w:rsidR="005B4FF1" w:rsidRPr="008C4284">
        <w:rPr>
          <w:rStyle w:val="FootnoteReference"/>
          <w:rFonts w:asciiTheme="majorBidi" w:eastAsia="Times New Roman" w:hAnsiTheme="majorBidi" w:cstheme="majorBidi"/>
          <w:sz w:val="24"/>
          <w:szCs w:val="24"/>
          <w:lang w:eastAsia="id-ID"/>
        </w:rPr>
        <w:footnoteReference w:id="22"/>
      </w:r>
      <w:r w:rsidR="000154BB" w:rsidRPr="008C4284">
        <w:rPr>
          <w:rFonts w:asciiTheme="majorBidi" w:eastAsia="Times New Roman" w:hAnsiTheme="majorBidi" w:cstheme="majorBidi"/>
          <w:sz w:val="24"/>
          <w:szCs w:val="24"/>
          <w:lang w:eastAsia="id-ID"/>
        </w:rPr>
        <w:t>5)</w:t>
      </w:r>
      <w:r w:rsidR="00C36660" w:rsidRPr="008C4284">
        <w:rPr>
          <w:rFonts w:asciiTheme="majorBidi" w:eastAsia="Times New Roman" w:hAnsiTheme="majorBidi" w:cstheme="majorBidi"/>
          <w:sz w:val="24"/>
          <w:szCs w:val="24"/>
          <w:lang w:eastAsia="id-ID"/>
        </w:rPr>
        <w:t> Altruisme</w:t>
      </w:r>
      <w:r w:rsidR="00CC4859" w:rsidRPr="008C4284">
        <w:rPr>
          <w:rFonts w:asciiTheme="majorBidi" w:eastAsia="Times New Roman" w:hAnsiTheme="majorBidi" w:cstheme="majorBidi"/>
          <w:sz w:val="24"/>
          <w:szCs w:val="24"/>
          <w:lang w:eastAsia="id-ID"/>
        </w:rPr>
        <w:t xml:space="preserve">, yang </w:t>
      </w:r>
      <w:r w:rsidR="00C36660" w:rsidRPr="008C4284">
        <w:rPr>
          <w:rFonts w:asciiTheme="majorBidi" w:eastAsia="Times New Roman" w:hAnsiTheme="majorBidi" w:cstheme="majorBidi"/>
          <w:sz w:val="24"/>
          <w:szCs w:val="24"/>
          <w:lang w:eastAsia="id-ID"/>
        </w:rPr>
        <w:t xml:space="preserve">menyadari akan adanya tanggung jawab bersama </w:t>
      </w:r>
      <w:r w:rsidR="00C36660" w:rsidRPr="008C4284">
        <w:rPr>
          <w:rFonts w:asciiTheme="majorBidi" w:eastAsia="Times New Roman" w:hAnsiTheme="majorBidi" w:cstheme="majorBidi"/>
          <w:sz w:val="24"/>
          <w:szCs w:val="24"/>
          <w:lang w:eastAsia="id-ID"/>
        </w:rPr>
        <w:lastRenderedPageBreak/>
        <w:t xml:space="preserve">dari masing-masing orang untuk saling menjaga sesamanya (our brother’s keepers). </w:t>
      </w:r>
      <w:r w:rsidR="006C4BD6" w:rsidRPr="008C4284">
        <w:rPr>
          <w:rFonts w:asciiTheme="majorBidi" w:eastAsia="Times New Roman" w:hAnsiTheme="majorBidi" w:cstheme="majorBidi"/>
          <w:sz w:val="24"/>
          <w:szCs w:val="24"/>
          <w:lang w:eastAsia="id-ID"/>
        </w:rPr>
        <w:t xml:space="preserve">6) </w:t>
      </w:r>
      <w:r w:rsidR="00C36660" w:rsidRPr="008C4284">
        <w:rPr>
          <w:rFonts w:asciiTheme="majorBidi" w:eastAsia="Times New Roman" w:hAnsiTheme="majorBidi" w:cstheme="majorBidi"/>
          <w:sz w:val="24"/>
          <w:szCs w:val="24"/>
          <w:lang w:eastAsia="id-ID"/>
        </w:rPr>
        <w:t>Idealisme</w:t>
      </w:r>
      <w:r w:rsidR="006C4BD6" w:rsidRPr="008C4284">
        <w:rPr>
          <w:rFonts w:asciiTheme="majorBidi" w:eastAsia="Times New Roman" w:hAnsiTheme="majorBidi" w:cstheme="majorBidi"/>
          <w:sz w:val="24"/>
          <w:szCs w:val="24"/>
          <w:lang w:eastAsia="id-ID"/>
        </w:rPr>
        <w:t xml:space="preserve">, </w:t>
      </w:r>
      <w:r w:rsidR="00C36660" w:rsidRPr="008C4284">
        <w:rPr>
          <w:rFonts w:asciiTheme="majorBidi" w:eastAsia="Times New Roman" w:hAnsiTheme="majorBidi" w:cstheme="majorBidi"/>
          <w:sz w:val="24"/>
          <w:szCs w:val="24"/>
          <w:lang w:eastAsia="id-ID"/>
        </w:rPr>
        <w:t>Memiliki keyakinan pada hal baik yang dimungkinkan dari hal itu, pada kond</w:t>
      </w:r>
      <w:r w:rsidR="005B4FF1" w:rsidRPr="008C4284">
        <w:rPr>
          <w:rFonts w:asciiTheme="majorBidi" w:eastAsia="Times New Roman" w:hAnsiTheme="majorBidi" w:cstheme="majorBidi"/>
          <w:sz w:val="24"/>
          <w:szCs w:val="24"/>
          <w:lang w:eastAsia="id-ID"/>
        </w:rPr>
        <w:t>isi ideal yang mungkin dicapai.</w:t>
      </w:r>
    </w:p>
    <w:p w:rsidR="00795F00" w:rsidRPr="008C4284" w:rsidRDefault="002300F8" w:rsidP="008C4284">
      <w:pPr>
        <w:pStyle w:val="ListParagraph"/>
        <w:spacing w:after="0" w:line="360" w:lineRule="auto"/>
        <w:ind w:left="0" w:firstLine="720"/>
        <w:jc w:val="both"/>
        <w:rPr>
          <w:rFonts w:asciiTheme="majorBidi" w:eastAsia="Times New Roman" w:hAnsiTheme="majorBidi" w:cstheme="majorBidi"/>
          <w:sz w:val="24"/>
          <w:szCs w:val="24"/>
          <w:lang w:eastAsia="id-ID"/>
        </w:rPr>
      </w:pPr>
      <w:r w:rsidRPr="008C4284">
        <w:rPr>
          <w:rFonts w:asciiTheme="majorBidi" w:eastAsia="Times New Roman" w:hAnsiTheme="majorBidi" w:cstheme="majorBidi"/>
          <w:sz w:val="24"/>
          <w:szCs w:val="24"/>
          <w:lang w:eastAsia="id-ID"/>
        </w:rPr>
        <w:t xml:space="preserve">Salah </w:t>
      </w:r>
      <w:r w:rsidR="008029B2" w:rsidRPr="008C4284">
        <w:rPr>
          <w:rFonts w:asciiTheme="majorBidi" w:eastAsia="Times New Roman" w:hAnsiTheme="majorBidi" w:cstheme="majorBidi"/>
          <w:sz w:val="24"/>
          <w:szCs w:val="24"/>
          <w:lang w:eastAsia="id-ID"/>
        </w:rPr>
        <w:t>satu betuk spiritualitas</w:t>
      </w:r>
      <w:r w:rsidRPr="008C4284">
        <w:rPr>
          <w:rFonts w:asciiTheme="majorBidi" w:eastAsia="Times New Roman" w:hAnsiTheme="majorBidi" w:cstheme="majorBidi"/>
          <w:sz w:val="24"/>
          <w:szCs w:val="24"/>
          <w:lang w:eastAsia="id-ID"/>
        </w:rPr>
        <w:t xml:space="preserve"> ya</w:t>
      </w:r>
      <w:r w:rsidR="008029B2" w:rsidRPr="008C4284">
        <w:rPr>
          <w:rFonts w:asciiTheme="majorBidi" w:eastAsia="Times New Roman" w:hAnsiTheme="majorBidi" w:cstheme="majorBidi"/>
          <w:sz w:val="24"/>
          <w:szCs w:val="24"/>
          <w:lang w:eastAsia="id-ID"/>
        </w:rPr>
        <w:t>ng berkembang pada akhir abad ke-20 adalah</w:t>
      </w:r>
      <w:r w:rsidR="008B7E63" w:rsidRPr="008C4284">
        <w:rPr>
          <w:rFonts w:asciiTheme="majorBidi" w:eastAsia="Times New Roman" w:hAnsiTheme="majorBidi" w:cstheme="majorBidi"/>
          <w:sz w:val="24"/>
          <w:szCs w:val="24"/>
          <w:lang w:eastAsia="id-ID"/>
        </w:rPr>
        <w:t xml:space="preserve"> spiritualitas ekologi</w:t>
      </w:r>
      <w:r w:rsidR="00FC5C8E" w:rsidRPr="008C4284">
        <w:rPr>
          <w:rFonts w:asciiTheme="majorBidi" w:eastAsia="Times New Roman" w:hAnsiTheme="majorBidi" w:cstheme="majorBidi"/>
          <w:sz w:val="24"/>
          <w:szCs w:val="24"/>
          <w:lang w:eastAsia="id-ID"/>
        </w:rPr>
        <w:t xml:space="preserve"> yang menghubungkan antara nilai-nilai spritual dengan lingkungan, </w:t>
      </w:r>
      <w:r w:rsidR="00FC5C8E" w:rsidRPr="008C4284">
        <w:rPr>
          <w:rStyle w:val="FootnoteReference"/>
          <w:rFonts w:asciiTheme="majorBidi" w:eastAsia="Times New Roman" w:hAnsiTheme="majorBidi" w:cstheme="majorBidi"/>
          <w:sz w:val="24"/>
          <w:szCs w:val="24"/>
          <w:lang w:eastAsia="id-ID"/>
        </w:rPr>
        <w:footnoteReference w:id="23"/>
      </w:r>
      <w:r w:rsidR="008B7E63" w:rsidRPr="008C4284">
        <w:rPr>
          <w:rFonts w:asciiTheme="majorBidi" w:eastAsia="Times New Roman" w:hAnsiTheme="majorBidi" w:cstheme="majorBidi"/>
          <w:sz w:val="24"/>
          <w:szCs w:val="24"/>
          <w:lang w:eastAsia="id-ID"/>
        </w:rPr>
        <w:t xml:space="preserve"> sebagai respon atas kerusakan lingkungan alam yang berlangsung massif sebagai akibat dari kemajuan ilmu dan teknologi</w:t>
      </w:r>
      <w:r w:rsidR="00541F91" w:rsidRPr="008C4284">
        <w:rPr>
          <w:rFonts w:asciiTheme="majorBidi" w:eastAsia="Times New Roman" w:hAnsiTheme="majorBidi" w:cstheme="majorBidi"/>
          <w:sz w:val="24"/>
          <w:szCs w:val="24"/>
          <w:lang w:eastAsia="id-ID"/>
        </w:rPr>
        <w:t xml:space="preserve">. Pada tahun 1970-an persoalan lingkungan menjadi isu internasional dan menjadi perhatian hampir semua negara di dunia. </w:t>
      </w:r>
      <w:r w:rsidR="00D239E9" w:rsidRPr="008C4284">
        <w:rPr>
          <w:rFonts w:asciiTheme="majorBidi" w:eastAsia="Times New Roman" w:hAnsiTheme="majorBidi" w:cstheme="majorBidi"/>
          <w:sz w:val="24"/>
          <w:szCs w:val="24"/>
          <w:lang w:eastAsia="id-ID"/>
        </w:rPr>
        <w:t>Perhatian dunia terhadap lingkungan alam disebabkan oleh semakin maraknya kerusakan lingkungan alam, sebagai akibat dari penggunaan dan pemanfaatan sumber daya alam secara besar-besaran.</w:t>
      </w:r>
      <w:r w:rsidR="005A3FA0" w:rsidRPr="008C4284">
        <w:rPr>
          <w:rStyle w:val="FootnoteReference"/>
          <w:rFonts w:asciiTheme="majorBidi" w:eastAsia="Times New Roman" w:hAnsiTheme="majorBidi" w:cstheme="majorBidi"/>
          <w:sz w:val="24"/>
          <w:szCs w:val="24"/>
          <w:lang w:eastAsia="id-ID"/>
        </w:rPr>
        <w:footnoteReference w:id="24"/>
      </w:r>
    </w:p>
    <w:p w:rsidR="00FE2492" w:rsidRPr="008C4284" w:rsidRDefault="00A10901" w:rsidP="008C4284">
      <w:pPr>
        <w:pStyle w:val="ListParagraph"/>
        <w:spacing w:after="0" w:line="360" w:lineRule="auto"/>
        <w:ind w:left="0" w:firstLine="720"/>
        <w:jc w:val="both"/>
        <w:rPr>
          <w:rFonts w:asciiTheme="majorBidi" w:hAnsiTheme="majorBidi" w:cstheme="majorBidi"/>
          <w:iCs/>
          <w:sz w:val="24"/>
          <w:szCs w:val="24"/>
          <w:lang w:val="en-US"/>
        </w:rPr>
      </w:pPr>
      <w:r w:rsidRPr="008C4284">
        <w:rPr>
          <w:rFonts w:asciiTheme="majorBidi" w:hAnsiTheme="majorBidi" w:cstheme="majorBidi"/>
          <w:iCs/>
          <w:sz w:val="24"/>
          <w:szCs w:val="24"/>
        </w:rPr>
        <w:t>Spiritualitas merupakan</w:t>
      </w:r>
      <w:r w:rsidR="007C0EC6" w:rsidRPr="008C4284">
        <w:rPr>
          <w:rFonts w:asciiTheme="majorBidi" w:hAnsiTheme="majorBidi" w:cstheme="majorBidi"/>
          <w:iCs/>
          <w:sz w:val="24"/>
          <w:szCs w:val="24"/>
        </w:rPr>
        <w:t xml:space="preserve"> perwujudan</w:t>
      </w:r>
      <w:r w:rsidRPr="008C4284">
        <w:rPr>
          <w:rFonts w:asciiTheme="majorBidi" w:hAnsiTheme="majorBidi" w:cstheme="majorBidi"/>
          <w:iCs/>
          <w:sz w:val="24"/>
          <w:szCs w:val="24"/>
        </w:rPr>
        <w:t xml:space="preserve"> hubungan spiritual antara manusia dan lingkungan yang </w:t>
      </w:r>
      <w:r w:rsidR="007C0EC6" w:rsidRPr="008C4284">
        <w:rPr>
          <w:rFonts w:asciiTheme="majorBidi" w:hAnsiTheme="majorBidi" w:cstheme="majorBidi"/>
          <w:iCs/>
          <w:sz w:val="24"/>
          <w:szCs w:val="24"/>
        </w:rPr>
        <w:t>yang muncul sebagai respon dari kerusakan lingkungan alam.</w:t>
      </w:r>
      <w:r w:rsidR="00185687" w:rsidRPr="008C4284">
        <w:rPr>
          <w:rStyle w:val="FootnoteReference"/>
          <w:rFonts w:asciiTheme="majorBidi" w:hAnsiTheme="majorBidi" w:cstheme="majorBidi"/>
          <w:iCs/>
          <w:sz w:val="24"/>
          <w:szCs w:val="24"/>
        </w:rPr>
        <w:footnoteReference w:id="25"/>
      </w:r>
      <w:r w:rsidR="007C0EC6" w:rsidRPr="008C4284">
        <w:rPr>
          <w:rFonts w:asciiTheme="majorBidi" w:hAnsiTheme="majorBidi" w:cstheme="majorBidi"/>
          <w:iCs/>
          <w:sz w:val="24"/>
          <w:szCs w:val="24"/>
        </w:rPr>
        <w:t xml:space="preserve">  Dalam konteks ini muncul kesadaran atas pentingnya etika baru</w:t>
      </w:r>
      <w:r w:rsidR="00185687" w:rsidRPr="008C4284">
        <w:rPr>
          <w:rFonts w:asciiTheme="majorBidi" w:hAnsiTheme="majorBidi" w:cstheme="majorBidi"/>
          <w:iCs/>
          <w:sz w:val="24"/>
          <w:szCs w:val="24"/>
        </w:rPr>
        <w:t>,</w:t>
      </w:r>
      <w:r w:rsidR="00185687" w:rsidRPr="008C4284">
        <w:rPr>
          <w:rStyle w:val="FootnoteReference"/>
          <w:rFonts w:asciiTheme="majorBidi" w:hAnsiTheme="majorBidi" w:cstheme="majorBidi"/>
          <w:iCs/>
          <w:sz w:val="24"/>
          <w:szCs w:val="24"/>
        </w:rPr>
        <w:footnoteReference w:id="26"/>
      </w:r>
      <w:r w:rsidRPr="008C4284">
        <w:rPr>
          <w:rFonts w:asciiTheme="majorBidi" w:hAnsiTheme="majorBidi" w:cstheme="majorBidi"/>
          <w:iCs/>
          <w:sz w:val="24"/>
          <w:szCs w:val="24"/>
        </w:rPr>
        <w:t xml:space="preserve"> dengan mentransformasi</w:t>
      </w:r>
      <w:r w:rsidR="001E317C" w:rsidRPr="008C4284">
        <w:rPr>
          <w:rFonts w:asciiTheme="majorBidi" w:hAnsiTheme="majorBidi" w:cstheme="majorBidi"/>
          <w:iCs/>
          <w:sz w:val="24"/>
          <w:szCs w:val="24"/>
        </w:rPr>
        <w:t xml:space="preserve"> prilaku menyimpang yang dilakukan manusia menjadi prilaku positf yang menampilkan manusia</w:t>
      </w:r>
      <w:r w:rsidRPr="008C4284">
        <w:rPr>
          <w:rFonts w:asciiTheme="majorBidi" w:hAnsiTheme="majorBidi" w:cstheme="majorBidi"/>
          <w:iCs/>
          <w:sz w:val="24"/>
          <w:szCs w:val="24"/>
        </w:rPr>
        <w:t xml:space="preserve"> ramah pada alam.</w:t>
      </w:r>
      <w:r w:rsidR="001E317C" w:rsidRPr="008C4284">
        <w:rPr>
          <w:rFonts w:asciiTheme="majorBidi" w:hAnsiTheme="majorBidi" w:cstheme="majorBidi"/>
          <w:iCs/>
          <w:sz w:val="24"/>
          <w:szCs w:val="24"/>
        </w:rPr>
        <w:t xml:space="preserve"> Upaya di atas dapat dilakukan dengan </w:t>
      </w:r>
      <w:r w:rsidRPr="008C4284">
        <w:rPr>
          <w:rFonts w:asciiTheme="majorBidi" w:hAnsiTheme="majorBidi" w:cstheme="majorBidi"/>
          <w:iCs/>
          <w:sz w:val="24"/>
          <w:szCs w:val="24"/>
        </w:rPr>
        <w:t>menumbuhkan kembali makna spiritual pada kesadaran langsung (</w:t>
      </w:r>
      <w:r w:rsidRPr="00F72556">
        <w:rPr>
          <w:rFonts w:asciiTheme="majorBidi" w:hAnsiTheme="majorBidi" w:cstheme="majorBidi"/>
          <w:i/>
          <w:sz w:val="24"/>
          <w:szCs w:val="24"/>
        </w:rPr>
        <w:t>direct consciousness</w:t>
      </w:r>
      <w:r w:rsidRPr="008C4284">
        <w:rPr>
          <w:rFonts w:asciiTheme="majorBidi" w:hAnsiTheme="majorBidi" w:cstheme="majorBidi"/>
          <w:iCs/>
          <w:sz w:val="24"/>
          <w:szCs w:val="24"/>
        </w:rPr>
        <w:t xml:space="preserve">), </w:t>
      </w:r>
      <w:r w:rsidR="001E317C" w:rsidRPr="008C4284">
        <w:rPr>
          <w:rFonts w:asciiTheme="majorBidi" w:hAnsiTheme="majorBidi" w:cstheme="majorBidi"/>
          <w:iCs/>
          <w:sz w:val="24"/>
          <w:szCs w:val="24"/>
        </w:rPr>
        <w:t xml:space="preserve">dengan memperkuat </w:t>
      </w:r>
      <w:r w:rsidRPr="008C4284">
        <w:rPr>
          <w:rFonts w:asciiTheme="majorBidi" w:hAnsiTheme="majorBidi" w:cstheme="majorBidi"/>
          <w:iCs/>
          <w:sz w:val="24"/>
          <w:szCs w:val="24"/>
        </w:rPr>
        <w:t>pengalaman hidup</w:t>
      </w:r>
      <w:r w:rsidR="001E317C" w:rsidRPr="008C4284">
        <w:rPr>
          <w:rFonts w:asciiTheme="majorBidi" w:hAnsiTheme="majorBidi" w:cstheme="majorBidi"/>
          <w:iCs/>
          <w:sz w:val="24"/>
          <w:szCs w:val="24"/>
        </w:rPr>
        <w:t xml:space="preserve"> berdasarkan</w:t>
      </w:r>
      <w:r w:rsidRPr="008C4284">
        <w:rPr>
          <w:rFonts w:asciiTheme="majorBidi" w:hAnsiTheme="majorBidi" w:cstheme="majorBidi"/>
          <w:iCs/>
          <w:sz w:val="24"/>
          <w:szCs w:val="24"/>
        </w:rPr>
        <w:t xml:space="preserve"> sakralitas dan kesucian lingkungan (</w:t>
      </w:r>
      <w:r w:rsidRPr="00F72556">
        <w:rPr>
          <w:rFonts w:asciiTheme="majorBidi" w:hAnsiTheme="majorBidi" w:cstheme="majorBidi"/>
          <w:i/>
          <w:sz w:val="24"/>
          <w:szCs w:val="24"/>
        </w:rPr>
        <w:t>sacred in the ecology</w:t>
      </w:r>
      <w:r w:rsidRPr="008C4284">
        <w:rPr>
          <w:rFonts w:asciiTheme="majorBidi" w:hAnsiTheme="majorBidi" w:cstheme="majorBidi"/>
          <w:iCs/>
          <w:sz w:val="24"/>
          <w:szCs w:val="24"/>
        </w:rPr>
        <w:t xml:space="preserve">). </w:t>
      </w:r>
    </w:p>
    <w:p w:rsidR="00FE2492" w:rsidRPr="008C4284" w:rsidRDefault="001E317C" w:rsidP="008C4284">
      <w:pPr>
        <w:pStyle w:val="ListParagraph"/>
        <w:spacing w:after="0" w:line="360" w:lineRule="auto"/>
        <w:ind w:left="0" w:firstLine="720"/>
        <w:jc w:val="both"/>
        <w:rPr>
          <w:rFonts w:asciiTheme="majorBidi" w:hAnsiTheme="majorBidi" w:cstheme="majorBidi"/>
          <w:iCs/>
          <w:sz w:val="24"/>
          <w:szCs w:val="24"/>
          <w:lang w:val="en-US"/>
        </w:rPr>
      </w:pPr>
      <w:r w:rsidRPr="008C4284">
        <w:rPr>
          <w:rFonts w:asciiTheme="majorBidi" w:hAnsiTheme="majorBidi" w:cstheme="majorBidi"/>
          <w:iCs/>
          <w:sz w:val="24"/>
          <w:szCs w:val="24"/>
        </w:rPr>
        <w:t>S</w:t>
      </w:r>
      <w:r w:rsidR="00A10901" w:rsidRPr="008C4284">
        <w:rPr>
          <w:rFonts w:asciiTheme="majorBidi" w:hAnsiTheme="majorBidi" w:cstheme="majorBidi"/>
          <w:iCs/>
          <w:sz w:val="24"/>
          <w:szCs w:val="24"/>
        </w:rPr>
        <w:t>piritualitas ekologi hadir dengan membawa seperangkat bentuk kecerd</w:t>
      </w:r>
      <w:r w:rsidRPr="008C4284">
        <w:rPr>
          <w:rFonts w:asciiTheme="majorBidi" w:hAnsiTheme="majorBidi" w:cstheme="majorBidi"/>
          <w:iCs/>
          <w:sz w:val="24"/>
          <w:szCs w:val="24"/>
        </w:rPr>
        <w:t xml:space="preserve">asan sikap, perilaku dan budaya sebagai bentuk dari kepedulian manusia </w:t>
      </w:r>
      <w:r w:rsidR="00A10901" w:rsidRPr="008C4284">
        <w:rPr>
          <w:rFonts w:asciiTheme="majorBidi" w:hAnsiTheme="majorBidi" w:cstheme="majorBidi"/>
          <w:iCs/>
          <w:sz w:val="24"/>
          <w:szCs w:val="24"/>
        </w:rPr>
        <w:t>terhadap problematika krisis lingkungan (</w:t>
      </w:r>
      <w:r w:rsidR="00A10901" w:rsidRPr="00F72556">
        <w:rPr>
          <w:rFonts w:asciiTheme="majorBidi" w:hAnsiTheme="majorBidi" w:cstheme="majorBidi"/>
          <w:i/>
          <w:sz w:val="24"/>
          <w:szCs w:val="24"/>
        </w:rPr>
        <w:t>ecological crisis</w:t>
      </w:r>
      <w:r w:rsidR="00A10901" w:rsidRPr="008C4284">
        <w:rPr>
          <w:rFonts w:asciiTheme="majorBidi" w:hAnsiTheme="majorBidi" w:cstheme="majorBidi"/>
          <w:iCs/>
          <w:sz w:val="24"/>
          <w:szCs w:val="24"/>
        </w:rPr>
        <w:t>).</w:t>
      </w:r>
      <w:r w:rsidR="00185687" w:rsidRPr="008C4284">
        <w:rPr>
          <w:rStyle w:val="FootnoteReference"/>
          <w:rFonts w:asciiTheme="majorBidi" w:hAnsiTheme="majorBidi" w:cstheme="majorBidi"/>
          <w:iCs/>
          <w:sz w:val="24"/>
          <w:szCs w:val="24"/>
        </w:rPr>
        <w:footnoteReference w:id="27"/>
      </w:r>
      <w:r w:rsidRPr="008C4284">
        <w:rPr>
          <w:rFonts w:asciiTheme="majorBidi" w:hAnsiTheme="majorBidi" w:cstheme="majorBidi"/>
          <w:iCs/>
          <w:sz w:val="24"/>
          <w:szCs w:val="24"/>
        </w:rPr>
        <w:t xml:space="preserve"> Dengan </w:t>
      </w:r>
      <w:r w:rsidR="00A10901" w:rsidRPr="008C4284">
        <w:rPr>
          <w:rFonts w:asciiTheme="majorBidi" w:hAnsiTheme="majorBidi" w:cstheme="majorBidi"/>
          <w:iCs/>
          <w:sz w:val="24"/>
          <w:szCs w:val="24"/>
        </w:rPr>
        <w:t>Kecerdasan spiritual</w:t>
      </w:r>
      <w:r w:rsidRPr="008C4284">
        <w:rPr>
          <w:rFonts w:asciiTheme="majorBidi" w:hAnsiTheme="majorBidi" w:cstheme="majorBidi"/>
          <w:iCs/>
          <w:sz w:val="24"/>
          <w:szCs w:val="24"/>
        </w:rPr>
        <w:t xml:space="preserve">, seseorang dapat menemukan makna  dan nilai yang menghasilkan </w:t>
      </w:r>
      <w:r w:rsidR="00A10901" w:rsidRPr="008C4284">
        <w:rPr>
          <w:rFonts w:asciiTheme="majorBidi" w:hAnsiTheme="majorBidi" w:cstheme="majorBidi"/>
          <w:iCs/>
          <w:sz w:val="24"/>
          <w:szCs w:val="24"/>
        </w:rPr>
        <w:t>kesadaran akan sakralitas segala ciptaan Tuhan</w:t>
      </w:r>
      <w:r w:rsidRPr="008C4284">
        <w:rPr>
          <w:rFonts w:asciiTheme="majorBidi" w:hAnsiTheme="majorBidi" w:cstheme="majorBidi"/>
          <w:iCs/>
          <w:sz w:val="24"/>
          <w:szCs w:val="24"/>
        </w:rPr>
        <w:t xml:space="preserve">, dan </w:t>
      </w:r>
      <w:r w:rsidR="00A10901" w:rsidRPr="008C4284">
        <w:rPr>
          <w:rFonts w:asciiTheme="majorBidi" w:hAnsiTheme="majorBidi" w:cstheme="majorBidi"/>
          <w:iCs/>
          <w:sz w:val="24"/>
          <w:szCs w:val="24"/>
        </w:rPr>
        <w:t>mengalamatkannya pada dinamika spiritual yang be</w:t>
      </w:r>
      <w:r w:rsidR="007C0EC6" w:rsidRPr="008C4284">
        <w:rPr>
          <w:rFonts w:asciiTheme="majorBidi" w:hAnsiTheme="majorBidi" w:cstheme="majorBidi"/>
          <w:iCs/>
          <w:sz w:val="24"/>
          <w:szCs w:val="24"/>
        </w:rPr>
        <w:t xml:space="preserve">rakar pada degradasi lingkungan. </w:t>
      </w:r>
    </w:p>
    <w:p w:rsidR="00185687" w:rsidRPr="008C4284" w:rsidRDefault="001E317C" w:rsidP="008C4284">
      <w:pPr>
        <w:pStyle w:val="ListParagraph"/>
        <w:spacing w:after="0" w:line="360" w:lineRule="auto"/>
        <w:ind w:left="0" w:firstLine="720"/>
        <w:jc w:val="both"/>
        <w:rPr>
          <w:rFonts w:asciiTheme="majorBidi" w:hAnsiTheme="majorBidi" w:cstheme="majorBidi"/>
          <w:iCs/>
          <w:sz w:val="24"/>
          <w:szCs w:val="24"/>
          <w:lang w:val="en-US"/>
        </w:rPr>
      </w:pPr>
      <w:r w:rsidRPr="008C4284">
        <w:rPr>
          <w:rFonts w:asciiTheme="majorBidi" w:hAnsiTheme="majorBidi" w:cstheme="majorBidi"/>
          <w:iCs/>
          <w:sz w:val="24"/>
          <w:szCs w:val="24"/>
        </w:rPr>
        <w:lastRenderedPageBreak/>
        <w:t>Kesadaran spiritual</w:t>
      </w:r>
      <w:r w:rsidR="006639AA">
        <w:rPr>
          <w:rFonts w:asciiTheme="majorBidi" w:hAnsiTheme="majorBidi" w:cstheme="majorBidi"/>
          <w:iCs/>
          <w:sz w:val="24"/>
          <w:szCs w:val="24"/>
          <w:lang w:val="en-US"/>
        </w:rPr>
        <w:t>itas</w:t>
      </w:r>
      <w:r w:rsidRPr="008C4284">
        <w:rPr>
          <w:rFonts w:asciiTheme="majorBidi" w:hAnsiTheme="majorBidi" w:cstheme="majorBidi"/>
          <w:iCs/>
          <w:sz w:val="24"/>
          <w:szCs w:val="24"/>
        </w:rPr>
        <w:t xml:space="preserve"> </w:t>
      </w:r>
      <w:r w:rsidR="00185687" w:rsidRPr="008C4284">
        <w:rPr>
          <w:rFonts w:asciiTheme="majorBidi" w:hAnsiTheme="majorBidi" w:cstheme="majorBidi"/>
          <w:iCs/>
          <w:sz w:val="24"/>
          <w:szCs w:val="24"/>
        </w:rPr>
        <w:t xml:space="preserve">ekologi,  </w:t>
      </w:r>
      <w:r w:rsidR="00A10901" w:rsidRPr="008C4284">
        <w:rPr>
          <w:rFonts w:asciiTheme="majorBidi" w:hAnsiTheme="majorBidi" w:cstheme="majorBidi"/>
          <w:iCs/>
          <w:sz w:val="24"/>
          <w:szCs w:val="24"/>
        </w:rPr>
        <w:t>menekankan peran</w:t>
      </w:r>
      <w:r w:rsidR="00185687" w:rsidRPr="008C4284">
        <w:rPr>
          <w:rFonts w:asciiTheme="majorBidi" w:hAnsiTheme="majorBidi" w:cstheme="majorBidi"/>
          <w:iCs/>
          <w:sz w:val="24"/>
          <w:szCs w:val="24"/>
        </w:rPr>
        <w:t xml:space="preserve"> keseimbangan antara </w:t>
      </w:r>
      <w:r w:rsidR="00A10901" w:rsidRPr="008C4284">
        <w:rPr>
          <w:rFonts w:asciiTheme="majorBidi" w:hAnsiTheme="majorBidi" w:cstheme="majorBidi"/>
          <w:iCs/>
          <w:sz w:val="24"/>
          <w:szCs w:val="24"/>
        </w:rPr>
        <w:t xml:space="preserve"> pengimbangan (</w:t>
      </w:r>
      <w:r w:rsidR="00A10901" w:rsidRPr="00F72556">
        <w:rPr>
          <w:rFonts w:asciiTheme="majorBidi" w:hAnsiTheme="majorBidi" w:cstheme="majorBidi"/>
          <w:i/>
          <w:sz w:val="24"/>
          <w:szCs w:val="24"/>
        </w:rPr>
        <w:t>balancing</w:t>
      </w:r>
      <w:r w:rsidR="00A10901" w:rsidRPr="008C4284">
        <w:rPr>
          <w:rFonts w:asciiTheme="majorBidi" w:hAnsiTheme="majorBidi" w:cstheme="majorBidi"/>
          <w:iCs/>
          <w:sz w:val="24"/>
          <w:szCs w:val="24"/>
        </w:rPr>
        <w:t>) antara dimensi spiritualitas lingkungan (</w:t>
      </w:r>
      <w:r w:rsidR="00A10901" w:rsidRPr="00F72556">
        <w:rPr>
          <w:rFonts w:asciiTheme="majorBidi" w:hAnsiTheme="majorBidi" w:cstheme="majorBidi"/>
          <w:i/>
          <w:sz w:val="24"/>
          <w:szCs w:val="24"/>
        </w:rPr>
        <w:t>ecological spirituality</w:t>
      </w:r>
      <w:r w:rsidR="00A10901" w:rsidRPr="008C4284">
        <w:rPr>
          <w:rFonts w:asciiTheme="majorBidi" w:hAnsiTheme="majorBidi" w:cstheme="majorBidi"/>
          <w:iCs/>
          <w:sz w:val="24"/>
          <w:szCs w:val="24"/>
        </w:rPr>
        <w:t>) dengan dimensi aktivitas lingkungan (</w:t>
      </w:r>
      <w:r w:rsidR="00A10901" w:rsidRPr="00F72556">
        <w:rPr>
          <w:rFonts w:asciiTheme="majorBidi" w:hAnsiTheme="majorBidi" w:cstheme="majorBidi"/>
          <w:i/>
          <w:sz w:val="24"/>
          <w:szCs w:val="24"/>
        </w:rPr>
        <w:t>ecological activism</w:t>
      </w:r>
      <w:r w:rsidR="00A10901" w:rsidRPr="008C4284">
        <w:rPr>
          <w:rFonts w:asciiTheme="majorBidi" w:hAnsiTheme="majorBidi" w:cstheme="majorBidi"/>
          <w:iCs/>
          <w:sz w:val="24"/>
          <w:szCs w:val="24"/>
        </w:rPr>
        <w:t>) dengan menja</w:t>
      </w:r>
      <w:r w:rsidR="00185687" w:rsidRPr="008C4284">
        <w:rPr>
          <w:rFonts w:asciiTheme="majorBidi" w:hAnsiTheme="majorBidi" w:cstheme="majorBidi"/>
          <w:iCs/>
          <w:sz w:val="24"/>
          <w:szCs w:val="24"/>
        </w:rPr>
        <w:t>ga keseimbangan ekosistem dan</w:t>
      </w:r>
      <w:r w:rsidR="00A10901" w:rsidRPr="008C4284">
        <w:rPr>
          <w:rFonts w:asciiTheme="majorBidi" w:hAnsiTheme="majorBidi" w:cstheme="majorBidi"/>
          <w:iCs/>
          <w:sz w:val="24"/>
          <w:szCs w:val="24"/>
        </w:rPr>
        <w:t xml:space="preserve"> mengutamakan keberlanjutan alam,</w:t>
      </w:r>
      <w:r w:rsidR="00D270C9" w:rsidRPr="008C4284">
        <w:rPr>
          <w:rStyle w:val="FootnoteReference"/>
          <w:rFonts w:asciiTheme="majorBidi" w:hAnsiTheme="majorBidi" w:cstheme="majorBidi"/>
          <w:iCs/>
          <w:sz w:val="24"/>
          <w:szCs w:val="24"/>
        </w:rPr>
        <w:footnoteReference w:id="28"/>
      </w:r>
    </w:p>
    <w:p w:rsidR="006941BD" w:rsidRPr="008C4284" w:rsidRDefault="006639AA" w:rsidP="006639AA">
      <w:pPr>
        <w:pStyle w:val="ListParagraph"/>
        <w:spacing w:after="0" w:line="360" w:lineRule="auto"/>
        <w:ind w:left="0" w:firstLine="720"/>
        <w:jc w:val="both"/>
        <w:rPr>
          <w:rFonts w:asciiTheme="majorBidi" w:hAnsiTheme="majorBidi" w:cstheme="majorBidi"/>
          <w:sz w:val="24"/>
          <w:szCs w:val="24"/>
        </w:rPr>
      </w:pPr>
      <w:r>
        <w:rPr>
          <w:rFonts w:asciiTheme="majorBidi" w:hAnsiTheme="majorBidi" w:cstheme="majorBidi"/>
          <w:iCs/>
          <w:sz w:val="24"/>
          <w:szCs w:val="24"/>
          <w:lang w:val="en-US"/>
        </w:rPr>
        <w:t>S</w:t>
      </w:r>
      <w:r w:rsidRPr="008C4284">
        <w:rPr>
          <w:rFonts w:asciiTheme="majorBidi" w:hAnsiTheme="majorBidi" w:cstheme="majorBidi"/>
          <w:iCs/>
          <w:sz w:val="24"/>
          <w:szCs w:val="24"/>
        </w:rPr>
        <w:t>piritual</w:t>
      </w:r>
      <w:r>
        <w:rPr>
          <w:rFonts w:asciiTheme="majorBidi" w:hAnsiTheme="majorBidi" w:cstheme="majorBidi"/>
          <w:iCs/>
          <w:sz w:val="24"/>
          <w:szCs w:val="24"/>
          <w:lang w:val="en-US"/>
        </w:rPr>
        <w:t>itas</w:t>
      </w:r>
      <w:r w:rsidRPr="008C4284">
        <w:rPr>
          <w:rFonts w:asciiTheme="majorBidi" w:hAnsiTheme="majorBidi" w:cstheme="majorBidi"/>
          <w:iCs/>
          <w:sz w:val="24"/>
          <w:szCs w:val="24"/>
        </w:rPr>
        <w:t xml:space="preserve"> ekologi</w:t>
      </w:r>
      <w:r w:rsidRPr="008C4284">
        <w:rPr>
          <w:rFonts w:asciiTheme="majorBidi" w:hAnsiTheme="majorBidi" w:cstheme="majorBidi"/>
          <w:sz w:val="24"/>
          <w:szCs w:val="24"/>
        </w:rPr>
        <w:t xml:space="preserve"> </w:t>
      </w:r>
      <w:r w:rsidRPr="008C4284">
        <w:rPr>
          <w:rFonts w:asciiTheme="majorBidi" w:hAnsiTheme="majorBidi" w:cstheme="majorBidi"/>
          <w:iCs/>
          <w:sz w:val="24"/>
          <w:szCs w:val="24"/>
        </w:rPr>
        <w:t>(</w:t>
      </w:r>
      <w:r>
        <w:rPr>
          <w:rFonts w:asciiTheme="majorBidi" w:hAnsiTheme="majorBidi" w:cstheme="majorBidi"/>
          <w:sz w:val="24"/>
          <w:szCs w:val="24"/>
          <w:lang w:val="en-US"/>
        </w:rPr>
        <w:t>e</w:t>
      </w:r>
      <w:r w:rsidR="00B759FC" w:rsidRPr="008C4284">
        <w:rPr>
          <w:rFonts w:asciiTheme="majorBidi" w:hAnsiTheme="majorBidi" w:cstheme="majorBidi"/>
          <w:sz w:val="24"/>
          <w:szCs w:val="24"/>
        </w:rPr>
        <w:t>cospirituality</w:t>
      </w:r>
      <w:r>
        <w:rPr>
          <w:rFonts w:asciiTheme="majorBidi" w:hAnsiTheme="majorBidi" w:cstheme="majorBidi"/>
          <w:sz w:val="24"/>
          <w:szCs w:val="24"/>
          <w:lang w:val="en-US"/>
        </w:rPr>
        <w:t>)</w:t>
      </w:r>
      <w:r w:rsidR="00B759FC" w:rsidRPr="008C4284">
        <w:rPr>
          <w:rFonts w:asciiTheme="majorBidi" w:hAnsiTheme="majorBidi" w:cstheme="majorBidi"/>
          <w:sz w:val="24"/>
          <w:szCs w:val="24"/>
        </w:rPr>
        <w:t xml:space="preserve"> menjadi populer karena kebutuhan untuk konseptualisasi dari hubungan manusia dengan lingkungan.</w:t>
      </w:r>
      <w:r w:rsidR="00E025E3" w:rsidRPr="008C4284">
        <w:rPr>
          <w:rStyle w:val="FootnoteReference"/>
          <w:rFonts w:asciiTheme="majorBidi" w:hAnsiTheme="majorBidi" w:cstheme="majorBidi"/>
          <w:sz w:val="24"/>
          <w:szCs w:val="24"/>
        </w:rPr>
        <w:footnoteReference w:id="29"/>
      </w:r>
      <w:r w:rsidR="00B759FC" w:rsidRPr="008C4284">
        <w:rPr>
          <w:rFonts w:asciiTheme="majorBidi" w:hAnsiTheme="majorBidi" w:cstheme="majorBidi"/>
          <w:sz w:val="24"/>
          <w:szCs w:val="24"/>
        </w:rPr>
        <w:t xml:space="preserve"> Istilah-istilah seperti krisis lingkungan, krisis ekologi, perubahan iklim, pemanasan global semua mengacu pada masalah global yang sedang berlangsung yang perlu ditangani. Umumnya krisis ekologi mengacu pada kehancuran ekosistem bumi. </w:t>
      </w:r>
      <w:r w:rsidR="00795F00" w:rsidRPr="008C4284">
        <w:rPr>
          <w:rFonts w:asciiTheme="majorBidi" w:hAnsiTheme="majorBidi" w:cstheme="majorBidi"/>
          <w:sz w:val="24"/>
          <w:szCs w:val="24"/>
        </w:rPr>
        <w:t>Secara global, manusia</w:t>
      </w:r>
      <w:r w:rsidR="00B759FC" w:rsidRPr="008C4284">
        <w:rPr>
          <w:rFonts w:asciiTheme="majorBidi" w:hAnsiTheme="majorBidi" w:cstheme="majorBidi"/>
          <w:sz w:val="24"/>
          <w:szCs w:val="24"/>
        </w:rPr>
        <w:t xml:space="preserve"> dihadapkan dengan </w:t>
      </w:r>
      <w:r w:rsidR="00827D95" w:rsidRPr="008C4284">
        <w:rPr>
          <w:rFonts w:asciiTheme="majorBidi" w:hAnsiTheme="majorBidi" w:cstheme="majorBidi"/>
          <w:sz w:val="24"/>
          <w:szCs w:val="24"/>
        </w:rPr>
        <w:t>polusi dari kebutuhan dasar  manusia seperti udara dan air,</w:t>
      </w:r>
      <w:r w:rsidR="00827D95" w:rsidRPr="008C4284">
        <w:rPr>
          <w:rStyle w:val="FootnoteReference"/>
          <w:rFonts w:asciiTheme="majorBidi" w:hAnsiTheme="majorBidi" w:cstheme="majorBidi"/>
          <w:sz w:val="24"/>
          <w:szCs w:val="24"/>
        </w:rPr>
        <w:footnoteReference w:id="30"/>
      </w:r>
      <w:r w:rsidR="00B759FC" w:rsidRPr="008C4284">
        <w:rPr>
          <w:rFonts w:asciiTheme="majorBidi" w:hAnsiTheme="majorBidi" w:cstheme="majorBidi"/>
          <w:sz w:val="24"/>
          <w:szCs w:val="24"/>
        </w:rPr>
        <w:t xml:space="preserve"> serta menipisnya sumber daya penting, terutama sumber makanan. </w:t>
      </w:r>
    </w:p>
    <w:p w:rsidR="00604D6A" w:rsidRPr="00BE7DF3" w:rsidRDefault="00A37A8A" w:rsidP="008C4284">
      <w:pPr>
        <w:pStyle w:val="ListParagraph"/>
        <w:spacing w:after="0" w:line="360" w:lineRule="auto"/>
        <w:ind w:left="0" w:firstLine="720"/>
        <w:jc w:val="both"/>
        <w:rPr>
          <w:rFonts w:asciiTheme="majorBidi" w:hAnsiTheme="majorBidi" w:cstheme="majorBidi"/>
          <w:sz w:val="24"/>
          <w:szCs w:val="24"/>
        </w:rPr>
      </w:pPr>
      <w:r w:rsidRPr="008C4284">
        <w:rPr>
          <w:rFonts w:asciiTheme="majorBidi" w:hAnsiTheme="majorBidi" w:cstheme="majorBidi"/>
          <w:sz w:val="24"/>
          <w:szCs w:val="24"/>
        </w:rPr>
        <w:t>Ek</w:t>
      </w:r>
      <w:r w:rsidR="006941BD" w:rsidRPr="008C4284">
        <w:rPr>
          <w:rFonts w:asciiTheme="majorBidi" w:hAnsiTheme="majorBidi" w:cstheme="majorBidi"/>
          <w:sz w:val="24"/>
          <w:szCs w:val="24"/>
        </w:rPr>
        <w:t>o</w:t>
      </w:r>
      <w:r w:rsidRPr="008C4284">
        <w:rPr>
          <w:rFonts w:asciiTheme="majorBidi" w:hAnsiTheme="majorBidi" w:cstheme="majorBidi"/>
          <w:sz w:val="24"/>
          <w:szCs w:val="24"/>
        </w:rPr>
        <w:t>spiritualistas sebagai suatu kesadaran dapat ditanamkan melalui jalur pendidikan. Pendidikan merupakan wahana pembentukan karakter peduli terhadap lingkungan.</w:t>
      </w:r>
      <w:r w:rsidR="006941BD" w:rsidRPr="008C4284">
        <w:rPr>
          <w:rFonts w:asciiTheme="majorBidi" w:hAnsiTheme="majorBidi" w:cstheme="majorBidi"/>
          <w:sz w:val="24"/>
          <w:szCs w:val="24"/>
        </w:rPr>
        <w:t xml:space="preserve"> Pemahaman, kesadaran akan pentingnya lingkungan alam dapat ditumbuhkembangkan melalui proses pembelajaran di sekolah/ madarasah. Pembelajaran Ekospiritualitas, dapat dilakukan melalui pembelajaran tatap muka di sesuai dengan kurikulum (intrakurikuler) </w:t>
      </w:r>
      <w:r w:rsidR="00E32C6C" w:rsidRPr="008C4284">
        <w:rPr>
          <w:rFonts w:asciiTheme="majorBidi" w:hAnsiTheme="majorBidi" w:cstheme="majorBidi"/>
          <w:sz w:val="24"/>
          <w:szCs w:val="24"/>
        </w:rPr>
        <w:t>yang berlaku</w:t>
      </w:r>
      <w:r w:rsidR="00FC24D3" w:rsidRPr="008C4284">
        <w:rPr>
          <w:rStyle w:val="FootnoteReference"/>
          <w:rFonts w:asciiTheme="majorBidi" w:hAnsiTheme="majorBidi" w:cstheme="majorBidi"/>
          <w:sz w:val="24"/>
          <w:szCs w:val="24"/>
        </w:rPr>
        <w:footnoteReference w:id="31"/>
      </w:r>
      <w:r w:rsidR="00E32C6C" w:rsidRPr="008C4284">
        <w:rPr>
          <w:rFonts w:asciiTheme="majorBidi" w:hAnsiTheme="majorBidi" w:cstheme="majorBidi"/>
          <w:sz w:val="24"/>
          <w:szCs w:val="24"/>
        </w:rPr>
        <w:t xml:space="preserve">, dan melalui kegiatan di luar kurikulum (intrakurikuler). </w:t>
      </w:r>
    </w:p>
    <w:p w:rsidR="003345A3" w:rsidRPr="00BE7DF3" w:rsidRDefault="003345A3" w:rsidP="008C4284">
      <w:pPr>
        <w:pStyle w:val="ListParagraph"/>
        <w:spacing w:after="0" w:line="360" w:lineRule="auto"/>
        <w:ind w:left="0" w:firstLine="720"/>
        <w:jc w:val="both"/>
        <w:rPr>
          <w:rFonts w:asciiTheme="majorBidi" w:hAnsiTheme="majorBidi" w:cstheme="majorBidi"/>
          <w:sz w:val="24"/>
          <w:szCs w:val="24"/>
        </w:rPr>
      </w:pPr>
    </w:p>
    <w:p w:rsidR="008A5740" w:rsidRPr="008C4284" w:rsidRDefault="008C4284" w:rsidP="008C4284">
      <w:pPr>
        <w:pStyle w:val="FootnoteText"/>
        <w:numPr>
          <w:ilvl w:val="0"/>
          <w:numId w:val="1"/>
        </w:numPr>
        <w:spacing w:line="360" w:lineRule="auto"/>
        <w:ind w:left="426" w:hanging="426"/>
        <w:jc w:val="both"/>
        <w:rPr>
          <w:rFonts w:asciiTheme="majorBidi" w:hAnsiTheme="majorBidi" w:cstheme="majorBidi"/>
          <w:sz w:val="24"/>
          <w:szCs w:val="24"/>
          <w:lang w:val="en-US"/>
        </w:rPr>
      </w:pPr>
      <w:r w:rsidRPr="008C4284">
        <w:rPr>
          <w:rFonts w:asciiTheme="majorBidi" w:hAnsiTheme="majorBidi" w:cstheme="majorBidi"/>
          <w:sz w:val="24"/>
          <w:szCs w:val="24"/>
          <w:lang w:val="en-US"/>
        </w:rPr>
        <w:t>IMPLI</w:t>
      </w:r>
      <w:r w:rsidR="008A5740" w:rsidRPr="008C4284">
        <w:rPr>
          <w:rFonts w:asciiTheme="majorBidi" w:hAnsiTheme="majorBidi" w:cstheme="majorBidi"/>
          <w:sz w:val="24"/>
          <w:szCs w:val="24"/>
          <w:lang w:val="en-US"/>
        </w:rPr>
        <w:t>ME</w:t>
      </w:r>
      <w:r w:rsidRPr="008C4284">
        <w:rPr>
          <w:rFonts w:asciiTheme="majorBidi" w:hAnsiTheme="majorBidi" w:cstheme="majorBidi"/>
          <w:sz w:val="24"/>
          <w:szCs w:val="24"/>
          <w:lang w:val="en-US"/>
        </w:rPr>
        <w:t>N</w:t>
      </w:r>
      <w:r w:rsidR="008A5740" w:rsidRPr="008C4284">
        <w:rPr>
          <w:rFonts w:asciiTheme="majorBidi" w:hAnsiTheme="majorBidi" w:cstheme="majorBidi"/>
          <w:sz w:val="24"/>
          <w:szCs w:val="24"/>
          <w:lang w:val="en-US"/>
        </w:rPr>
        <w:t>TASI SPIRIRUALITAS EK</w:t>
      </w:r>
      <w:r w:rsidRPr="008C4284">
        <w:rPr>
          <w:rFonts w:asciiTheme="majorBidi" w:hAnsiTheme="majorBidi" w:cstheme="majorBidi"/>
          <w:sz w:val="24"/>
          <w:szCs w:val="24"/>
          <w:lang w:val="en-US"/>
        </w:rPr>
        <w:t>O</w:t>
      </w:r>
      <w:r w:rsidR="008A5740" w:rsidRPr="008C4284">
        <w:rPr>
          <w:rFonts w:asciiTheme="majorBidi" w:hAnsiTheme="majorBidi" w:cstheme="majorBidi"/>
          <w:sz w:val="24"/>
          <w:szCs w:val="24"/>
          <w:lang w:val="en-US"/>
        </w:rPr>
        <w:t>L</w:t>
      </w:r>
      <w:r w:rsidRPr="008C4284">
        <w:rPr>
          <w:rFonts w:asciiTheme="majorBidi" w:hAnsiTheme="majorBidi" w:cstheme="majorBidi"/>
          <w:sz w:val="24"/>
          <w:szCs w:val="24"/>
          <w:lang w:val="en-US"/>
        </w:rPr>
        <w:t>O</w:t>
      </w:r>
      <w:r w:rsidR="008A5740" w:rsidRPr="008C4284">
        <w:rPr>
          <w:rFonts w:asciiTheme="majorBidi" w:hAnsiTheme="majorBidi" w:cstheme="majorBidi"/>
          <w:sz w:val="24"/>
          <w:szCs w:val="24"/>
          <w:lang w:val="en-US"/>
        </w:rPr>
        <w:t>GI</w:t>
      </w:r>
      <w:r w:rsidR="00AE7DAF">
        <w:rPr>
          <w:rFonts w:asciiTheme="majorBidi" w:hAnsiTheme="majorBidi" w:cstheme="majorBidi"/>
          <w:sz w:val="24"/>
          <w:szCs w:val="24"/>
          <w:lang w:val="en-US"/>
        </w:rPr>
        <w:t xml:space="preserve"> DALAM</w:t>
      </w:r>
      <w:r w:rsidR="0031020A">
        <w:rPr>
          <w:rFonts w:asciiTheme="majorBidi" w:hAnsiTheme="majorBidi" w:cstheme="majorBidi"/>
          <w:sz w:val="24"/>
          <w:szCs w:val="24"/>
          <w:lang w:val="en-US"/>
        </w:rPr>
        <w:t xml:space="preserve"> </w:t>
      </w:r>
      <w:r w:rsidRPr="008C4284">
        <w:rPr>
          <w:rFonts w:asciiTheme="majorBidi" w:hAnsiTheme="majorBidi" w:cstheme="majorBidi"/>
          <w:sz w:val="24"/>
          <w:szCs w:val="24"/>
          <w:lang w:val="en-US"/>
        </w:rPr>
        <w:t xml:space="preserve">PEMBELAJARAN </w:t>
      </w:r>
      <w:r w:rsidR="008A5740" w:rsidRPr="008C4284">
        <w:rPr>
          <w:rFonts w:asciiTheme="majorBidi" w:hAnsiTheme="majorBidi" w:cstheme="majorBidi"/>
          <w:sz w:val="24"/>
          <w:szCs w:val="24"/>
          <w:lang w:val="en-US"/>
        </w:rPr>
        <w:t>DALAM PEDID</w:t>
      </w:r>
      <w:r w:rsidRPr="008C4284">
        <w:rPr>
          <w:rFonts w:asciiTheme="majorBidi" w:hAnsiTheme="majorBidi" w:cstheme="majorBidi"/>
          <w:sz w:val="24"/>
          <w:szCs w:val="24"/>
          <w:lang w:val="en-US"/>
        </w:rPr>
        <w:t>I</w:t>
      </w:r>
      <w:r w:rsidR="008A5740" w:rsidRPr="008C4284">
        <w:rPr>
          <w:rFonts w:asciiTheme="majorBidi" w:hAnsiTheme="majorBidi" w:cstheme="majorBidi"/>
          <w:sz w:val="24"/>
          <w:szCs w:val="24"/>
          <w:lang w:val="en-US"/>
        </w:rPr>
        <w:t>KA</w:t>
      </w:r>
      <w:r w:rsidRPr="008C4284">
        <w:rPr>
          <w:rFonts w:asciiTheme="majorBidi" w:hAnsiTheme="majorBidi" w:cstheme="majorBidi"/>
          <w:sz w:val="24"/>
          <w:szCs w:val="24"/>
          <w:lang w:val="en-US"/>
        </w:rPr>
        <w:t>N</w:t>
      </w:r>
      <w:r w:rsidR="008A5740" w:rsidRPr="008C4284">
        <w:rPr>
          <w:rFonts w:asciiTheme="majorBidi" w:hAnsiTheme="majorBidi" w:cstheme="majorBidi"/>
          <w:sz w:val="24"/>
          <w:szCs w:val="24"/>
          <w:lang w:val="en-US"/>
        </w:rPr>
        <w:t xml:space="preserve"> AGAMA ISLAM</w:t>
      </w:r>
    </w:p>
    <w:p w:rsidR="00504D44" w:rsidRDefault="00504D44" w:rsidP="00504D44">
      <w:pPr>
        <w:pStyle w:val="FootnoteText"/>
        <w:spacing w:line="360" w:lineRule="auto"/>
        <w:ind w:firstLine="720"/>
        <w:jc w:val="both"/>
        <w:rPr>
          <w:rFonts w:asciiTheme="majorBidi" w:hAnsiTheme="majorBidi" w:cstheme="majorBidi"/>
          <w:sz w:val="24"/>
          <w:szCs w:val="24"/>
          <w:lang w:val="en-US"/>
        </w:rPr>
      </w:pPr>
    </w:p>
    <w:p w:rsidR="00504D44" w:rsidRPr="008C4284" w:rsidRDefault="00504D44" w:rsidP="00504D44">
      <w:pPr>
        <w:pStyle w:val="ListParagraph"/>
        <w:spacing w:after="0" w:line="360" w:lineRule="auto"/>
        <w:ind w:left="0" w:firstLine="720"/>
        <w:jc w:val="both"/>
        <w:rPr>
          <w:rFonts w:asciiTheme="majorBidi" w:hAnsiTheme="majorBidi" w:cstheme="majorBidi"/>
          <w:sz w:val="24"/>
          <w:szCs w:val="24"/>
        </w:rPr>
      </w:pPr>
      <w:r w:rsidRPr="008C4284">
        <w:rPr>
          <w:rFonts w:asciiTheme="majorBidi" w:hAnsiTheme="majorBidi" w:cstheme="majorBidi"/>
          <w:sz w:val="24"/>
          <w:szCs w:val="24"/>
        </w:rPr>
        <w:t xml:space="preserve">Pendidikan Lingkungan perlu diarahkan kepada makna ruang di alam raya yang terdiri atas segenap benda di alam semesta yang berjumlah jutaan. Ilmu pengetahuan tentang lingkungan perlu dimulai pelurusannya sebagai Kosmologi </w:t>
      </w:r>
      <w:r w:rsidRPr="008C4284">
        <w:rPr>
          <w:rFonts w:asciiTheme="majorBidi" w:hAnsiTheme="majorBidi" w:cstheme="majorBidi"/>
          <w:sz w:val="24"/>
          <w:szCs w:val="24"/>
        </w:rPr>
        <w:lastRenderedPageBreak/>
        <w:t xml:space="preserve">yang perlu diselaraskan dengan pengertian ilmu pengetahuantentang  lingkungan makro atau lingkungan alam semesta. </w:t>
      </w:r>
      <w:r w:rsidRPr="008C4284">
        <w:rPr>
          <w:rStyle w:val="FootnoteReference"/>
          <w:rFonts w:asciiTheme="majorBidi" w:hAnsiTheme="majorBidi" w:cstheme="majorBidi"/>
          <w:sz w:val="24"/>
          <w:szCs w:val="24"/>
        </w:rPr>
        <w:footnoteReference w:id="32"/>
      </w:r>
      <w:r w:rsidRPr="008C4284">
        <w:rPr>
          <w:rFonts w:asciiTheme="majorBidi" w:hAnsiTheme="majorBidi" w:cstheme="majorBidi"/>
          <w:sz w:val="24"/>
          <w:szCs w:val="24"/>
        </w:rPr>
        <w:t xml:space="preserve">Pengelolaan lingkungan dilaksanakan melalui pendidikan lingkungan yang misinya adalah kearifan sikap, moral maupun spiritual dalam realitas perilaku kehidupan saat ini dan masa depan bagi keselamatan dan kesejahteraan ekosistem. </w:t>
      </w:r>
    </w:p>
    <w:p w:rsidR="00504D44" w:rsidRDefault="00504D44" w:rsidP="00504D44">
      <w:pPr>
        <w:pStyle w:val="FootnoteText"/>
        <w:spacing w:line="360" w:lineRule="auto"/>
        <w:ind w:firstLine="720"/>
        <w:jc w:val="both"/>
        <w:rPr>
          <w:rFonts w:asciiTheme="majorBidi" w:hAnsiTheme="majorBidi" w:cstheme="majorBidi"/>
          <w:sz w:val="24"/>
          <w:szCs w:val="24"/>
          <w:lang w:val="en-US"/>
        </w:rPr>
      </w:pPr>
      <w:r w:rsidRPr="008C4284">
        <w:rPr>
          <w:rFonts w:asciiTheme="majorBidi" w:hAnsiTheme="majorBidi" w:cstheme="majorBidi"/>
          <w:sz w:val="24"/>
          <w:szCs w:val="24"/>
        </w:rPr>
        <w:t xml:space="preserve">Kementrian Lingkungan Hidup Republik Indonesia karakteristik kurikulum dari muatan lokal Pendidikan Lingkungan Hidup adalah sebagai berikut: </w:t>
      </w:r>
      <w:r w:rsidRPr="008C4284">
        <w:rPr>
          <w:rStyle w:val="FootnoteReference"/>
          <w:rFonts w:asciiTheme="majorBidi" w:hAnsiTheme="majorBidi" w:cstheme="majorBidi"/>
          <w:sz w:val="24"/>
          <w:szCs w:val="24"/>
        </w:rPr>
        <w:footnoteReference w:id="33"/>
      </w:r>
      <w:r w:rsidRPr="008C4284">
        <w:rPr>
          <w:rFonts w:asciiTheme="majorBidi" w:hAnsiTheme="majorBidi" w:cstheme="majorBidi"/>
          <w:sz w:val="24"/>
          <w:szCs w:val="24"/>
        </w:rPr>
        <w:t>1) Muatan lokal kurikulumPendidikan lingkungan hidup 2) Intergrasi dengan seluruh pembelajaran 3) bersifat aplikatif 4) Dikemas kegiatanrekreatif dan menyenangkan. 5) Dimulai dari hal-hal sederhana dan dekat dengan siswa.</w:t>
      </w:r>
    </w:p>
    <w:p w:rsidR="008C4284" w:rsidRDefault="00776AA6" w:rsidP="00504D44">
      <w:pPr>
        <w:pStyle w:val="FootnoteText"/>
        <w:spacing w:line="360" w:lineRule="auto"/>
        <w:ind w:firstLine="720"/>
        <w:jc w:val="both"/>
        <w:rPr>
          <w:sz w:val="24"/>
          <w:szCs w:val="24"/>
          <w:lang w:val="en-US"/>
        </w:rPr>
      </w:pPr>
      <w:r>
        <w:rPr>
          <w:rFonts w:asciiTheme="majorBidi" w:hAnsiTheme="majorBidi" w:cstheme="majorBidi"/>
          <w:sz w:val="24"/>
          <w:szCs w:val="24"/>
          <w:lang w:val="en-US"/>
        </w:rPr>
        <w:t>Dalam sebuah proses pembelajaran, terdapat tujuan, materi, strategi, metode, media dan evaluasi. Proses pembelajaran pendidikan Agama Islam (PAI) tentunya memiliki tujuan yang dirumuskan ketika merencanakan sebelum dilaksana</w:t>
      </w:r>
      <w:r w:rsidR="009D3D73">
        <w:rPr>
          <w:rFonts w:asciiTheme="majorBidi" w:hAnsiTheme="majorBidi" w:cstheme="majorBidi"/>
          <w:sz w:val="24"/>
          <w:szCs w:val="24"/>
          <w:lang w:val="en-US"/>
        </w:rPr>
        <w:t xml:space="preserve">kan. Tujuan pembelajaran PAI sebagai mana dijelaskan oleh para ahli adalah </w:t>
      </w:r>
      <w:r w:rsidR="009D3D73" w:rsidRPr="009D3D73">
        <w:rPr>
          <w:sz w:val="24"/>
          <w:szCs w:val="24"/>
        </w:rPr>
        <w:t xml:space="preserve"> membentuk manusia yang</w:t>
      </w:r>
      <w:r w:rsidR="009D3D73">
        <w:rPr>
          <w:sz w:val="24"/>
          <w:szCs w:val="24"/>
          <w:lang w:val="en-US"/>
        </w:rPr>
        <w:t xml:space="preserve"> memilki </w:t>
      </w:r>
      <w:r w:rsidR="009D3D73" w:rsidRPr="009D3D73">
        <w:rPr>
          <w:sz w:val="24"/>
          <w:szCs w:val="24"/>
        </w:rPr>
        <w:t>berkepribadi</w:t>
      </w:r>
      <w:r w:rsidR="009D3D73" w:rsidRPr="009D3D73">
        <w:rPr>
          <w:sz w:val="24"/>
          <w:szCs w:val="24"/>
        </w:rPr>
        <w:softHyphen/>
        <w:t>an Islam</w:t>
      </w:r>
      <w:r w:rsidR="009D3D73">
        <w:rPr>
          <w:sz w:val="24"/>
          <w:szCs w:val="24"/>
          <w:lang w:val="en-US"/>
        </w:rPr>
        <w:t>i (akhlak yang mulia), yang selal</w:t>
      </w:r>
      <w:r w:rsidR="004303D9">
        <w:rPr>
          <w:sz w:val="24"/>
          <w:szCs w:val="24"/>
          <w:lang w:val="en-US"/>
        </w:rPr>
        <w:t>u tunduk kepada ketentuan dan hu</w:t>
      </w:r>
      <w:r w:rsidR="009D3D73">
        <w:rPr>
          <w:sz w:val="24"/>
          <w:szCs w:val="24"/>
          <w:lang w:val="en-US"/>
        </w:rPr>
        <w:t xml:space="preserve">kum Allah, sehingga mencapai insan kamil, sebagai perwjudan hakikat penciptaan manusia sebagai hamba Allah dan sebagai pemimpin (khalifah Allah) di muka bumi </w:t>
      </w:r>
      <w:r w:rsidR="009D3D73" w:rsidRPr="009D3D73">
        <w:rPr>
          <w:sz w:val="24"/>
          <w:szCs w:val="24"/>
        </w:rPr>
        <w:t xml:space="preserve"> yakni berakhlak mulia</w:t>
      </w:r>
      <w:r w:rsidR="009D3D73">
        <w:rPr>
          <w:sz w:val="24"/>
          <w:szCs w:val="24"/>
          <w:lang w:val="en-US"/>
        </w:rPr>
        <w:t xml:space="preserve"> </w:t>
      </w:r>
      <w:r w:rsidR="009D3D73" w:rsidRPr="009D3D73">
        <w:rPr>
          <w:sz w:val="24"/>
          <w:szCs w:val="24"/>
        </w:rPr>
        <w:t xml:space="preserve">untuk mencapai predikat </w:t>
      </w:r>
      <w:r w:rsidR="009D3D73" w:rsidRPr="009D3D73">
        <w:rPr>
          <w:i/>
          <w:iCs/>
          <w:sz w:val="24"/>
          <w:szCs w:val="24"/>
        </w:rPr>
        <w:t>insân kâmil</w:t>
      </w:r>
      <w:r w:rsidR="009D3D73">
        <w:rPr>
          <w:sz w:val="24"/>
          <w:szCs w:val="24"/>
          <w:lang w:val="en-US"/>
        </w:rPr>
        <w:t xml:space="preserve"> </w:t>
      </w:r>
      <w:r w:rsidR="009D3D73" w:rsidRPr="009D3D73">
        <w:rPr>
          <w:sz w:val="24"/>
          <w:szCs w:val="24"/>
        </w:rPr>
        <w:t>yang selalu tunduk dan pasrah kepada kehendak dan hukum Allah SWT.</w:t>
      </w:r>
      <w:r w:rsidR="009D3D73">
        <w:rPr>
          <w:rStyle w:val="FootnoteReference"/>
          <w:sz w:val="24"/>
          <w:szCs w:val="24"/>
        </w:rPr>
        <w:footnoteReference w:id="34"/>
      </w:r>
    </w:p>
    <w:p w:rsidR="008C4284" w:rsidRPr="009D3D73" w:rsidRDefault="009D3D73" w:rsidP="00F239A5">
      <w:pPr>
        <w:pStyle w:val="FootnoteText"/>
        <w:spacing w:line="360" w:lineRule="auto"/>
        <w:jc w:val="both"/>
        <w:rPr>
          <w:rFonts w:eastAsia="Calibri"/>
          <w:b/>
          <w:bCs/>
          <w:sz w:val="24"/>
          <w:szCs w:val="24"/>
          <w:lang w:val="en-US"/>
        </w:rPr>
      </w:pPr>
      <w:r>
        <w:rPr>
          <w:sz w:val="24"/>
          <w:szCs w:val="24"/>
          <w:lang w:val="en-US"/>
        </w:rPr>
        <w:tab/>
        <w:t>Dalam konteks t</w:t>
      </w:r>
      <w:r w:rsidR="00FA1442">
        <w:rPr>
          <w:sz w:val="24"/>
          <w:szCs w:val="24"/>
          <w:lang w:val="en-US"/>
        </w:rPr>
        <w:t>uju</w:t>
      </w:r>
      <w:r>
        <w:rPr>
          <w:sz w:val="24"/>
          <w:szCs w:val="24"/>
          <w:lang w:val="en-US"/>
        </w:rPr>
        <w:t xml:space="preserve">an pendidikan Islam di atas, pembelajaran berwawawan spiritualitas ekologi </w:t>
      </w:r>
      <w:r w:rsidR="00F239A5">
        <w:rPr>
          <w:sz w:val="24"/>
          <w:szCs w:val="24"/>
          <w:lang w:val="en-US"/>
        </w:rPr>
        <w:t>bertujuan untuk menanamkan keyakinaan, pemahaman sikap dan prilaku untuk ramah lingkungan alam, sebagai manefastasi kehadiran Allah di muka bumi.</w:t>
      </w:r>
    </w:p>
    <w:p w:rsidR="008A5740" w:rsidRDefault="00F239A5" w:rsidP="00F239A5">
      <w:pPr>
        <w:pStyle w:val="FootnoteText"/>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ab/>
        <w:t>Dengan demikian, dalam model pembelajaran PAI tersebut menekankan munculkan sikap d</w:t>
      </w:r>
      <w:r w:rsidR="00123BBA">
        <w:rPr>
          <w:rFonts w:asciiTheme="majorBidi" w:hAnsiTheme="majorBidi" w:cstheme="majorBidi"/>
          <w:sz w:val="24"/>
          <w:szCs w:val="24"/>
          <w:lang w:val="en-US"/>
        </w:rPr>
        <w:t>an prilaku peserta didik yang memiliki kepedulian dan perhatian terhadap kelestarian alam. Sikap dan prilaku ramah lingkungan dapat diwujudkan melalui pandangan positif/ konstruktif  terhadap lingkungan alam. Peserta didiik menjadi lingkungan alam  sebagai manefestasi dari “kahadiran Allah” sehingga memunculkan sikap kagum akan kebesaran dan keagugan-Nya, yang dengannya melahirkan sikap dan prilku bersyukur atas nikamat  dan karunia Allah SWT.</w:t>
      </w:r>
    </w:p>
    <w:p w:rsidR="00545ACA" w:rsidRDefault="00123BBA" w:rsidP="00947619">
      <w:pPr>
        <w:pStyle w:val="FootnoteText"/>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t>Berdasarkan tujuan pembelajaran di atas, maka materi pembelajaran pendidikan Islam berwawa</w:t>
      </w:r>
      <w:r w:rsidR="00947619">
        <w:rPr>
          <w:rFonts w:asciiTheme="majorBidi" w:hAnsiTheme="majorBidi" w:cstheme="majorBidi"/>
          <w:sz w:val="24"/>
          <w:szCs w:val="24"/>
          <w:lang w:val="en-US"/>
        </w:rPr>
        <w:t>san spirtualitas ekologi meliputi pemaparan ajaran-ajaran Islam yang yang menjelaskan pentingnya pelestarian lingkuangan alam. Delam aspek keyakinan Islam (</w:t>
      </w:r>
      <w:r w:rsidR="00947619" w:rsidRPr="00947619">
        <w:rPr>
          <w:rFonts w:asciiTheme="majorBidi" w:hAnsiTheme="majorBidi" w:cstheme="majorBidi"/>
          <w:i/>
          <w:iCs/>
          <w:sz w:val="24"/>
          <w:szCs w:val="24"/>
          <w:lang w:val="en-US"/>
        </w:rPr>
        <w:t>‘aqidah</w:t>
      </w:r>
      <w:r w:rsidR="00947619">
        <w:rPr>
          <w:rFonts w:asciiTheme="majorBidi" w:hAnsiTheme="majorBidi" w:cstheme="majorBidi"/>
          <w:sz w:val="24"/>
          <w:szCs w:val="24"/>
          <w:lang w:val="en-US"/>
        </w:rPr>
        <w:t xml:space="preserve">), pembelajaran berwawasan spitualitas ekologi berkitan erat dengan </w:t>
      </w:r>
      <w:r w:rsidR="00DD1A21">
        <w:rPr>
          <w:rFonts w:asciiTheme="majorBidi" w:hAnsiTheme="majorBidi" w:cstheme="majorBidi"/>
          <w:sz w:val="24"/>
          <w:szCs w:val="24"/>
          <w:lang w:val="en-US"/>
        </w:rPr>
        <w:t xml:space="preserve">penanaman </w:t>
      </w:r>
      <w:r w:rsidR="00947619" w:rsidRPr="00545ACA">
        <w:rPr>
          <w:rFonts w:asciiTheme="majorBidi" w:hAnsiTheme="majorBidi" w:cstheme="majorBidi"/>
          <w:i/>
          <w:iCs/>
          <w:sz w:val="24"/>
          <w:szCs w:val="24"/>
          <w:lang w:val="en-US"/>
        </w:rPr>
        <w:t xml:space="preserve">tauhid </w:t>
      </w:r>
      <w:r w:rsidR="00DD1A21" w:rsidRPr="00545ACA">
        <w:rPr>
          <w:rFonts w:asciiTheme="majorBidi" w:hAnsiTheme="majorBidi" w:cstheme="majorBidi"/>
          <w:i/>
          <w:iCs/>
          <w:sz w:val="24"/>
          <w:szCs w:val="24"/>
          <w:lang w:val="en-US"/>
        </w:rPr>
        <w:t>uluhiyah, rububiyah, ramaniyah,</w:t>
      </w:r>
      <w:r w:rsidR="00DD1A21">
        <w:rPr>
          <w:rFonts w:asciiTheme="majorBidi" w:hAnsiTheme="majorBidi" w:cstheme="majorBidi"/>
          <w:sz w:val="24"/>
          <w:szCs w:val="24"/>
          <w:lang w:val="en-US"/>
        </w:rPr>
        <w:t xml:space="preserve"> dan </w:t>
      </w:r>
      <w:r w:rsidR="00DD1A21" w:rsidRPr="00545ACA">
        <w:rPr>
          <w:rFonts w:asciiTheme="majorBidi" w:hAnsiTheme="majorBidi" w:cstheme="majorBidi"/>
          <w:i/>
          <w:iCs/>
          <w:sz w:val="24"/>
          <w:szCs w:val="24"/>
          <w:lang w:val="en-US"/>
        </w:rPr>
        <w:t>mulkiyah</w:t>
      </w:r>
      <w:r w:rsidR="00DD1A21">
        <w:rPr>
          <w:rFonts w:asciiTheme="majorBidi" w:hAnsiTheme="majorBidi" w:cstheme="majorBidi"/>
          <w:sz w:val="24"/>
          <w:szCs w:val="24"/>
          <w:lang w:val="en-US"/>
        </w:rPr>
        <w:t>, yaitu keyainan bahwa Allah SWT sebagai</w:t>
      </w:r>
      <w:r w:rsidR="00545ACA">
        <w:rPr>
          <w:rFonts w:asciiTheme="majorBidi" w:hAnsiTheme="majorBidi" w:cstheme="majorBidi"/>
          <w:sz w:val="24"/>
          <w:szCs w:val="24"/>
          <w:lang w:val="en-US"/>
        </w:rPr>
        <w:t xml:space="preserve"> satu-satunya zat yang pantas disembah,</w:t>
      </w:r>
      <w:r w:rsidR="00DD1A21">
        <w:rPr>
          <w:rFonts w:asciiTheme="majorBidi" w:hAnsiTheme="majorBidi" w:cstheme="majorBidi"/>
          <w:sz w:val="24"/>
          <w:szCs w:val="24"/>
          <w:lang w:val="en-US"/>
        </w:rPr>
        <w:t xml:space="preserve"> Tuhan yang menciptakan</w:t>
      </w:r>
      <w:r w:rsidR="00545ACA">
        <w:rPr>
          <w:rFonts w:asciiTheme="majorBidi" w:hAnsiTheme="majorBidi" w:cstheme="majorBidi"/>
          <w:sz w:val="24"/>
          <w:szCs w:val="24"/>
          <w:lang w:val="en-US"/>
        </w:rPr>
        <w:t xml:space="preserve"> sekalian alam, yang dengan sifat al Rahman dan al Rahimnya merawat, menjaga keseimbangan, dan melestarikan alam semesta, Tuhan yang Maha Merajai semesta Alam.</w:t>
      </w:r>
    </w:p>
    <w:p w:rsidR="008A5740" w:rsidRPr="008C4284" w:rsidRDefault="00545ACA" w:rsidP="00AD4F3E">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lang w:val="en-US"/>
        </w:rPr>
        <w:tab/>
        <w:t>Keyakinan-keyakinan di atas melahirkan spiritualitas bahwa Allah yang Maha Menciptakan, Maka Esa, Maha Pengasih, Maha Pemurah, Maha Peyayang,Maha Mengawasi dan Maha Ber</w:t>
      </w:r>
      <w:r w:rsidR="00252D79">
        <w:rPr>
          <w:rFonts w:asciiTheme="majorBidi" w:hAnsiTheme="majorBidi" w:cstheme="majorBidi"/>
          <w:sz w:val="24"/>
          <w:szCs w:val="24"/>
          <w:lang w:val="en-US"/>
        </w:rPr>
        <w:t xml:space="preserve">kuasa atas semua alam  semesta, yang melahirkan keyakinan, pemahaman dan sikap  </w:t>
      </w:r>
      <w:r>
        <w:rPr>
          <w:rFonts w:asciiTheme="majorBidi" w:hAnsiTheme="majorBidi" w:cstheme="majorBidi"/>
          <w:sz w:val="24"/>
          <w:szCs w:val="24"/>
          <w:lang w:val="en-US"/>
        </w:rPr>
        <w:t>bahwa Allah “aktif, hadir dan terlibat”</w:t>
      </w:r>
      <w:r w:rsidR="00252D79">
        <w:rPr>
          <w:rFonts w:asciiTheme="majorBidi" w:hAnsiTheme="majorBidi" w:cstheme="majorBidi"/>
          <w:sz w:val="24"/>
          <w:szCs w:val="24"/>
          <w:lang w:val="en-US"/>
        </w:rPr>
        <w:t xml:space="preserve"> dalam penciptaan dan pemeliharan </w:t>
      </w:r>
      <w:r w:rsidR="00AD4F3E">
        <w:rPr>
          <w:rFonts w:asciiTheme="majorBidi" w:hAnsiTheme="majorBidi" w:cstheme="majorBidi"/>
          <w:sz w:val="24"/>
          <w:szCs w:val="24"/>
          <w:lang w:val="en-US"/>
        </w:rPr>
        <w:t>alam semesta.</w:t>
      </w:r>
      <w:r w:rsidR="00252D79">
        <w:rPr>
          <w:rFonts w:asciiTheme="majorBidi" w:hAnsiTheme="majorBidi" w:cstheme="majorBidi"/>
          <w:sz w:val="24"/>
          <w:szCs w:val="24"/>
          <w:lang w:val="en-US"/>
        </w:rPr>
        <w:t>“Keaktifan,</w:t>
      </w:r>
      <w:r w:rsidR="004303D9">
        <w:rPr>
          <w:rFonts w:asciiTheme="majorBidi" w:hAnsiTheme="majorBidi" w:cstheme="majorBidi"/>
          <w:sz w:val="24"/>
          <w:szCs w:val="24"/>
          <w:lang w:val="en-US"/>
        </w:rPr>
        <w:t xml:space="preserve"> </w:t>
      </w:r>
      <w:r w:rsidR="00252D79">
        <w:rPr>
          <w:rFonts w:asciiTheme="majorBidi" w:hAnsiTheme="majorBidi" w:cstheme="majorBidi"/>
          <w:sz w:val="24"/>
          <w:szCs w:val="24"/>
          <w:lang w:val="en-US"/>
        </w:rPr>
        <w:t>ke</w:t>
      </w:r>
      <w:r w:rsidR="004303D9">
        <w:rPr>
          <w:rFonts w:asciiTheme="majorBidi" w:hAnsiTheme="majorBidi" w:cstheme="majorBidi"/>
          <w:sz w:val="24"/>
          <w:szCs w:val="24"/>
          <w:lang w:val="en-US"/>
        </w:rPr>
        <w:t>hadiran, dan keterlibatan” Tuhan</w:t>
      </w:r>
      <w:r w:rsidR="00252D79">
        <w:rPr>
          <w:rFonts w:asciiTheme="majorBidi" w:hAnsiTheme="majorBidi" w:cstheme="majorBidi"/>
          <w:sz w:val="24"/>
          <w:szCs w:val="24"/>
          <w:lang w:val="en-US"/>
        </w:rPr>
        <w:t xml:space="preserve"> dalam alam semesta seharusnya ditanankan dalam proses pembelajaran Pendidikan Agama Islam, memunculkan sikap</w:t>
      </w:r>
      <w:r w:rsidR="00AD4F3E">
        <w:rPr>
          <w:rFonts w:asciiTheme="majorBidi" w:hAnsiTheme="majorBidi" w:cstheme="majorBidi"/>
          <w:sz w:val="24"/>
          <w:szCs w:val="24"/>
          <w:lang w:val="en-US"/>
        </w:rPr>
        <w:t xml:space="preserve"> dan prilaku positif dan konstruktif pada  pesarta didik. </w:t>
      </w:r>
    </w:p>
    <w:p w:rsidR="00445785" w:rsidRPr="00D60B01" w:rsidRDefault="00AD4F3E" w:rsidP="00445785">
      <w:pPr>
        <w:pStyle w:val="FootnoteText"/>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Materi Pembelajaran PAI berwawaan spiritualitas ekologi juga dapat dijelaskan dalam materi </w:t>
      </w:r>
      <w:r w:rsidRPr="00AD4F3E">
        <w:rPr>
          <w:rFonts w:asciiTheme="majorBidi" w:hAnsiTheme="majorBidi" w:cstheme="majorBidi"/>
          <w:i/>
          <w:iCs/>
          <w:sz w:val="24"/>
          <w:szCs w:val="24"/>
          <w:lang w:val="en-US"/>
        </w:rPr>
        <w:t>Fiqh</w:t>
      </w:r>
      <w:r>
        <w:rPr>
          <w:rFonts w:asciiTheme="majorBidi" w:hAnsiTheme="majorBidi" w:cstheme="majorBidi"/>
          <w:sz w:val="24"/>
          <w:szCs w:val="24"/>
          <w:lang w:val="en-US"/>
        </w:rPr>
        <w:t xml:space="preserve">, yaitu dengan memunculkan </w:t>
      </w:r>
      <w:r w:rsidRPr="00E33A43">
        <w:rPr>
          <w:rFonts w:asciiTheme="majorBidi" w:hAnsiTheme="majorBidi" w:cstheme="majorBidi"/>
          <w:i/>
          <w:iCs/>
          <w:sz w:val="24"/>
          <w:szCs w:val="24"/>
          <w:lang w:val="en-US"/>
        </w:rPr>
        <w:t>Figh</w:t>
      </w:r>
      <w:r>
        <w:rPr>
          <w:rFonts w:asciiTheme="majorBidi" w:hAnsiTheme="majorBidi" w:cstheme="majorBidi"/>
          <w:sz w:val="24"/>
          <w:szCs w:val="24"/>
          <w:lang w:val="en-US"/>
        </w:rPr>
        <w:t xml:space="preserve"> lingkungan. Pembahasan pada materi ini meliputi pembahasan sikap dan prilaku manusia dalam </w:t>
      </w:r>
      <w:r w:rsidR="00E33A43">
        <w:rPr>
          <w:rFonts w:asciiTheme="majorBidi" w:hAnsiTheme="majorBidi" w:cstheme="majorBidi"/>
          <w:sz w:val="24"/>
          <w:szCs w:val="24"/>
          <w:lang w:val="en-US"/>
        </w:rPr>
        <w:t xml:space="preserve">hubungannya dengan lingkungan alam dalam perspektif jurisprudensi Islam. Dalam pembahasan  </w:t>
      </w:r>
      <w:r w:rsidR="00E33A43" w:rsidRPr="00E33A43">
        <w:rPr>
          <w:rFonts w:asciiTheme="majorBidi" w:hAnsiTheme="majorBidi" w:cstheme="majorBidi"/>
          <w:i/>
          <w:iCs/>
          <w:sz w:val="24"/>
          <w:szCs w:val="24"/>
          <w:lang w:val="en-US"/>
        </w:rPr>
        <w:t>thaharah</w:t>
      </w:r>
      <w:r w:rsidR="00E33A43">
        <w:rPr>
          <w:rFonts w:asciiTheme="majorBidi" w:hAnsiTheme="majorBidi" w:cstheme="majorBidi"/>
          <w:sz w:val="24"/>
          <w:szCs w:val="24"/>
          <w:lang w:val="en-US"/>
        </w:rPr>
        <w:t xml:space="preserve">, ditampilkan pembahasan bagaimana seorang Muslim melalukan praktek bersuci (membuang dan membersihkan </w:t>
      </w:r>
      <w:r w:rsidR="00E33A43">
        <w:rPr>
          <w:rFonts w:asciiTheme="majorBidi" w:hAnsiTheme="majorBidi" w:cstheme="majorBidi"/>
          <w:sz w:val="24"/>
          <w:szCs w:val="24"/>
          <w:lang w:val="en-US"/>
        </w:rPr>
        <w:lastRenderedPageBreak/>
        <w:t xml:space="preserve">kotoran tanpa mengotori dan merusak ekologi dan ekosistem. Dalam konteks ini, </w:t>
      </w:r>
      <w:r w:rsidR="00AF6139">
        <w:rPr>
          <w:rFonts w:asciiTheme="majorBidi" w:hAnsiTheme="majorBidi" w:cstheme="majorBidi"/>
          <w:sz w:val="24"/>
          <w:szCs w:val="24"/>
          <w:lang w:val="en-US"/>
        </w:rPr>
        <w:t xml:space="preserve">guru dapat menjelaskan kepada siswa bahwa salah satu tata cara (adab) dalam membung kotoran, seorang tidak boleh membuang kotoran di dalam air yang tergenang, dilarang membuang kotoran di tempat peristirahatan, tempat lalu lalang orang, dilarang membuang kotoran di lubang yang didalamnya terdapat mahluk hidup dan lain-lain. </w:t>
      </w:r>
      <w:r w:rsidR="00445785">
        <w:rPr>
          <w:rFonts w:asciiTheme="majorBidi" w:hAnsiTheme="majorBidi" w:cstheme="majorBidi"/>
          <w:sz w:val="24"/>
          <w:szCs w:val="24"/>
          <w:lang w:val="en-US"/>
        </w:rPr>
        <w:t>Demikian juga, dalam</w:t>
      </w:r>
      <w:r w:rsidR="00AF6139">
        <w:rPr>
          <w:rFonts w:asciiTheme="majorBidi" w:hAnsiTheme="majorBidi" w:cstheme="majorBidi"/>
          <w:sz w:val="24"/>
          <w:szCs w:val="24"/>
          <w:lang w:val="en-US"/>
        </w:rPr>
        <w:t xml:space="preserve"> </w:t>
      </w:r>
      <w:r w:rsidR="00AF6139" w:rsidRPr="00AF6139">
        <w:rPr>
          <w:rFonts w:asciiTheme="majorBidi" w:hAnsiTheme="majorBidi" w:cstheme="majorBidi"/>
          <w:i/>
          <w:iCs/>
          <w:sz w:val="24"/>
          <w:szCs w:val="24"/>
          <w:lang w:val="en-US"/>
        </w:rPr>
        <w:t xml:space="preserve">figh </w:t>
      </w:r>
      <w:r w:rsidR="00AF6139">
        <w:rPr>
          <w:rFonts w:asciiTheme="majorBidi" w:hAnsiTheme="majorBidi" w:cstheme="majorBidi"/>
          <w:sz w:val="24"/>
          <w:szCs w:val="24"/>
          <w:lang w:val="en-US"/>
        </w:rPr>
        <w:t>lingkungan, guru dapat menjelaskan kepada peserta didik tuntunan Islam agar tidak menebang pohon dengan sembarangan wa</w:t>
      </w:r>
      <w:r w:rsidR="00445785">
        <w:rPr>
          <w:rFonts w:asciiTheme="majorBidi" w:hAnsiTheme="majorBidi" w:cstheme="majorBidi"/>
          <w:sz w:val="24"/>
          <w:szCs w:val="24"/>
          <w:lang w:val="en-US"/>
        </w:rPr>
        <w:t>laupun dalam kondisi peperangan.</w:t>
      </w:r>
    </w:p>
    <w:p w:rsidR="006079D8" w:rsidRDefault="00445785" w:rsidP="00151D44">
      <w:pPr>
        <w:pStyle w:val="FootnoteText"/>
        <w:spacing w:line="360" w:lineRule="auto"/>
        <w:ind w:firstLine="709"/>
        <w:jc w:val="both"/>
        <w:rPr>
          <w:rFonts w:eastAsia="Times New Roman"/>
          <w:sz w:val="14"/>
          <w:szCs w:val="14"/>
          <w:lang w:val="en-US"/>
        </w:rPr>
      </w:pPr>
      <w:r w:rsidRPr="00AC202C">
        <w:rPr>
          <w:rFonts w:asciiTheme="majorBidi" w:hAnsiTheme="majorBidi" w:cstheme="majorBidi"/>
          <w:sz w:val="24"/>
          <w:szCs w:val="24"/>
          <w:lang w:val="en-US"/>
        </w:rPr>
        <w:t xml:space="preserve">Dalam pembelajaran </w:t>
      </w:r>
      <w:r w:rsidR="00D60B01" w:rsidRPr="00AC202C">
        <w:rPr>
          <w:rFonts w:asciiTheme="majorBidi" w:hAnsiTheme="majorBidi" w:cstheme="majorBidi"/>
          <w:sz w:val="24"/>
          <w:szCs w:val="24"/>
          <w:lang w:val="en-US"/>
        </w:rPr>
        <w:t>PAI</w:t>
      </w:r>
      <w:r w:rsidRPr="00AC202C">
        <w:rPr>
          <w:rFonts w:asciiTheme="majorBidi" w:hAnsiTheme="majorBidi" w:cstheme="majorBidi"/>
          <w:sz w:val="24"/>
          <w:szCs w:val="24"/>
          <w:lang w:val="en-US"/>
        </w:rPr>
        <w:t>,</w:t>
      </w:r>
      <w:r w:rsidR="00D60B01" w:rsidRPr="00AC202C">
        <w:rPr>
          <w:rFonts w:asciiTheme="majorBidi" w:hAnsiTheme="majorBidi" w:cstheme="majorBidi"/>
          <w:sz w:val="24"/>
          <w:szCs w:val="24"/>
          <w:lang w:val="en-US"/>
        </w:rPr>
        <w:t xml:space="preserve"> </w:t>
      </w:r>
      <w:r w:rsidRPr="00AC202C">
        <w:rPr>
          <w:rFonts w:asciiTheme="majorBidi" w:hAnsiTheme="majorBidi" w:cstheme="majorBidi"/>
          <w:sz w:val="24"/>
          <w:szCs w:val="24"/>
          <w:lang w:val="en-US"/>
        </w:rPr>
        <w:t>dapat ditampilkan ajaran-ajaran al-Qur’an dan Hadith yang mengajarkan seorang muslim untuk menjaga kele</w:t>
      </w:r>
      <w:r w:rsidR="00D60B01" w:rsidRPr="00AC202C">
        <w:rPr>
          <w:rFonts w:asciiTheme="majorBidi" w:hAnsiTheme="majorBidi" w:cstheme="majorBidi"/>
          <w:sz w:val="24"/>
          <w:szCs w:val="24"/>
          <w:lang w:val="en-US"/>
        </w:rPr>
        <w:t xml:space="preserve">sterian alam sebagai sutu amanah sebagai mana yang dijelaskan oleh </w:t>
      </w:r>
      <w:r w:rsidR="00D60B01" w:rsidRPr="00AC202C">
        <w:rPr>
          <w:rFonts w:asciiTheme="majorBidi" w:hAnsiTheme="majorBidi" w:cstheme="majorBidi"/>
          <w:color w:val="000000"/>
          <w:sz w:val="24"/>
          <w:szCs w:val="24"/>
        </w:rPr>
        <w:t>Mulyadhi Kartanegara menjelaskan bahwa manusia sebagai makhluk Tuhan, menikmati kemuliaan dan keagungan yang khusus di antara makhluk-makhluk lain dan memiliki peran khusus sebagai “wakil” Tuhan, serta misi khusus sebagai pengelola alam semesta. Alam semesta dan lingkungan merupakan amanah yang dipercayakan oleh Tuhan kepada manusia, alam semesta merupakan sekolah bagi manusia, dan Tuhan akan memberikan pahala pada setiap diri manusia</w:t>
      </w:r>
      <w:r w:rsidR="00D60B01" w:rsidRPr="00AC202C">
        <w:rPr>
          <w:rFonts w:asciiTheme="majorBidi" w:hAnsiTheme="majorBidi" w:cstheme="majorBidi"/>
          <w:color w:val="000000"/>
          <w:sz w:val="24"/>
          <w:szCs w:val="24"/>
          <w:lang w:val="en-US"/>
        </w:rPr>
        <w:t xml:space="preserve"> </w:t>
      </w:r>
      <w:r w:rsidR="00D60B01" w:rsidRPr="00AC202C">
        <w:rPr>
          <w:rFonts w:asciiTheme="majorBidi" w:hAnsiTheme="majorBidi" w:cstheme="majorBidi"/>
          <w:color w:val="000000"/>
          <w:sz w:val="24"/>
          <w:szCs w:val="24"/>
        </w:rPr>
        <w:t>sesuai dengan niat baik, etika dan usahanya terhadap alam semesta. Dengan amanah tersebut manusia bertanggung jawab terhadap jalannya semua rencana Tuhan, semua aspek keberlangsungan, dan keteraturan alam semesta ini seperti evolusi dan pertumbuhan, keteraturan dan ketersusunan, serta keindahan dan keterpeliharaannya.</w:t>
      </w:r>
      <w:r w:rsidR="00151D44" w:rsidRPr="000B4DAF">
        <w:rPr>
          <w:rFonts w:eastAsia="Times New Roman"/>
          <w:sz w:val="14"/>
          <w:szCs w:val="14"/>
        </w:rPr>
        <w:t> </w:t>
      </w:r>
    </w:p>
    <w:p w:rsidR="00151D44" w:rsidRDefault="0041446D" w:rsidP="0041446D">
      <w:pPr>
        <w:pStyle w:val="FootnoteText"/>
        <w:spacing w:line="360" w:lineRule="auto"/>
        <w:ind w:firstLine="709"/>
        <w:jc w:val="both"/>
        <w:rPr>
          <w:rFonts w:eastAsia="Times New Roman"/>
          <w:sz w:val="24"/>
          <w:szCs w:val="24"/>
          <w:lang w:val="en-US"/>
        </w:rPr>
      </w:pPr>
      <w:r>
        <w:rPr>
          <w:rFonts w:eastAsia="Times New Roman"/>
          <w:sz w:val="24"/>
          <w:szCs w:val="24"/>
          <w:lang w:val="en-US"/>
        </w:rPr>
        <w:t xml:space="preserve">Dalam </w:t>
      </w:r>
      <w:r w:rsidR="006079D8" w:rsidRPr="006079D8">
        <w:rPr>
          <w:rFonts w:eastAsia="Times New Roman"/>
          <w:sz w:val="24"/>
          <w:szCs w:val="24"/>
          <w:lang w:val="en-US"/>
        </w:rPr>
        <w:t>al-Qur’</w:t>
      </w:r>
      <w:r>
        <w:rPr>
          <w:rFonts w:eastAsia="Times New Roman"/>
          <w:sz w:val="24"/>
          <w:szCs w:val="24"/>
          <w:lang w:val="en-US"/>
        </w:rPr>
        <w:t xml:space="preserve">an surat al-A’raf </w:t>
      </w:r>
      <w:r w:rsidR="00151D44" w:rsidRPr="000B4DAF">
        <w:rPr>
          <w:rFonts w:eastAsia="Times New Roman"/>
          <w:sz w:val="24"/>
          <w:szCs w:val="24"/>
        </w:rPr>
        <w:t>Allah melarang manusia agar tidak membuat kerusakan d</w:t>
      </w:r>
      <w:r w:rsidR="00151D44">
        <w:rPr>
          <w:rFonts w:eastAsia="Times New Roman"/>
          <w:sz w:val="24"/>
          <w:szCs w:val="24"/>
        </w:rPr>
        <w:t xml:space="preserve">i permukaan bumi. Kerusakan </w:t>
      </w:r>
      <w:r w:rsidR="00151D44" w:rsidRPr="000B4DAF">
        <w:rPr>
          <w:rFonts w:eastAsia="Times New Roman"/>
          <w:sz w:val="24"/>
          <w:szCs w:val="24"/>
        </w:rPr>
        <w:t>itu mencakup kerusakan terhadap akal, akidah, tata kesopanan, pribadi, maupun sosial, sarana-sarana penghidupan, dan hal-hal yang bermanfaat untuk umum, seperti lahan-lahan pertanian, perindustrian, perdagangan dan sarana-sarana kerjasama untuk sesama manus</w:t>
      </w:r>
      <w:bookmarkStart w:id="0" w:name="_ftnref5"/>
      <w:r w:rsidR="00151D44" w:rsidRPr="00151D44">
        <w:rPr>
          <w:rFonts w:eastAsia="Times New Roman"/>
          <w:sz w:val="24"/>
          <w:szCs w:val="24"/>
        </w:rPr>
        <w:t>ia</w:t>
      </w:r>
      <w:bookmarkEnd w:id="0"/>
      <w:r w:rsidR="00151D44" w:rsidRPr="00151D44">
        <w:rPr>
          <w:rFonts w:eastAsia="Times New Roman"/>
          <w:sz w:val="24"/>
          <w:szCs w:val="24"/>
        </w:rPr>
        <w:t xml:space="preserve"> </w:t>
      </w:r>
      <w:r w:rsidR="00151D44" w:rsidRPr="000B4DAF">
        <w:rPr>
          <w:rFonts w:eastAsia="Times New Roman"/>
          <w:sz w:val="24"/>
          <w:szCs w:val="24"/>
        </w:rPr>
        <w:t xml:space="preserve">Salah satu bentuk perbaikan yang dilakukan Allah adalah dengan mengutus para Nabi untuk meluruskan dan memperbaiki kehidupan yang kacau dalam masyarakat. Siapa yang tidak menyambut kedatangan Rasul, atau menghambat misi mereka, dia telah melakukan salah satu bentuk perusakan di </w:t>
      </w:r>
      <w:r w:rsidR="00151D44" w:rsidRPr="000B4DAF">
        <w:rPr>
          <w:rFonts w:eastAsia="Times New Roman"/>
          <w:sz w:val="24"/>
          <w:szCs w:val="24"/>
        </w:rPr>
        <w:lastRenderedPageBreak/>
        <w:t>bumi.</w:t>
      </w:r>
      <w:r w:rsidR="00151D44">
        <w:rPr>
          <w:rStyle w:val="FootnoteReference"/>
          <w:rFonts w:eastAsia="Times New Roman"/>
          <w:sz w:val="24"/>
          <w:szCs w:val="24"/>
        </w:rPr>
        <w:footnoteReference w:id="35"/>
      </w:r>
      <w:r w:rsidR="00151D44" w:rsidRPr="000B4DAF">
        <w:rPr>
          <w:rFonts w:eastAsia="Times New Roman"/>
          <w:sz w:val="24"/>
          <w:szCs w:val="24"/>
        </w:rPr>
        <w:t xml:space="preserve"> </w:t>
      </w:r>
    </w:p>
    <w:p w:rsidR="00151D44" w:rsidRPr="000B4DAF" w:rsidRDefault="0041446D" w:rsidP="0041446D">
      <w:pPr>
        <w:pStyle w:val="FootnoteText"/>
        <w:spacing w:line="360" w:lineRule="auto"/>
        <w:ind w:firstLine="709"/>
        <w:jc w:val="both"/>
        <w:rPr>
          <w:rFonts w:eastAsia="Times New Roman"/>
          <w:sz w:val="24"/>
          <w:szCs w:val="24"/>
        </w:rPr>
      </w:pPr>
      <w:r>
        <w:rPr>
          <w:rFonts w:eastAsia="Times New Roman"/>
          <w:sz w:val="24"/>
          <w:szCs w:val="24"/>
          <w:lang w:val="en-US"/>
        </w:rPr>
        <w:t xml:space="preserve">Denikian juga, al- Qur’an surat al-Rum ayat 42, mengajarkan bahwa </w:t>
      </w:r>
      <w:r w:rsidR="00151D44" w:rsidRPr="000B4DAF">
        <w:rPr>
          <w:rFonts w:eastAsia="Times New Roman"/>
          <w:sz w:val="24"/>
          <w:szCs w:val="24"/>
        </w:rPr>
        <w:t>berbagai kerusakan di dunia ini sebagai akibat dari peperangan dan penyerbuan pasukan-pasukan, pesawat-pesawat terbang, kapal-kapal perang, dan kapal-kapal selam. Hal itu tiada lain karena akibat dari apa yang dilakukan oleh umat manusia berupa kezaliman, banyaknya lenyapnya perasaan dari pengawasan Yang Maha Pencipta. Dan mereka melupakan sama sekali akan hari hisab, hawa nafsu terlepas bebas dari kalangan sehingga menimbulkan berbagai macam kerusakan di muka bumi. Karena tidak ada lagi kesadaran yang timbul dari dalam diri mereka, dan agama tidak dapat berfungsi lagi untuk mengekang kebinalan hawa nafsunya serta mencegah keliarannya. Akhirnya Allah SWT merasakan kepada mereka balasan dari sebagian apa yang telah mereka kerjakan berupa kemaksiatan dan perbuatan-perbuatan lalu yang berdosa. Barangkali mereka mau kembali dari kesesatannya lalu bertaubat dan kembali kepada jalan petunjuk. Dan mereka kembali ingat bahwa setelah kehidupan ini ada hari yang pada hari itu semua manusia akan menjalani penghisaban amal perbuatannya. Sesudah Allah menjelaskan bahwa timbulnya kerusakan sebagai akibat dari perbuatan tangan manusia sendiri. Lalu Dia memberikan petunjuk kepada mereka, bahwa orang-orang sebelum mereka telah melakukan hal yang sama seperti apa yang telah dilakukan oleh mereka. Akhirnya mereka tertimpa azab dari sisi-Nya, sehingga mereka dijadikan pelajaran buat orang-orang sesudah mereka dan sebagai perumpamaan-perumpamaan bagi generasi selanjutny</w:t>
      </w:r>
      <w:bookmarkStart w:id="1" w:name="_ftnref7"/>
      <w:r w:rsidR="00151D44" w:rsidRPr="00151D44">
        <w:rPr>
          <w:rFonts w:eastAsia="Times New Roman"/>
          <w:sz w:val="24"/>
          <w:szCs w:val="24"/>
        </w:rPr>
        <w:t>a</w:t>
      </w:r>
      <w:bookmarkEnd w:id="1"/>
      <w:r w:rsidR="00151D44">
        <w:rPr>
          <w:rStyle w:val="FootnoteReference"/>
          <w:rFonts w:eastAsia="Times New Roman"/>
          <w:sz w:val="24"/>
          <w:szCs w:val="24"/>
        </w:rPr>
        <w:footnoteReference w:id="36"/>
      </w:r>
    </w:p>
    <w:p w:rsidR="00897197" w:rsidRDefault="00FA1442" w:rsidP="00897197">
      <w:pPr>
        <w:pStyle w:val="FootnoteText"/>
        <w:spacing w:line="360" w:lineRule="auto"/>
        <w:ind w:firstLine="709"/>
        <w:jc w:val="both"/>
        <w:rPr>
          <w:rFonts w:asciiTheme="majorBidi" w:hAnsiTheme="majorBidi" w:cstheme="majorBidi"/>
          <w:color w:val="000000"/>
          <w:sz w:val="24"/>
          <w:szCs w:val="24"/>
          <w:lang w:val="en-US"/>
        </w:rPr>
      </w:pPr>
      <w:r w:rsidRPr="006079D8">
        <w:rPr>
          <w:rFonts w:asciiTheme="majorBidi" w:hAnsiTheme="majorBidi" w:cstheme="majorBidi"/>
          <w:color w:val="000000"/>
          <w:sz w:val="24"/>
          <w:szCs w:val="24"/>
        </w:rPr>
        <w:t xml:space="preserve">Materi </w:t>
      </w:r>
      <w:r w:rsidR="000425B9" w:rsidRPr="006079D8">
        <w:rPr>
          <w:rFonts w:asciiTheme="majorBidi" w:hAnsiTheme="majorBidi" w:cstheme="majorBidi"/>
          <w:color w:val="000000"/>
          <w:sz w:val="24"/>
          <w:szCs w:val="24"/>
        </w:rPr>
        <w:t xml:space="preserve">Pembelajaran PAI berwawasan spiritualitas ekologi, dalam </w:t>
      </w:r>
      <w:r w:rsidR="0038734B" w:rsidRPr="006079D8">
        <w:rPr>
          <w:rFonts w:asciiTheme="majorBidi" w:hAnsiTheme="majorBidi" w:cstheme="majorBidi"/>
          <w:color w:val="000000"/>
          <w:sz w:val="24"/>
          <w:szCs w:val="24"/>
        </w:rPr>
        <w:t>pespektif</w:t>
      </w:r>
      <w:r w:rsidR="000425B9" w:rsidRPr="006079D8">
        <w:rPr>
          <w:rFonts w:asciiTheme="majorBidi" w:hAnsiTheme="majorBidi" w:cstheme="majorBidi"/>
          <w:color w:val="000000"/>
          <w:sz w:val="24"/>
          <w:szCs w:val="24"/>
        </w:rPr>
        <w:t xml:space="preserve"> tasawwuf</w:t>
      </w:r>
      <w:r w:rsidR="0038734B" w:rsidRPr="006079D8">
        <w:rPr>
          <w:rFonts w:asciiTheme="majorBidi" w:hAnsiTheme="majorBidi" w:cstheme="majorBidi"/>
          <w:color w:val="000000"/>
          <w:sz w:val="24"/>
          <w:szCs w:val="24"/>
        </w:rPr>
        <w:t xml:space="preserve">, diimplementasikan dalam etika lingkungan yang termanifestasi dalam dalam tiga aspek, yaitu: </w:t>
      </w:r>
      <w:r w:rsidR="0038734B" w:rsidRPr="00AC202C">
        <w:rPr>
          <w:rFonts w:asciiTheme="majorBidi" w:hAnsiTheme="majorBidi" w:cstheme="majorBidi"/>
          <w:i/>
          <w:iCs/>
          <w:color w:val="000000"/>
          <w:sz w:val="24"/>
          <w:szCs w:val="24"/>
        </w:rPr>
        <w:t>Pertama</w:t>
      </w:r>
      <w:r w:rsidR="0038734B" w:rsidRPr="00AC202C">
        <w:rPr>
          <w:rFonts w:asciiTheme="majorBidi" w:hAnsiTheme="majorBidi" w:cstheme="majorBidi"/>
          <w:color w:val="000000"/>
          <w:sz w:val="24"/>
          <w:szCs w:val="24"/>
        </w:rPr>
        <w:t xml:space="preserve">, alam sebagai berkah; </w:t>
      </w:r>
      <w:r w:rsidR="0038734B" w:rsidRPr="00AC202C">
        <w:rPr>
          <w:rFonts w:asciiTheme="majorBidi" w:hAnsiTheme="majorBidi" w:cstheme="majorBidi"/>
          <w:i/>
          <w:iCs/>
          <w:color w:val="000000"/>
          <w:sz w:val="24"/>
          <w:szCs w:val="24"/>
        </w:rPr>
        <w:t>kedua</w:t>
      </w:r>
      <w:r w:rsidR="0038734B" w:rsidRPr="00AC202C">
        <w:rPr>
          <w:rFonts w:asciiTheme="majorBidi" w:hAnsiTheme="majorBidi" w:cstheme="majorBidi"/>
          <w:color w:val="000000"/>
          <w:sz w:val="24"/>
          <w:szCs w:val="24"/>
        </w:rPr>
        <w:t xml:space="preserve">, alam sebagai </w:t>
      </w:r>
      <w:r w:rsidR="0038734B" w:rsidRPr="00AC202C">
        <w:rPr>
          <w:rFonts w:asciiTheme="majorBidi" w:hAnsiTheme="majorBidi" w:cstheme="majorBidi"/>
          <w:i/>
          <w:iCs/>
          <w:color w:val="000000"/>
          <w:sz w:val="24"/>
          <w:szCs w:val="24"/>
        </w:rPr>
        <w:t xml:space="preserve">âyât Allâh </w:t>
      </w:r>
      <w:r w:rsidR="0038734B" w:rsidRPr="00AC202C">
        <w:rPr>
          <w:rFonts w:asciiTheme="majorBidi" w:hAnsiTheme="majorBidi" w:cstheme="majorBidi"/>
          <w:color w:val="000000"/>
          <w:sz w:val="24"/>
          <w:szCs w:val="24"/>
        </w:rPr>
        <w:t xml:space="preserve">(tandatanda Tuhan); dan </w:t>
      </w:r>
      <w:r w:rsidR="0038734B" w:rsidRPr="00AC202C">
        <w:rPr>
          <w:rFonts w:asciiTheme="majorBidi" w:hAnsiTheme="majorBidi" w:cstheme="majorBidi"/>
          <w:i/>
          <w:iCs/>
          <w:color w:val="000000"/>
          <w:sz w:val="24"/>
          <w:szCs w:val="24"/>
        </w:rPr>
        <w:t>ketiga</w:t>
      </w:r>
      <w:r w:rsidR="0038734B" w:rsidRPr="00AC202C">
        <w:rPr>
          <w:rFonts w:asciiTheme="majorBidi" w:hAnsiTheme="majorBidi" w:cstheme="majorBidi"/>
          <w:color w:val="000000"/>
          <w:sz w:val="24"/>
          <w:szCs w:val="24"/>
        </w:rPr>
        <w:t xml:space="preserve">, alam sebagai </w:t>
      </w:r>
      <w:r w:rsidR="0038734B" w:rsidRPr="00AC202C">
        <w:rPr>
          <w:rFonts w:asciiTheme="majorBidi" w:hAnsiTheme="majorBidi" w:cstheme="majorBidi"/>
          <w:i/>
          <w:iCs/>
          <w:color w:val="000000"/>
          <w:sz w:val="24"/>
          <w:szCs w:val="24"/>
        </w:rPr>
        <w:t xml:space="preserve">miʻrâj </w:t>
      </w:r>
      <w:r w:rsidR="0038734B" w:rsidRPr="00AC202C">
        <w:rPr>
          <w:rFonts w:asciiTheme="majorBidi" w:hAnsiTheme="majorBidi" w:cstheme="majorBidi"/>
          <w:color w:val="000000"/>
          <w:sz w:val="24"/>
          <w:szCs w:val="24"/>
        </w:rPr>
        <w:t xml:space="preserve">(tangga spiritual). </w:t>
      </w:r>
      <w:r w:rsidR="0038734B">
        <w:rPr>
          <w:rFonts w:asciiTheme="majorBidi" w:hAnsiTheme="majorBidi" w:cstheme="majorBidi"/>
          <w:color w:val="000000"/>
          <w:sz w:val="24"/>
          <w:szCs w:val="24"/>
          <w:lang w:val="en-US"/>
        </w:rPr>
        <w:t>Alam sebagai berkah menggambarkan betapa Tuhan melalui keseimbangan dan keharmonisan ala</w:t>
      </w:r>
      <w:r w:rsidR="00897197">
        <w:rPr>
          <w:rFonts w:asciiTheme="majorBidi" w:hAnsiTheme="majorBidi" w:cstheme="majorBidi"/>
          <w:color w:val="000000"/>
          <w:sz w:val="24"/>
          <w:szCs w:val="24"/>
          <w:lang w:val="en-US"/>
        </w:rPr>
        <w:t xml:space="preserve">m memberikan manfaat yang besar serta dapat membawa kesejahteraan dan kebagian. Pemahaman ini akan  </w:t>
      </w:r>
      <w:r w:rsidR="00897197">
        <w:rPr>
          <w:rFonts w:asciiTheme="majorBidi" w:hAnsiTheme="majorBidi" w:cstheme="majorBidi"/>
          <w:color w:val="000000"/>
          <w:sz w:val="24"/>
          <w:szCs w:val="24"/>
          <w:lang w:val="en-US"/>
        </w:rPr>
        <w:lastRenderedPageBreak/>
        <w:t xml:space="preserve">menghasilkan sikap bersyukur seorang atas nikmat dan karunia Allah. Dalam  konteks ini, guru dapat menanamkan sikap dan prilaku bersyukur atas kebaikan alam. </w:t>
      </w:r>
    </w:p>
    <w:p w:rsidR="00DA635E" w:rsidRDefault="00897197" w:rsidP="00DA635E">
      <w:pPr>
        <w:pStyle w:val="FootnoteText"/>
        <w:spacing w:line="360" w:lineRule="auto"/>
        <w:ind w:firstLine="709"/>
        <w:jc w:val="both"/>
        <w:rPr>
          <w:rFonts w:asciiTheme="majorBidi" w:hAnsiTheme="majorBidi" w:cstheme="majorBidi"/>
          <w:color w:val="000000"/>
          <w:sz w:val="24"/>
          <w:szCs w:val="24"/>
          <w:lang w:val="en-US"/>
        </w:rPr>
      </w:pPr>
      <w:r w:rsidRPr="00F72556">
        <w:rPr>
          <w:rFonts w:asciiTheme="majorBidi" w:hAnsiTheme="majorBidi" w:cstheme="majorBidi"/>
          <w:i/>
          <w:iCs/>
          <w:color w:val="000000"/>
          <w:sz w:val="24"/>
          <w:szCs w:val="24"/>
          <w:lang w:val="en-US"/>
        </w:rPr>
        <w:t>Kedua,</w:t>
      </w:r>
      <w:r>
        <w:rPr>
          <w:rFonts w:asciiTheme="majorBidi" w:hAnsiTheme="majorBidi" w:cstheme="majorBidi"/>
          <w:color w:val="000000"/>
          <w:sz w:val="24"/>
          <w:szCs w:val="24"/>
          <w:lang w:val="en-US"/>
        </w:rPr>
        <w:t xml:space="preserve"> alam sebagai tanda-tanda kekuasaan Allah. </w:t>
      </w:r>
      <w:r w:rsidR="00F72556">
        <w:rPr>
          <w:rFonts w:asciiTheme="majorBidi" w:hAnsiTheme="majorBidi" w:cstheme="majorBidi"/>
          <w:color w:val="000000"/>
          <w:sz w:val="24"/>
          <w:szCs w:val="24"/>
          <w:lang w:val="en-US"/>
        </w:rPr>
        <w:t xml:space="preserve">Keserasia dan </w:t>
      </w:r>
      <w:r>
        <w:rPr>
          <w:rFonts w:asciiTheme="majorBidi" w:hAnsiTheme="majorBidi" w:cstheme="majorBidi"/>
          <w:color w:val="000000"/>
          <w:sz w:val="24"/>
          <w:szCs w:val="24"/>
          <w:lang w:val="en-US"/>
        </w:rPr>
        <w:t xml:space="preserve">keharmonisan alam semesta merupakan tanda-tanda kekuasaan-Nya. </w:t>
      </w:r>
      <w:r w:rsidR="00DA635E">
        <w:rPr>
          <w:rFonts w:asciiTheme="majorBidi" w:hAnsiTheme="majorBidi" w:cstheme="majorBidi"/>
          <w:color w:val="000000"/>
          <w:sz w:val="24"/>
          <w:szCs w:val="24"/>
          <w:lang w:val="en-US"/>
        </w:rPr>
        <w:t>Kekuasan Allah dapat terlihat dari struktur dan keserasian fenomena pergantian siang dan malam, kekokohan gunung, keluasan dan kedalama lautan, terbantang hutan balantara. Guru dalam konteks ini dapat mengajarkan siswa untuk dapat memilki keyakianan akan kebesar</w:t>
      </w:r>
      <w:r w:rsidR="00FA1442">
        <w:rPr>
          <w:rFonts w:asciiTheme="majorBidi" w:hAnsiTheme="majorBidi" w:cstheme="majorBidi"/>
          <w:color w:val="000000"/>
          <w:sz w:val="24"/>
          <w:szCs w:val="24"/>
          <w:lang w:val="en-US"/>
        </w:rPr>
        <w:t>an</w:t>
      </w:r>
      <w:r w:rsidR="00DA635E">
        <w:rPr>
          <w:rFonts w:asciiTheme="majorBidi" w:hAnsiTheme="majorBidi" w:cstheme="majorBidi"/>
          <w:color w:val="000000"/>
          <w:sz w:val="24"/>
          <w:szCs w:val="24"/>
          <w:lang w:val="en-US"/>
        </w:rPr>
        <w:t xml:space="preserve"> dan keagungan Tuhan, yan selanjunya akan menumhkan sikap dan prilaku bersyukur.</w:t>
      </w:r>
    </w:p>
    <w:p w:rsidR="00DA635E" w:rsidRPr="00F61413" w:rsidRDefault="00DA635E" w:rsidP="00F61413">
      <w:pPr>
        <w:pStyle w:val="FootnoteText"/>
        <w:spacing w:line="360" w:lineRule="auto"/>
        <w:ind w:firstLine="709"/>
        <w:jc w:val="both"/>
        <w:rPr>
          <w:rFonts w:asciiTheme="majorBidi" w:hAnsiTheme="majorBidi" w:cstheme="majorBidi"/>
          <w:color w:val="000000"/>
          <w:sz w:val="24"/>
          <w:szCs w:val="24"/>
          <w:lang w:val="en-US"/>
        </w:rPr>
      </w:pPr>
      <w:r w:rsidRPr="00F72556">
        <w:rPr>
          <w:rFonts w:asciiTheme="majorBidi" w:hAnsiTheme="majorBidi" w:cstheme="majorBidi"/>
          <w:i/>
          <w:iCs/>
          <w:color w:val="000000"/>
          <w:sz w:val="24"/>
          <w:szCs w:val="24"/>
          <w:lang w:val="en-US"/>
        </w:rPr>
        <w:t>Ketiga,</w:t>
      </w:r>
      <w:r>
        <w:rPr>
          <w:rFonts w:asciiTheme="majorBidi" w:hAnsiTheme="majorBidi" w:cstheme="majorBidi"/>
          <w:color w:val="000000"/>
          <w:sz w:val="24"/>
          <w:szCs w:val="24"/>
          <w:lang w:val="en-US"/>
        </w:rPr>
        <w:t xml:space="preserve"> adalah keyakinaan bahwa alam sebagai tangga menuju Tuhan</w:t>
      </w:r>
      <w:r w:rsidR="00FA1442">
        <w:rPr>
          <w:rFonts w:asciiTheme="majorBidi" w:hAnsiTheme="majorBidi" w:cstheme="majorBidi"/>
          <w:color w:val="000000"/>
          <w:sz w:val="24"/>
          <w:szCs w:val="24"/>
          <w:lang w:val="en-US"/>
        </w:rPr>
        <w:t>.</w:t>
      </w:r>
      <w:r w:rsidR="00F61413">
        <w:rPr>
          <w:rFonts w:asciiTheme="majorBidi" w:hAnsiTheme="majorBidi" w:cstheme="majorBidi"/>
          <w:color w:val="000000"/>
          <w:sz w:val="24"/>
          <w:szCs w:val="24"/>
          <w:lang w:val="en-US"/>
        </w:rPr>
        <w:t xml:space="preserve"> </w:t>
      </w:r>
      <w:r w:rsidR="00FA1442">
        <w:rPr>
          <w:rFonts w:asciiTheme="majorBidi" w:hAnsiTheme="majorBidi" w:cstheme="majorBidi"/>
          <w:color w:val="000000"/>
          <w:sz w:val="24"/>
          <w:szCs w:val="24"/>
          <w:lang w:val="en-US"/>
        </w:rPr>
        <w:t xml:space="preserve"> Kemampuan seorang unt</w:t>
      </w:r>
      <w:r w:rsidR="001C62B4">
        <w:rPr>
          <w:rFonts w:asciiTheme="majorBidi" w:hAnsiTheme="majorBidi" w:cstheme="majorBidi"/>
          <w:color w:val="000000"/>
          <w:sz w:val="24"/>
          <w:szCs w:val="24"/>
          <w:lang w:val="en-US"/>
        </w:rPr>
        <w:t xml:space="preserve">uk merenungi, </w:t>
      </w:r>
      <w:r w:rsidR="00F61413" w:rsidRPr="00F61413">
        <w:rPr>
          <w:rFonts w:asciiTheme="majorBidi" w:hAnsiTheme="majorBidi" w:cstheme="majorBidi"/>
          <w:i/>
          <w:iCs/>
          <w:color w:val="000000"/>
          <w:sz w:val="24"/>
          <w:szCs w:val="24"/>
          <w:lang w:val="en-US"/>
        </w:rPr>
        <w:t>tafakkur, tadabbur</w:t>
      </w:r>
      <w:r w:rsidR="00F61413">
        <w:rPr>
          <w:rFonts w:asciiTheme="majorBidi" w:hAnsiTheme="majorBidi" w:cstheme="majorBidi"/>
          <w:color w:val="000000"/>
          <w:sz w:val="24"/>
          <w:szCs w:val="24"/>
          <w:lang w:val="en-US"/>
        </w:rPr>
        <w:t xml:space="preserve"> akan menumbuhakan kecintaan seorang kepada Tuhan, yang menciptakan dan menjaga keserasian alam semesta. Karena dalam perspektif tasawwuf dengan cintaaTuhan </w:t>
      </w:r>
      <w:r w:rsidR="00F61413" w:rsidRPr="00F61413">
        <w:rPr>
          <w:rFonts w:asciiTheme="majorBidi" w:hAnsiTheme="majorBidi" w:cstheme="majorBidi"/>
          <w:i/>
          <w:iCs/>
          <w:color w:val="000000"/>
          <w:sz w:val="24"/>
          <w:szCs w:val="24"/>
          <w:lang w:val="en-US"/>
        </w:rPr>
        <w:t>tajalli</w:t>
      </w:r>
      <w:r w:rsidR="00F61413">
        <w:rPr>
          <w:rFonts w:asciiTheme="majorBidi" w:hAnsiTheme="majorBidi" w:cstheme="majorBidi"/>
          <w:color w:val="000000"/>
          <w:sz w:val="24"/>
          <w:szCs w:val="24"/>
          <w:lang w:val="en-US"/>
        </w:rPr>
        <w:t xml:space="preserve"> kepada alam.</w:t>
      </w:r>
      <w:r w:rsidR="001C62B4" w:rsidRPr="00F61413">
        <w:rPr>
          <w:rFonts w:asciiTheme="majorBidi" w:hAnsiTheme="majorBidi" w:cstheme="majorBidi"/>
          <w:color w:val="000000"/>
          <w:sz w:val="24"/>
          <w:szCs w:val="24"/>
        </w:rPr>
        <w:t xml:space="preserve"> untuk dikenal dan karena cinta inilah Tuhan menghadapkan kehendakNya untuk ber-</w:t>
      </w:r>
      <w:r w:rsidR="001C62B4" w:rsidRPr="00F61413">
        <w:rPr>
          <w:rFonts w:asciiTheme="majorBidi" w:hAnsiTheme="majorBidi" w:cstheme="majorBidi"/>
          <w:i/>
          <w:iCs/>
          <w:color w:val="000000"/>
          <w:sz w:val="24"/>
          <w:szCs w:val="24"/>
        </w:rPr>
        <w:t xml:space="preserve">tajallî </w:t>
      </w:r>
      <w:r w:rsidR="001C62B4" w:rsidRPr="00F61413">
        <w:rPr>
          <w:rFonts w:asciiTheme="majorBidi" w:hAnsiTheme="majorBidi" w:cstheme="majorBidi"/>
          <w:color w:val="000000"/>
          <w:sz w:val="24"/>
          <w:szCs w:val="24"/>
        </w:rPr>
        <w:t>pada alam dan atas dasar cinta pula kembalinya semua manifestasi kepada esensinya yang semula dan hakiki. Oleh karena itu, mencintai alam berarti mencintai Tuhan. Artinya, apabila seseorang mencintai Tuhan harus pula mencintai alam.</w:t>
      </w:r>
      <w:r w:rsidR="00F61413">
        <w:rPr>
          <w:rFonts w:asciiTheme="majorBidi" w:hAnsiTheme="majorBidi" w:cstheme="majorBidi"/>
          <w:color w:val="000000"/>
          <w:sz w:val="24"/>
          <w:szCs w:val="24"/>
          <w:lang w:val="en-US"/>
        </w:rPr>
        <w:t xml:space="preserve"> Dalam konteks seorang guru dapat menumbuhkan kecintaan siswa kepada Tuhan dengan menumbuhkembangkan cinta kepada alam. Kecintaan siswa pada alam menumbuhkan kecerdasan emosional untuk selalu mengpresasi, me</w:t>
      </w:r>
      <w:r w:rsidR="007965A1">
        <w:rPr>
          <w:rFonts w:asciiTheme="majorBidi" w:hAnsiTheme="majorBidi" w:cstheme="majorBidi"/>
          <w:color w:val="000000"/>
          <w:sz w:val="24"/>
          <w:szCs w:val="24"/>
          <w:lang w:val="en-US"/>
        </w:rPr>
        <w:t>numbuhkan motivasi untuk selalu bersikap dan berprilaku yang positif kepada alam</w:t>
      </w:r>
    </w:p>
    <w:p w:rsidR="00F72556" w:rsidRDefault="007965A1" w:rsidP="00F72556">
      <w:pPr>
        <w:pStyle w:val="FootnoteText"/>
        <w:spacing w:line="360" w:lineRule="auto"/>
        <w:ind w:firstLine="709"/>
        <w:jc w:val="both"/>
        <w:rPr>
          <w:rFonts w:asciiTheme="majorBidi" w:eastAsia="Times New Roman" w:hAnsiTheme="majorBidi" w:cstheme="majorBidi"/>
          <w:sz w:val="24"/>
          <w:szCs w:val="24"/>
          <w:lang w:val="en-US"/>
        </w:rPr>
      </w:pPr>
      <w:r>
        <w:rPr>
          <w:rFonts w:asciiTheme="majorBidi" w:hAnsiTheme="majorBidi" w:cstheme="majorBidi"/>
          <w:color w:val="000000"/>
          <w:sz w:val="24"/>
          <w:szCs w:val="24"/>
          <w:lang w:val="en-US"/>
        </w:rPr>
        <w:t>Sementara itu, dalam pembelajaran PAI</w:t>
      </w:r>
      <w:r w:rsidR="00F72556">
        <w:rPr>
          <w:rFonts w:asciiTheme="majorBidi" w:hAnsiTheme="majorBidi" w:cstheme="majorBidi"/>
          <w:color w:val="000000"/>
          <w:sz w:val="24"/>
          <w:szCs w:val="24"/>
          <w:lang w:val="en-US"/>
        </w:rPr>
        <w:t xml:space="preserve"> model</w:t>
      </w:r>
      <w:r>
        <w:rPr>
          <w:rFonts w:asciiTheme="majorBidi" w:hAnsiTheme="majorBidi" w:cstheme="majorBidi"/>
          <w:color w:val="000000"/>
          <w:sz w:val="24"/>
          <w:szCs w:val="24"/>
          <w:lang w:val="en-US"/>
        </w:rPr>
        <w:t xml:space="preserve"> pembelajaran yang digunakan dapat berupa: 1) </w:t>
      </w:r>
      <w:r w:rsidR="00F72556">
        <w:rPr>
          <w:rFonts w:asciiTheme="majorBidi" w:hAnsiTheme="majorBidi" w:cstheme="majorBidi"/>
          <w:color w:val="000000"/>
          <w:sz w:val="24"/>
          <w:szCs w:val="24"/>
          <w:lang w:val="en-US"/>
        </w:rPr>
        <w:t>Model pembelajaran kontekstual 2)  model pembelajaran tematik, dan 3) model pembelajaran inkuiri .</w:t>
      </w:r>
    </w:p>
    <w:p w:rsidR="00864FCE" w:rsidRPr="00C40B80" w:rsidRDefault="008855CE" w:rsidP="00C40B80">
      <w:pPr>
        <w:spacing w:line="360" w:lineRule="auto"/>
        <w:ind w:firstLine="720"/>
        <w:jc w:val="both"/>
        <w:rPr>
          <w:rFonts w:ascii="Times New Roman" w:hAnsi="Times New Roman"/>
          <w:sz w:val="24"/>
          <w:szCs w:val="24"/>
        </w:rPr>
      </w:pPr>
      <w:r>
        <w:rPr>
          <w:rFonts w:asciiTheme="majorBidi" w:eastAsia="Times New Roman" w:hAnsiTheme="majorBidi" w:cstheme="majorBidi"/>
          <w:sz w:val="24"/>
          <w:szCs w:val="24"/>
          <w:lang w:val="en-US"/>
        </w:rPr>
        <w:t xml:space="preserve"> </w:t>
      </w:r>
      <w:r w:rsidR="00F72556">
        <w:rPr>
          <w:rFonts w:asciiTheme="majorBidi" w:eastAsia="Times New Roman" w:hAnsiTheme="majorBidi" w:cstheme="majorBidi"/>
          <w:sz w:val="24"/>
          <w:szCs w:val="24"/>
          <w:lang w:val="en-US"/>
        </w:rPr>
        <w:t xml:space="preserve">Model </w:t>
      </w:r>
      <w:r w:rsidR="00504D44" w:rsidRPr="008855CE">
        <w:rPr>
          <w:rFonts w:asciiTheme="majorBidi" w:eastAsia="Times New Roman" w:hAnsiTheme="majorBidi" w:cstheme="majorBidi"/>
          <w:sz w:val="24"/>
          <w:szCs w:val="24"/>
        </w:rPr>
        <w:t xml:space="preserve"> pembelajaran kontekstual merupakan strategi pembelajaran yang menekankan pada proses keterlibatan peserta didik secara penuh untuk dapat menemukan hubungan antara materi yang dipelajari dengan realitas kehidupan nyata, sehingga mendorong peserta didik untuk menerapkannya dalam kehidupan </w:t>
      </w:r>
      <w:r w:rsidR="00504D44" w:rsidRPr="008855CE">
        <w:rPr>
          <w:rFonts w:asciiTheme="majorBidi" w:eastAsia="Times New Roman" w:hAnsiTheme="majorBidi" w:cstheme="majorBidi"/>
          <w:sz w:val="24"/>
          <w:szCs w:val="24"/>
        </w:rPr>
        <w:lastRenderedPageBreak/>
        <w:t>sehari-hari.</w:t>
      </w:r>
      <w:r w:rsidR="00504D44" w:rsidRPr="008855CE">
        <w:rPr>
          <w:rStyle w:val="FootnoteReference"/>
          <w:rFonts w:asciiTheme="majorBidi" w:eastAsia="Times New Roman" w:hAnsiTheme="majorBidi" w:cstheme="majorBidi"/>
          <w:sz w:val="24"/>
          <w:szCs w:val="24"/>
        </w:rPr>
        <w:footnoteReference w:id="37"/>
      </w:r>
      <w:r w:rsidR="00504D44" w:rsidRPr="008855CE">
        <w:rPr>
          <w:rFonts w:eastAsia="Times New Roman"/>
          <w:sz w:val="24"/>
          <w:szCs w:val="24"/>
        </w:rPr>
        <w:t xml:space="preserve"> </w:t>
      </w:r>
      <w:r w:rsidR="00F72556">
        <w:rPr>
          <w:rFonts w:eastAsia="Times New Roman"/>
          <w:sz w:val="24"/>
          <w:szCs w:val="24"/>
          <w:lang w:val="en-US"/>
        </w:rPr>
        <w:t>Dengan model</w:t>
      </w:r>
      <w:r w:rsidR="00203F0B">
        <w:rPr>
          <w:rFonts w:eastAsia="Times New Roman"/>
          <w:sz w:val="24"/>
          <w:szCs w:val="24"/>
          <w:lang w:val="en-US"/>
        </w:rPr>
        <w:t xml:space="preserve"> ini, </w:t>
      </w:r>
      <w:r w:rsidR="00504D44" w:rsidRPr="008855CE">
        <w:rPr>
          <w:rFonts w:eastAsia="Times New Roman" w:cs="Times New Roman"/>
          <w:sz w:val="24"/>
          <w:szCs w:val="24"/>
        </w:rPr>
        <w:t>pembelajaran diharapkan lebih bermakna bagi siswa.</w:t>
      </w:r>
      <w:r w:rsidR="003F2067">
        <w:rPr>
          <w:rStyle w:val="FootnoteReference"/>
          <w:rFonts w:eastAsia="Times New Roman" w:cs="Times New Roman"/>
          <w:sz w:val="24"/>
          <w:szCs w:val="24"/>
        </w:rPr>
        <w:footnoteReference w:id="38"/>
      </w:r>
      <w:r w:rsidR="00504D44" w:rsidRPr="008855CE">
        <w:rPr>
          <w:rFonts w:eastAsia="Times New Roman" w:cs="Times New Roman"/>
          <w:sz w:val="24"/>
          <w:szCs w:val="24"/>
        </w:rPr>
        <w:t xml:space="preserve"> Proses pembelajaran berlangsung lebih alamiah dalam bentuk kegiatan siswa bekerja dan mengalami, bukan transfer pengetahuan dari guru ke siswa</w:t>
      </w:r>
      <w:r>
        <w:rPr>
          <w:rFonts w:eastAsia="Times New Roman" w:cs="Times New Roman"/>
          <w:sz w:val="24"/>
          <w:szCs w:val="24"/>
          <w:lang w:val="en-US"/>
        </w:rPr>
        <w:t xml:space="preserve">. </w:t>
      </w:r>
      <w:r w:rsidRPr="008855CE">
        <w:rPr>
          <w:rFonts w:ascii="Times New Roman" w:hAnsi="Times New Roman"/>
          <w:sz w:val="24"/>
          <w:szCs w:val="24"/>
        </w:rPr>
        <w:t>Pembelajaran kontekstual merupakan pembelajaran yang berorientasi pada penciptaan semirip mungk</w:t>
      </w:r>
      <w:r w:rsidR="00C40B80">
        <w:rPr>
          <w:rFonts w:ascii="Times New Roman" w:hAnsi="Times New Roman"/>
          <w:sz w:val="24"/>
          <w:szCs w:val="24"/>
        </w:rPr>
        <w:t>in dengan situasi “dunia nyata”</w:t>
      </w:r>
      <w:r w:rsidR="00C40B80">
        <w:rPr>
          <w:rFonts w:ascii="Times New Roman" w:hAnsi="Times New Roman"/>
          <w:sz w:val="24"/>
          <w:szCs w:val="24"/>
          <w:lang w:val="en-US"/>
        </w:rPr>
        <w:t>, situasi y</w:t>
      </w:r>
      <w:r w:rsidR="00C40B80" w:rsidRPr="00203F0B">
        <w:rPr>
          <w:rFonts w:ascii="Times New Roman" w:hAnsi="Times New Roman"/>
          <w:sz w:val="24"/>
          <w:szCs w:val="24"/>
        </w:rPr>
        <w:t>n</w:t>
      </w:r>
      <w:r w:rsidR="00C40B80">
        <w:rPr>
          <w:rFonts w:ascii="Times New Roman" w:hAnsi="Times New Roman"/>
          <w:sz w:val="24"/>
          <w:szCs w:val="24"/>
          <w:lang w:val="en-US"/>
        </w:rPr>
        <w:t>ag sesuai de</w:t>
      </w:r>
      <w:r w:rsidR="00C40B80" w:rsidRPr="00203F0B">
        <w:rPr>
          <w:rFonts w:ascii="Times New Roman" w:hAnsi="Times New Roman"/>
          <w:sz w:val="24"/>
          <w:szCs w:val="24"/>
        </w:rPr>
        <w:t>n</w:t>
      </w:r>
      <w:r w:rsidR="00C40B80">
        <w:rPr>
          <w:rFonts w:ascii="Times New Roman" w:hAnsi="Times New Roman"/>
          <w:sz w:val="24"/>
          <w:szCs w:val="24"/>
          <w:lang w:val="en-US"/>
        </w:rPr>
        <w:t>ga</w:t>
      </w:r>
      <w:r w:rsidR="00C40B80" w:rsidRPr="00203F0B">
        <w:rPr>
          <w:rFonts w:ascii="Times New Roman" w:hAnsi="Times New Roman"/>
          <w:sz w:val="24"/>
          <w:szCs w:val="24"/>
        </w:rPr>
        <w:t>n</w:t>
      </w:r>
      <w:r w:rsidR="00C40B80">
        <w:rPr>
          <w:rFonts w:ascii="Times New Roman" w:hAnsi="Times New Roman"/>
          <w:sz w:val="24"/>
          <w:szCs w:val="24"/>
          <w:lang w:val="en-US"/>
        </w:rPr>
        <w:t xml:space="preserve"> li</w:t>
      </w:r>
      <w:r w:rsidR="00C40B80" w:rsidRPr="00203F0B">
        <w:rPr>
          <w:rFonts w:ascii="Times New Roman" w:hAnsi="Times New Roman"/>
          <w:sz w:val="24"/>
          <w:szCs w:val="24"/>
        </w:rPr>
        <w:t>n</w:t>
      </w:r>
      <w:r w:rsidR="00C40B80">
        <w:rPr>
          <w:rFonts w:ascii="Times New Roman" w:hAnsi="Times New Roman"/>
          <w:sz w:val="24"/>
          <w:szCs w:val="24"/>
          <w:lang w:val="en-US"/>
        </w:rPr>
        <w:t>gku</w:t>
      </w:r>
      <w:r w:rsidR="00C40B80" w:rsidRPr="00203F0B">
        <w:rPr>
          <w:rFonts w:ascii="Times New Roman" w:hAnsi="Times New Roman"/>
          <w:sz w:val="24"/>
          <w:szCs w:val="24"/>
        </w:rPr>
        <w:t>n</w:t>
      </w:r>
      <w:r w:rsidR="00C40B80">
        <w:rPr>
          <w:rFonts w:ascii="Times New Roman" w:hAnsi="Times New Roman"/>
          <w:sz w:val="24"/>
          <w:szCs w:val="24"/>
          <w:lang w:val="en-US"/>
        </w:rPr>
        <w:t>ga</w:t>
      </w:r>
      <w:r w:rsidR="00C40B80" w:rsidRPr="00203F0B">
        <w:rPr>
          <w:rFonts w:ascii="Times New Roman" w:hAnsi="Times New Roman"/>
          <w:sz w:val="24"/>
          <w:szCs w:val="24"/>
        </w:rPr>
        <w:t>n</w:t>
      </w:r>
      <w:r w:rsidR="00C40B80">
        <w:rPr>
          <w:rFonts w:ascii="Times New Roman" w:hAnsi="Times New Roman"/>
          <w:sz w:val="24"/>
          <w:szCs w:val="24"/>
          <w:lang w:val="en-US"/>
        </w:rPr>
        <w:t xml:space="preserve"> siswa.</w:t>
      </w:r>
      <w:r w:rsidR="00C40B80">
        <w:rPr>
          <w:rStyle w:val="FootnoteReference"/>
          <w:rFonts w:ascii="Times New Roman" w:hAnsi="Times New Roman"/>
          <w:sz w:val="24"/>
          <w:szCs w:val="24"/>
          <w:lang w:val="en-US"/>
        </w:rPr>
        <w:footnoteReference w:id="39"/>
      </w:r>
      <w:r w:rsidR="00C40B80">
        <w:rPr>
          <w:rFonts w:ascii="Times New Roman" w:hAnsi="Times New Roman"/>
          <w:sz w:val="24"/>
          <w:szCs w:val="24"/>
          <w:lang w:val="en-US"/>
        </w:rPr>
        <w:t xml:space="preserve"> </w:t>
      </w:r>
      <w:r w:rsidRPr="008855CE">
        <w:rPr>
          <w:rFonts w:ascii="Times New Roman" w:hAnsi="Times New Roman"/>
          <w:sz w:val="24"/>
          <w:szCs w:val="24"/>
        </w:rPr>
        <w:t xml:space="preserve"> </w:t>
      </w:r>
      <w:r w:rsidR="00F72556">
        <w:rPr>
          <w:rFonts w:ascii="Times New Roman" w:hAnsi="Times New Roman"/>
          <w:sz w:val="24"/>
          <w:szCs w:val="24"/>
        </w:rPr>
        <w:t>Mo</w:t>
      </w:r>
      <w:r w:rsidR="00F72556" w:rsidRPr="00F72556">
        <w:rPr>
          <w:rFonts w:ascii="Times New Roman" w:hAnsi="Times New Roman"/>
          <w:sz w:val="24"/>
          <w:szCs w:val="24"/>
        </w:rPr>
        <w:t xml:space="preserve">del </w:t>
      </w:r>
      <w:r w:rsidR="00203F0B" w:rsidRPr="00203F0B">
        <w:rPr>
          <w:rFonts w:ascii="Times New Roman" w:hAnsi="Times New Roman"/>
          <w:sz w:val="24"/>
          <w:szCs w:val="24"/>
        </w:rPr>
        <w:t xml:space="preserve">pembelajaran ini </w:t>
      </w:r>
      <w:r w:rsidRPr="008855CE">
        <w:rPr>
          <w:rFonts w:ascii="Times New Roman" w:hAnsi="Times New Roman"/>
          <w:sz w:val="24"/>
          <w:szCs w:val="24"/>
        </w:rPr>
        <w:t>memotivasi peserta didik untuk memahami makna materi pelajaran yang dipelajari dengan mengaitkan materi tersebut dengan konteks kehidupan mereka sehari-hari sehingga peserta didik memiliki pengetahuan dan keterampilan yang secara fleksibel dapat diterapkan dari satu permasalahan ke permasalahan lainnya.</w:t>
      </w:r>
      <w:r w:rsidRPr="008855CE">
        <w:rPr>
          <w:rStyle w:val="FootnoteReference"/>
          <w:sz w:val="24"/>
          <w:szCs w:val="24"/>
        </w:rPr>
        <w:footnoteReference w:id="40"/>
      </w:r>
      <w:r w:rsidR="00203F0B" w:rsidRPr="00203F0B">
        <w:rPr>
          <w:rFonts w:ascii="Times New Roman" w:hAnsi="Times New Roman"/>
          <w:sz w:val="24"/>
          <w:szCs w:val="24"/>
        </w:rPr>
        <w:t xml:space="preserve"> </w:t>
      </w:r>
    </w:p>
    <w:p w:rsidR="008855CE" w:rsidRDefault="00203F0B" w:rsidP="00584C82">
      <w:pPr>
        <w:spacing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Pembelajaran PAI berwawasan spiritual ekologi dengan menggunakan strategi ini dapat dilakukan dengan </w:t>
      </w:r>
      <w:r w:rsidR="000239A5">
        <w:rPr>
          <w:rFonts w:ascii="Times New Roman" w:hAnsi="Times New Roman"/>
          <w:sz w:val="24"/>
          <w:szCs w:val="24"/>
          <w:lang w:val="en-US"/>
        </w:rPr>
        <w:t xml:space="preserve">menjelaskan ajaran-ajaran Islam baik al-Qur’an, Hadith, </w:t>
      </w:r>
      <w:r w:rsidR="00864FCE">
        <w:rPr>
          <w:rFonts w:ascii="Times New Roman" w:hAnsi="Times New Roman"/>
          <w:sz w:val="24"/>
          <w:szCs w:val="24"/>
          <w:lang w:val="en-US"/>
        </w:rPr>
        <w:t xml:space="preserve">dan </w:t>
      </w:r>
      <w:r w:rsidR="000239A5">
        <w:rPr>
          <w:rFonts w:ascii="Times New Roman" w:hAnsi="Times New Roman"/>
          <w:sz w:val="24"/>
          <w:szCs w:val="24"/>
          <w:lang w:val="en-US"/>
        </w:rPr>
        <w:t>perkataan ulama berkaitan dengan lingkungan hidup. Setelah itu guru menjelaskan problem-problem lingkungan alam, dengan menampilkan film-film yang menjelaskan manfaat sumber daya alam bagi manusia, atau menampilkan kerusakan dan kehancuran yang dialami oleh manusia. Hal lain yang lain yang dapat dilakukan adalah membawa peserta didik kepada daerah-daerah yang terkena bencana, seperti banjir, tanah longsor.</w:t>
      </w:r>
      <w:r w:rsidR="00584C82">
        <w:rPr>
          <w:rFonts w:ascii="Times New Roman" w:hAnsi="Times New Roman"/>
          <w:sz w:val="24"/>
          <w:szCs w:val="24"/>
          <w:lang w:val="en-US"/>
        </w:rPr>
        <w:t xml:space="preserve"> </w:t>
      </w:r>
      <w:r w:rsidR="000239A5">
        <w:rPr>
          <w:rFonts w:ascii="Times New Roman" w:hAnsi="Times New Roman"/>
          <w:sz w:val="24"/>
          <w:szCs w:val="24"/>
          <w:lang w:val="en-US"/>
        </w:rPr>
        <w:t xml:space="preserve">Guru dapat menjelaskan penyebab terjadinya bencana dan akibat buruk yang dialami manusia </w:t>
      </w:r>
      <w:r w:rsidR="00584C82">
        <w:rPr>
          <w:rFonts w:ascii="Times New Roman" w:hAnsi="Times New Roman"/>
          <w:sz w:val="24"/>
          <w:szCs w:val="24"/>
          <w:lang w:val="en-US"/>
        </w:rPr>
        <w:t>Siswa diberikan pengalamaan akan pentingnya perawatan dan pelestarian lingkungan hidup dan bagaimana cara-cara dalam melestarikan, merawat dan meenjaga keseimbangan alam.</w:t>
      </w:r>
      <w:r w:rsidR="00584C82">
        <w:rPr>
          <w:rStyle w:val="FootnoteReference"/>
          <w:rFonts w:ascii="Times New Roman" w:hAnsi="Times New Roman"/>
          <w:sz w:val="24"/>
          <w:szCs w:val="24"/>
          <w:lang w:val="en-US"/>
        </w:rPr>
        <w:footnoteReference w:id="41"/>
      </w:r>
      <w:r w:rsidR="000239A5">
        <w:rPr>
          <w:rFonts w:ascii="Times New Roman" w:hAnsi="Times New Roman"/>
          <w:sz w:val="24"/>
          <w:szCs w:val="24"/>
          <w:lang w:val="en-US"/>
        </w:rPr>
        <w:t xml:space="preserve"> Guru juga menjelaskan upaya-upaya pelestarian </w:t>
      </w:r>
      <w:r w:rsidR="000239A5">
        <w:rPr>
          <w:rFonts w:ascii="Times New Roman" w:hAnsi="Times New Roman"/>
          <w:sz w:val="24"/>
          <w:szCs w:val="24"/>
          <w:lang w:val="en-US"/>
        </w:rPr>
        <w:lastRenderedPageBreak/>
        <w:t>lingkungan yang dapat dilakukan oleh siswa dan hal itu merupakan ungkapan syukur atas anugerah Tuhan.</w:t>
      </w:r>
    </w:p>
    <w:p w:rsidR="008855CE" w:rsidRDefault="008855CE" w:rsidP="00E10BE3">
      <w:pPr>
        <w:spacing w:after="0" w:line="360" w:lineRule="auto"/>
        <w:ind w:firstLine="720"/>
        <w:jc w:val="both"/>
        <w:rPr>
          <w:rFonts w:asciiTheme="majorBidi" w:eastAsia="Times New Roman" w:hAnsiTheme="majorBidi" w:cstheme="majorBidi"/>
          <w:sz w:val="24"/>
          <w:szCs w:val="24"/>
          <w:lang w:val="en-US" w:eastAsia="id-ID"/>
        </w:rPr>
      </w:pPr>
      <w:r w:rsidRPr="00864FCE">
        <w:rPr>
          <w:rFonts w:ascii="Times New Roman" w:hAnsi="Times New Roman"/>
          <w:b/>
          <w:bCs/>
          <w:i/>
          <w:iCs/>
          <w:sz w:val="24"/>
          <w:szCs w:val="24"/>
        </w:rPr>
        <w:t>Kedua</w:t>
      </w:r>
      <w:r w:rsidRPr="00203F0B">
        <w:rPr>
          <w:rFonts w:ascii="Times New Roman" w:hAnsi="Times New Roman"/>
          <w:sz w:val="24"/>
          <w:szCs w:val="24"/>
        </w:rPr>
        <w:t xml:space="preserve">, </w:t>
      </w:r>
      <w:r w:rsidR="00F72556">
        <w:rPr>
          <w:rFonts w:ascii="Times New Roman" w:hAnsi="Times New Roman"/>
          <w:sz w:val="24"/>
          <w:szCs w:val="24"/>
          <w:lang w:val="en-US"/>
        </w:rPr>
        <w:t xml:space="preserve">model </w:t>
      </w:r>
      <w:r w:rsidR="00F72556">
        <w:rPr>
          <w:rFonts w:ascii="Times New Roman" w:eastAsia="Times New Roman" w:hAnsi="Times New Roman" w:cs="Times New Roman"/>
          <w:sz w:val="24"/>
          <w:szCs w:val="24"/>
          <w:lang w:val="en-US" w:eastAsia="id-ID"/>
        </w:rPr>
        <w:t>p</w:t>
      </w:r>
      <w:r w:rsidRPr="0056687A">
        <w:rPr>
          <w:rFonts w:ascii="Times New Roman" w:eastAsia="Times New Roman" w:hAnsi="Times New Roman" w:cs="Times New Roman"/>
          <w:sz w:val="24"/>
          <w:szCs w:val="24"/>
          <w:lang w:eastAsia="id-ID"/>
        </w:rPr>
        <w:t>embelajaan tematik adalah pembelajaran yang menggunakan tema untuk mengaitkan beberapa isi mata pelajaran dengan pengalaman kehidupan sehari-hari sehingga dapat memberikan pengalaman bermakna kepada siswa.</w:t>
      </w:r>
      <w:r w:rsidR="00864FCE">
        <w:rPr>
          <w:rFonts w:ascii="Times New Roman" w:eastAsia="Times New Roman" w:hAnsi="Times New Roman" w:cs="Times New Roman"/>
          <w:sz w:val="24"/>
          <w:szCs w:val="24"/>
          <w:lang w:val="en-US" w:eastAsia="id-ID"/>
        </w:rPr>
        <w:t xml:space="preserve"> </w:t>
      </w:r>
      <w:r w:rsidR="00F72556">
        <w:rPr>
          <w:rFonts w:ascii="Times New Roman" w:eastAsia="Times New Roman" w:hAnsi="Times New Roman" w:cs="Times New Roman"/>
          <w:sz w:val="24"/>
          <w:szCs w:val="24"/>
          <w:lang w:val="en-US" w:eastAsia="id-ID"/>
        </w:rPr>
        <w:t>Model p</w:t>
      </w:r>
      <w:r w:rsidRPr="00266777">
        <w:rPr>
          <w:rFonts w:asciiTheme="majorBidi" w:eastAsia="Times New Roman" w:hAnsiTheme="majorBidi" w:cstheme="majorBidi"/>
          <w:sz w:val="24"/>
          <w:szCs w:val="24"/>
          <w:lang w:eastAsia="id-ID"/>
        </w:rPr>
        <w:t xml:space="preserve">embelajaran tematik dapat diartikan suatu kegiatan pembelajaran dengan mengintegrasikan materi beberapa </w:t>
      </w:r>
      <w:r>
        <w:rPr>
          <w:rFonts w:asciiTheme="majorBidi" w:eastAsia="Times New Roman" w:hAnsiTheme="majorBidi" w:cstheme="majorBidi"/>
          <w:sz w:val="24"/>
          <w:szCs w:val="24"/>
          <w:lang w:eastAsia="id-ID"/>
        </w:rPr>
        <w:t xml:space="preserve">mata pelajaran dalam satu tema atau </w:t>
      </w:r>
      <w:r w:rsidR="00864FCE">
        <w:rPr>
          <w:rFonts w:asciiTheme="majorBidi" w:eastAsia="Times New Roman" w:hAnsiTheme="majorBidi" w:cstheme="majorBidi"/>
          <w:sz w:val="24"/>
          <w:szCs w:val="24"/>
          <w:lang w:eastAsia="id-ID"/>
        </w:rPr>
        <w:t>topi</w:t>
      </w:r>
      <w:r w:rsidR="00864FCE">
        <w:rPr>
          <w:rFonts w:asciiTheme="majorBidi" w:eastAsia="Times New Roman" w:hAnsiTheme="majorBidi" w:cstheme="majorBidi"/>
          <w:sz w:val="24"/>
          <w:szCs w:val="24"/>
          <w:lang w:val="en-US" w:eastAsia="id-ID"/>
        </w:rPr>
        <w:t>k</w:t>
      </w:r>
      <w:r w:rsidRPr="00266777">
        <w:rPr>
          <w:rFonts w:asciiTheme="majorBidi" w:eastAsia="Times New Roman" w:hAnsiTheme="majorBidi" w:cstheme="majorBidi"/>
          <w:sz w:val="24"/>
          <w:szCs w:val="24"/>
          <w:lang w:eastAsia="id-ID"/>
        </w:rPr>
        <w:t xml:space="preserve"> pembahasa</w:t>
      </w:r>
      <w:r>
        <w:rPr>
          <w:rFonts w:asciiTheme="majorBidi" w:eastAsia="Times New Roman" w:hAnsiTheme="majorBidi" w:cstheme="majorBidi"/>
          <w:sz w:val="24"/>
          <w:szCs w:val="24"/>
          <w:lang w:eastAsia="id-ID"/>
        </w:rPr>
        <w:t xml:space="preserve">n. </w:t>
      </w:r>
      <w:r w:rsidR="00F72556">
        <w:rPr>
          <w:rFonts w:asciiTheme="majorBidi" w:eastAsia="Times New Roman" w:hAnsiTheme="majorBidi" w:cstheme="majorBidi"/>
          <w:sz w:val="24"/>
          <w:szCs w:val="24"/>
          <w:lang w:val="en-US" w:eastAsia="id-ID"/>
        </w:rPr>
        <w:t xml:space="preserve">Model </w:t>
      </w:r>
      <w:r w:rsidRPr="00266777">
        <w:rPr>
          <w:rFonts w:asciiTheme="majorBidi" w:eastAsia="Times New Roman" w:hAnsiTheme="majorBidi" w:cstheme="majorBidi"/>
          <w:sz w:val="24"/>
          <w:szCs w:val="24"/>
          <w:lang w:eastAsia="id-ID"/>
        </w:rPr>
        <w:t>merupakan suatu usaha untuk mengintegrasikan pengetahuan, keterampilan, nilai atau sikap pembelajaran, serta pemikiran yang kreatif dengan menggunakan tema</w:t>
      </w:r>
      <w:r>
        <w:rPr>
          <w:rFonts w:asciiTheme="majorBidi" w:eastAsia="Times New Roman" w:hAnsiTheme="majorBidi" w:cstheme="majorBidi"/>
          <w:sz w:val="24"/>
          <w:szCs w:val="24"/>
          <w:lang w:eastAsia="id-ID"/>
        </w:rPr>
        <w:t>.</w:t>
      </w:r>
      <w:r>
        <w:rPr>
          <w:rStyle w:val="FootnoteReference"/>
          <w:rFonts w:asciiTheme="majorBidi" w:eastAsia="Times New Roman" w:hAnsiTheme="majorBidi" w:cstheme="majorBidi"/>
          <w:sz w:val="24"/>
          <w:szCs w:val="24"/>
        </w:rPr>
        <w:footnoteReference w:id="42"/>
      </w:r>
      <w:r w:rsidRPr="00266777">
        <w:rPr>
          <w:rFonts w:asciiTheme="majorBidi" w:eastAsia="Times New Roman" w:hAnsiTheme="majorBidi" w:cstheme="majorBidi"/>
          <w:sz w:val="24"/>
          <w:szCs w:val="24"/>
          <w:lang w:eastAsia="id-ID"/>
        </w:rPr>
        <w:t>Pembelajaran tematik meru</w:t>
      </w:r>
      <w:r>
        <w:rPr>
          <w:rFonts w:asciiTheme="majorBidi" w:eastAsia="Times New Roman" w:hAnsiTheme="majorBidi" w:cstheme="majorBidi"/>
          <w:sz w:val="24"/>
          <w:szCs w:val="24"/>
          <w:lang w:eastAsia="id-ID"/>
        </w:rPr>
        <w:t>p</w:t>
      </w:r>
      <w:r w:rsidRPr="00266777">
        <w:rPr>
          <w:rFonts w:asciiTheme="majorBidi" w:eastAsia="Times New Roman" w:hAnsiTheme="majorBidi" w:cstheme="majorBidi"/>
          <w:sz w:val="24"/>
          <w:szCs w:val="24"/>
          <w:lang w:eastAsia="id-ID"/>
        </w:rPr>
        <w:t>akan salah satu model dalam pembelajaran terpadu (</w:t>
      </w:r>
      <w:r w:rsidRPr="00266777">
        <w:rPr>
          <w:rFonts w:asciiTheme="majorBidi" w:eastAsia="Times New Roman" w:hAnsiTheme="majorBidi" w:cstheme="majorBidi"/>
          <w:i/>
          <w:iCs/>
          <w:sz w:val="24"/>
          <w:szCs w:val="24"/>
          <w:lang w:eastAsia="id-ID"/>
        </w:rPr>
        <w:t>integrated instruction)</w:t>
      </w:r>
      <w:r w:rsidRPr="00266777">
        <w:rPr>
          <w:rFonts w:asciiTheme="majorBidi" w:eastAsia="Times New Roman" w:hAnsiTheme="majorBidi" w:cstheme="majorBidi"/>
          <w:sz w:val="24"/>
          <w:szCs w:val="24"/>
          <w:lang w:eastAsia="id-ID"/>
        </w:rPr>
        <w:t xml:space="preserve"> yang merupakan suatu sistem pembelajaran yang memungkinkan siswa, baik secara individual maupun kelompok, aktif menggali dan merumuskan konsep serta prinsip- </w:t>
      </w:r>
      <w:r w:rsidR="00E274A8">
        <w:rPr>
          <w:rFonts w:asciiTheme="majorBidi" w:eastAsia="Times New Roman" w:hAnsiTheme="majorBidi" w:cstheme="majorBidi"/>
          <w:sz w:val="24"/>
          <w:szCs w:val="24"/>
          <w:lang w:eastAsia="id-ID"/>
        </w:rPr>
        <w:t>prinsip keilmuan secara holisti</w:t>
      </w:r>
      <w:r w:rsidR="00E274A8">
        <w:rPr>
          <w:rFonts w:asciiTheme="majorBidi" w:eastAsia="Times New Roman" w:hAnsiTheme="majorBidi" w:cstheme="majorBidi"/>
          <w:sz w:val="24"/>
          <w:szCs w:val="24"/>
          <w:lang w:val="en-US" w:eastAsia="id-ID"/>
        </w:rPr>
        <w:t>k</w:t>
      </w:r>
      <w:r w:rsidRPr="00266777">
        <w:rPr>
          <w:rFonts w:asciiTheme="majorBidi" w:eastAsia="Times New Roman" w:hAnsiTheme="majorBidi" w:cstheme="majorBidi"/>
          <w:sz w:val="24"/>
          <w:szCs w:val="24"/>
          <w:lang w:eastAsia="id-ID"/>
        </w:rPr>
        <w:t xml:space="preserve"> bermakna, dan autentik</w:t>
      </w:r>
      <w:r w:rsidR="00927576">
        <w:rPr>
          <w:rStyle w:val="FootnoteReference"/>
          <w:rFonts w:asciiTheme="majorBidi" w:eastAsia="Times New Roman" w:hAnsiTheme="majorBidi" w:cstheme="majorBidi"/>
          <w:sz w:val="24"/>
          <w:szCs w:val="24"/>
          <w:lang w:eastAsia="id-ID"/>
        </w:rPr>
        <w:footnoteReference w:id="43"/>
      </w:r>
      <w:r w:rsidRPr="00266777">
        <w:rPr>
          <w:rFonts w:asciiTheme="majorBidi" w:eastAsia="Times New Roman" w:hAnsiTheme="majorBidi" w:cstheme="majorBidi"/>
          <w:sz w:val="24"/>
          <w:szCs w:val="24"/>
          <w:lang w:eastAsia="id-ID"/>
        </w:rPr>
        <w:t xml:space="preserve">. </w:t>
      </w:r>
    </w:p>
    <w:p w:rsidR="00E274A8" w:rsidRDefault="000239A5" w:rsidP="00FB6C1B">
      <w:pPr>
        <w:spacing w:after="0" w:line="360" w:lineRule="auto"/>
        <w:ind w:firstLine="720"/>
        <w:jc w:val="both"/>
        <w:rPr>
          <w:rFonts w:asciiTheme="majorBidi" w:eastAsia="Times New Roman" w:hAnsiTheme="majorBidi" w:cstheme="majorBidi"/>
          <w:sz w:val="24"/>
          <w:szCs w:val="24"/>
          <w:lang w:val="en-US" w:eastAsia="id-ID"/>
        </w:rPr>
      </w:pPr>
      <w:r>
        <w:rPr>
          <w:rFonts w:asciiTheme="majorBidi" w:eastAsia="Times New Roman" w:hAnsiTheme="majorBidi" w:cstheme="majorBidi"/>
          <w:sz w:val="24"/>
          <w:szCs w:val="24"/>
          <w:lang w:val="en-US" w:eastAsia="id-ID"/>
        </w:rPr>
        <w:t xml:space="preserve">Pembelajaran PAI berwawasan spiritualitas ekologi </w:t>
      </w:r>
      <w:r w:rsidR="00E274A8">
        <w:rPr>
          <w:rFonts w:asciiTheme="majorBidi" w:eastAsia="Times New Roman" w:hAnsiTheme="majorBidi" w:cstheme="majorBidi"/>
          <w:sz w:val="24"/>
          <w:szCs w:val="24"/>
          <w:lang w:val="en-US" w:eastAsia="id-ID"/>
        </w:rPr>
        <w:t>dengan menggunakan model pembelajaran di atas, dengan menjelaskan persoalan-persolan lingkungan yang terintegrasi di dalam bidang ilmu  yang dipelajari. Misalnya ketika menjelasakan tema pentingya pelestarian lingkungan hidup didek</w:t>
      </w:r>
      <w:r w:rsidR="00864FCE">
        <w:rPr>
          <w:rFonts w:asciiTheme="majorBidi" w:eastAsia="Times New Roman" w:hAnsiTheme="majorBidi" w:cstheme="majorBidi"/>
          <w:sz w:val="24"/>
          <w:szCs w:val="24"/>
          <w:lang w:val="en-US" w:eastAsia="id-ID"/>
        </w:rPr>
        <w:t>ati dari bidang- bidang</w:t>
      </w:r>
      <w:r w:rsidR="00FB6C1B">
        <w:rPr>
          <w:rFonts w:asciiTheme="majorBidi" w:eastAsia="Times New Roman" w:hAnsiTheme="majorBidi" w:cstheme="majorBidi"/>
          <w:sz w:val="24"/>
          <w:szCs w:val="24"/>
          <w:lang w:val="en-US" w:eastAsia="id-ID"/>
        </w:rPr>
        <w:t xml:space="preserve"> dalam pendidikan Islam, yaitu al-Qur’an, Hadith, </w:t>
      </w:r>
      <w:r w:rsidR="00FB6C1B">
        <w:rPr>
          <w:rFonts w:asciiTheme="majorBidi" w:eastAsia="Times New Roman" w:hAnsiTheme="majorBidi" w:cstheme="majorBidi"/>
          <w:i/>
          <w:iCs/>
          <w:sz w:val="24"/>
          <w:szCs w:val="24"/>
          <w:lang w:val="en-US" w:eastAsia="id-ID"/>
        </w:rPr>
        <w:t xml:space="preserve">Aqidah </w:t>
      </w:r>
      <w:r w:rsidR="00FB6C1B">
        <w:rPr>
          <w:rFonts w:asciiTheme="majorBidi" w:eastAsia="Times New Roman" w:hAnsiTheme="majorBidi" w:cstheme="majorBidi"/>
          <w:sz w:val="24"/>
          <w:szCs w:val="24"/>
          <w:lang w:val="en-US" w:eastAsia="id-ID"/>
        </w:rPr>
        <w:t xml:space="preserve">(keyakinan), </w:t>
      </w:r>
      <w:r w:rsidR="00FB6C1B" w:rsidRPr="00FB6C1B">
        <w:rPr>
          <w:rFonts w:asciiTheme="majorBidi" w:eastAsia="Times New Roman" w:hAnsiTheme="majorBidi" w:cstheme="majorBidi"/>
          <w:i/>
          <w:iCs/>
          <w:sz w:val="24"/>
          <w:szCs w:val="24"/>
          <w:lang w:val="en-US" w:eastAsia="id-ID"/>
        </w:rPr>
        <w:t>Fiqh</w:t>
      </w:r>
      <w:r w:rsidR="00FB6C1B">
        <w:rPr>
          <w:rFonts w:asciiTheme="majorBidi" w:eastAsia="Times New Roman" w:hAnsiTheme="majorBidi" w:cstheme="majorBidi"/>
          <w:sz w:val="24"/>
          <w:szCs w:val="24"/>
          <w:lang w:val="en-US" w:eastAsia="id-ID"/>
        </w:rPr>
        <w:t xml:space="preserve"> (hukum Islam), Akhlak Tasawsuf, Sejarah Kebudayaan (SKI). </w:t>
      </w:r>
    </w:p>
    <w:p w:rsidR="008855CE" w:rsidRDefault="00E274A8" w:rsidP="00864FCE">
      <w:pPr>
        <w:spacing w:after="0" w:line="360" w:lineRule="auto"/>
        <w:ind w:firstLine="720"/>
        <w:jc w:val="both"/>
        <w:rPr>
          <w:rFonts w:asciiTheme="majorBidi" w:hAnsiTheme="majorBidi" w:cstheme="majorBidi"/>
          <w:sz w:val="24"/>
          <w:szCs w:val="24"/>
          <w:lang w:val="en-US"/>
        </w:rPr>
      </w:pPr>
      <w:r>
        <w:rPr>
          <w:rFonts w:asciiTheme="majorBidi" w:eastAsia="Times New Roman" w:hAnsiTheme="majorBidi" w:cstheme="majorBidi"/>
          <w:sz w:val="24"/>
          <w:szCs w:val="24"/>
          <w:lang w:val="en-US" w:eastAsia="id-ID"/>
        </w:rPr>
        <w:t xml:space="preserve"> </w:t>
      </w:r>
      <w:r w:rsidRPr="00864FCE">
        <w:rPr>
          <w:rFonts w:asciiTheme="majorBidi" w:eastAsia="Times New Roman" w:hAnsiTheme="majorBidi" w:cstheme="majorBidi"/>
          <w:b/>
          <w:bCs/>
          <w:i/>
          <w:iCs/>
          <w:sz w:val="24"/>
          <w:szCs w:val="24"/>
          <w:lang w:val="en-US" w:eastAsia="id-ID"/>
        </w:rPr>
        <w:t>Ketiga</w:t>
      </w:r>
      <w:r>
        <w:rPr>
          <w:rFonts w:asciiTheme="majorBidi" w:eastAsia="Times New Roman" w:hAnsiTheme="majorBidi" w:cstheme="majorBidi"/>
          <w:sz w:val="24"/>
          <w:szCs w:val="24"/>
          <w:lang w:val="en-US" w:eastAsia="id-ID"/>
        </w:rPr>
        <w:t>, model pembelaj</w:t>
      </w:r>
      <w:r w:rsidR="00864FCE">
        <w:rPr>
          <w:rFonts w:asciiTheme="majorBidi" w:eastAsia="Times New Roman" w:hAnsiTheme="majorBidi" w:cstheme="majorBidi"/>
          <w:sz w:val="24"/>
          <w:szCs w:val="24"/>
          <w:lang w:val="en-US" w:eastAsia="id-ID"/>
        </w:rPr>
        <w:t>a</w:t>
      </w:r>
      <w:r>
        <w:rPr>
          <w:rFonts w:asciiTheme="majorBidi" w:eastAsia="Times New Roman" w:hAnsiTheme="majorBidi" w:cstheme="majorBidi"/>
          <w:sz w:val="24"/>
          <w:szCs w:val="24"/>
          <w:lang w:val="en-US" w:eastAsia="id-ID"/>
        </w:rPr>
        <w:t>ran in</w:t>
      </w:r>
      <w:r w:rsidR="008855CE" w:rsidRPr="00373ADB">
        <w:rPr>
          <w:rFonts w:ascii="Times New Roman" w:eastAsia="Times New Roman" w:hAnsi="Times New Roman" w:cs="Times New Roman"/>
          <w:sz w:val="24"/>
          <w:szCs w:val="24"/>
          <w:lang w:eastAsia="id-ID"/>
        </w:rPr>
        <w:t>quiri</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 xml:space="preserve">merupakan suatu </w:t>
      </w:r>
      <w:r>
        <w:rPr>
          <w:rFonts w:ascii="Times New Roman" w:eastAsia="Times New Roman" w:hAnsi="Times New Roman" w:cs="Times New Roman"/>
          <w:sz w:val="24"/>
          <w:szCs w:val="24"/>
          <w:lang w:val="en-US" w:eastAsia="id-ID"/>
        </w:rPr>
        <w:t>strategi</w:t>
      </w:r>
      <w:r w:rsidR="008855CE" w:rsidRPr="00373ADB">
        <w:rPr>
          <w:rFonts w:ascii="Times New Roman" w:eastAsia="Times New Roman" w:hAnsi="Times New Roman" w:cs="Times New Roman"/>
          <w:sz w:val="24"/>
          <w:szCs w:val="24"/>
          <w:lang w:eastAsia="id-ID"/>
        </w:rPr>
        <w:t xml:space="preserve"> yang merangsang murid untuk berfikir, menganalisa suatu persoalan sehingga menemukan pemecahannya dengan mengajukan pertanyaan-pertanyaan, bereksperimen, menghubungkan penemuan yang satu dengan penemuan yang lain serta membandingkan penemuannya dengan penemua</w:t>
      </w:r>
      <w:r w:rsidR="00E10BE3">
        <w:rPr>
          <w:rFonts w:ascii="Times New Roman" w:eastAsia="Times New Roman" w:hAnsi="Times New Roman" w:cs="Times New Roman"/>
          <w:sz w:val="24"/>
          <w:szCs w:val="24"/>
          <w:lang w:eastAsia="id-ID"/>
        </w:rPr>
        <w:t>n dari peserta didik yang lain.</w:t>
      </w:r>
      <w:r w:rsidR="00E10BE3">
        <w:rPr>
          <w:rStyle w:val="FootnoteReference"/>
          <w:rFonts w:ascii="Times New Roman" w:eastAsia="Times New Roman" w:hAnsi="Times New Roman" w:cs="Times New Roman"/>
          <w:sz w:val="24"/>
          <w:szCs w:val="24"/>
          <w:lang w:eastAsia="id-ID"/>
        </w:rPr>
        <w:footnoteReference w:id="44"/>
      </w:r>
      <w:r w:rsidR="008855CE" w:rsidRPr="00373ADB">
        <w:rPr>
          <w:rFonts w:ascii="Times New Roman" w:eastAsia="Times New Roman" w:hAnsi="Times New Roman" w:cs="Times New Roman"/>
          <w:sz w:val="24"/>
          <w:szCs w:val="24"/>
          <w:lang w:eastAsia="id-ID"/>
        </w:rPr>
        <w:t xml:space="preserve"> </w:t>
      </w:r>
      <w:bookmarkStart w:id="2" w:name="_ftnref11"/>
      <w:bookmarkEnd w:id="2"/>
      <w:r w:rsidR="00F72556" w:rsidRPr="00F72556">
        <w:rPr>
          <w:rFonts w:ascii="Times New Roman" w:eastAsia="Times New Roman" w:hAnsi="Times New Roman" w:cs="Times New Roman"/>
          <w:sz w:val="24"/>
          <w:szCs w:val="24"/>
          <w:lang w:eastAsia="id-ID"/>
        </w:rPr>
        <w:t>Model ini</w:t>
      </w:r>
      <w:r w:rsidR="008855CE" w:rsidRPr="00373ADB">
        <w:rPr>
          <w:rFonts w:ascii="Times New Roman" w:eastAsia="Times New Roman" w:hAnsi="Times New Roman" w:cs="Times New Roman"/>
          <w:sz w:val="24"/>
          <w:szCs w:val="24"/>
          <w:lang w:eastAsia="id-ID"/>
        </w:rPr>
        <w:t xml:space="preserve"> </w:t>
      </w:r>
      <w:r w:rsidR="00864FCE">
        <w:rPr>
          <w:rFonts w:ascii="Times New Roman" w:eastAsia="Times New Roman" w:hAnsi="Times New Roman" w:cs="Times New Roman"/>
          <w:sz w:val="24"/>
          <w:szCs w:val="24"/>
          <w:lang w:eastAsia="id-ID"/>
        </w:rPr>
        <w:t>member</w:t>
      </w:r>
      <w:r w:rsidR="00864FCE" w:rsidRPr="00864FCE">
        <w:rPr>
          <w:rFonts w:ascii="Times New Roman" w:eastAsia="Times New Roman" w:hAnsi="Times New Roman" w:cs="Times New Roman"/>
          <w:sz w:val="24"/>
          <w:szCs w:val="24"/>
          <w:lang w:eastAsia="id-ID"/>
        </w:rPr>
        <w:t>i kesempata</w:t>
      </w:r>
      <w:r w:rsidR="00864FCE" w:rsidRPr="00373ADB">
        <w:rPr>
          <w:rFonts w:ascii="Times New Roman" w:eastAsia="Times New Roman" w:hAnsi="Times New Roman" w:cs="Times New Roman"/>
          <w:sz w:val="24"/>
          <w:szCs w:val="24"/>
          <w:lang w:eastAsia="id-ID"/>
        </w:rPr>
        <w:t>n</w:t>
      </w:r>
      <w:r w:rsidR="00864FCE" w:rsidRPr="00864FCE">
        <w:rPr>
          <w:rFonts w:ascii="Times New Roman" w:eastAsia="Times New Roman" w:hAnsi="Times New Roman" w:cs="Times New Roman"/>
          <w:sz w:val="24"/>
          <w:szCs w:val="24"/>
          <w:lang w:eastAsia="id-ID"/>
        </w:rPr>
        <w:t xml:space="preserve"> siswa</w:t>
      </w:r>
      <w:r w:rsidR="008855CE" w:rsidRPr="00373ADB">
        <w:rPr>
          <w:rFonts w:ascii="Times New Roman" w:eastAsia="Times New Roman" w:hAnsi="Times New Roman" w:cs="Times New Roman"/>
          <w:sz w:val="24"/>
          <w:szCs w:val="24"/>
          <w:lang w:eastAsia="id-ID"/>
        </w:rPr>
        <w:t xml:space="preserve"> untuk dapat berfikir ilmiah yaitu cara </w:t>
      </w:r>
      <w:r w:rsidR="008855CE" w:rsidRPr="00373ADB">
        <w:rPr>
          <w:rFonts w:ascii="Times New Roman" w:eastAsia="Times New Roman" w:hAnsi="Times New Roman" w:cs="Times New Roman"/>
          <w:sz w:val="24"/>
          <w:szCs w:val="24"/>
          <w:lang w:eastAsia="id-ID"/>
        </w:rPr>
        <w:lastRenderedPageBreak/>
        <w:t>berfikir yang mengikuti jenjang-jenjang tertentu di dalam penyelesaiannya, kemampuan untuk memperoleh didikan, dapat dilatih dan dikembangka</w:t>
      </w:r>
      <w:r w:rsidR="00864FCE">
        <w:rPr>
          <w:rFonts w:ascii="Times New Roman" w:eastAsia="Times New Roman" w:hAnsi="Times New Roman" w:cs="Times New Roman"/>
          <w:sz w:val="24"/>
          <w:szCs w:val="24"/>
          <w:lang w:eastAsia="id-ID"/>
        </w:rPr>
        <w:t>n dengan metode</w:t>
      </w:r>
      <w:r w:rsidR="00864FCE" w:rsidRPr="00864FCE">
        <w:rPr>
          <w:rFonts w:ascii="Times New Roman" w:eastAsia="Times New Roman" w:hAnsi="Times New Roman" w:cs="Times New Roman"/>
          <w:sz w:val="24"/>
          <w:szCs w:val="24"/>
          <w:lang w:eastAsia="id-ID"/>
        </w:rPr>
        <w:t xml:space="preserve"> </w:t>
      </w:r>
      <w:r w:rsidR="008855CE" w:rsidRPr="00373ADB">
        <w:rPr>
          <w:rFonts w:ascii="Times New Roman" w:eastAsia="Times New Roman" w:hAnsi="Times New Roman" w:cs="Times New Roman"/>
          <w:sz w:val="24"/>
          <w:szCs w:val="24"/>
          <w:lang w:eastAsia="id-ID"/>
        </w:rPr>
        <w:t>ini.”</w:t>
      </w:r>
      <w:r w:rsidR="00864FCE" w:rsidRPr="00864FCE">
        <w:rPr>
          <w:rFonts w:ascii="Times New Roman" w:eastAsia="Times New Roman" w:hAnsi="Times New Roman" w:cs="Times New Roman"/>
          <w:sz w:val="24"/>
          <w:szCs w:val="24"/>
          <w:lang w:eastAsia="id-ID"/>
        </w:rPr>
        <w:t xml:space="preserve"> </w:t>
      </w:r>
      <w:r w:rsidR="008855CE" w:rsidRPr="00DD053C">
        <w:rPr>
          <w:rFonts w:asciiTheme="majorBidi" w:hAnsiTheme="majorBidi" w:cstheme="majorBidi"/>
          <w:sz w:val="24"/>
          <w:szCs w:val="24"/>
        </w:rPr>
        <w:t xml:space="preserve">Pengetahuan dan keterampilan yang diperoleh siswa diharapkan bukan hasil mengingat. </w:t>
      </w:r>
      <w:r w:rsidR="008855CE" w:rsidRPr="003E14E0">
        <w:rPr>
          <w:rFonts w:asciiTheme="majorBidi" w:hAnsiTheme="majorBidi" w:cstheme="majorBidi"/>
          <w:sz w:val="24"/>
          <w:szCs w:val="24"/>
        </w:rPr>
        <w:t>Guru harus selalu merancang kegiatan yang merujuk pada kegiatan menemukan, apapun materi yang diajarkan.</w:t>
      </w:r>
      <w:r w:rsidR="008855CE" w:rsidRPr="00C94FBA">
        <w:rPr>
          <w:rStyle w:val="FootnoteReference"/>
          <w:rFonts w:asciiTheme="majorBidi" w:hAnsiTheme="majorBidi" w:cstheme="majorBidi"/>
          <w:sz w:val="24"/>
          <w:szCs w:val="24"/>
        </w:rPr>
        <w:footnoteReference w:id="45"/>
      </w:r>
      <w:r w:rsidR="005A49AF">
        <w:rPr>
          <w:rFonts w:asciiTheme="majorBidi" w:hAnsiTheme="majorBidi" w:cstheme="majorBidi"/>
          <w:b/>
          <w:bCs/>
          <w:sz w:val="24"/>
          <w:szCs w:val="24"/>
          <w:lang w:val="en-US"/>
        </w:rPr>
        <w:t xml:space="preserve"> </w:t>
      </w:r>
      <w:r w:rsidR="005A49AF" w:rsidRPr="005A49AF">
        <w:rPr>
          <w:sz w:val="24"/>
          <w:szCs w:val="24"/>
        </w:rPr>
        <w:t xml:space="preserve">Strategi ini, </w:t>
      </w:r>
      <w:r w:rsidR="008855CE" w:rsidRPr="003E14E0">
        <w:rPr>
          <w:rFonts w:asciiTheme="majorBidi" w:hAnsiTheme="majorBidi" w:cstheme="majorBidi"/>
          <w:sz w:val="24"/>
          <w:szCs w:val="24"/>
        </w:rPr>
        <w:t xml:space="preserve"> kesempatan kepada siswa untuk belajar mengembangkan potensi intelektualnya dalam jalinan kegiatan yang disusunnya sendiri untuk menemukan sesuatu sebagai jawaban yang meyakinkan terhadap permasalahan yang dihadapkan kepadanya melalui proses pelacakan data dan informasi serta pemikiran yang logis, kritis dan sistematis. </w:t>
      </w:r>
      <w:r w:rsidR="008855CE" w:rsidRPr="0010619D">
        <w:rPr>
          <w:rStyle w:val="FootnoteReference"/>
          <w:rFonts w:asciiTheme="majorBidi" w:hAnsiTheme="majorBidi" w:cstheme="majorBidi"/>
          <w:sz w:val="24"/>
          <w:szCs w:val="24"/>
        </w:rPr>
        <w:footnoteReference w:id="46"/>
      </w:r>
    </w:p>
    <w:p w:rsidR="00AD7477" w:rsidRDefault="00864FCE" w:rsidP="00470B25">
      <w:pPr>
        <w:spacing w:after="0" w:line="360" w:lineRule="auto"/>
        <w:ind w:firstLine="720"/>
        <w:jc w:val="both"/>
        <w:rPr>
          <w:rFonts w:asciiTheme="majorBidi" w:hAnsiTheme="majorBidi" w:cstheme="majorBidi"/>
          <w:sz w:val="24"/>
          <w:szCs w:val="28"/>
          <w:lang w:val="en-US"/>
        </w:rPr>
      </w:pPr>
      <w:r w:rsidRPr="00FB6C1B">
        <w:rPr>
          <w:rFonts w:asciiTheme="majorBidi" w:hAnsiTheme="majorBidi" w:cstheme="majorBidi"/>
          <w:sz w:val="24"/>
          <w:szCs w:val="24"/>
          <w:lang w:val="en-US"/>
        </w:rPr>
        <w:t xml:space="preserve">Pembelajaran PAI </w:t>
      </w:r>
      <w:r w:rsidR="00BE7DF3">
        <w:rPr>
          <w:rFonts w:asciiTheme="majorBidi" w:hAnsiTheme="majorBidi" w:cstheme="majorBidi"/>
          <w:sz w:val="24"/>
          <w:szCs w:val="24"/>
          <w:lang w:val="en-US"/>
        </w:rPr>
        <w:t xml:space="preserve">berwawasan spiritualitas ekologi </w:t>
      </w:r>
      <w:r w:rsidR="00FB6C1B" w:rsidRPr="00FB6C1B">
        <w:rPr>
          <w:rFonts w:asciiTheme="majorBidi" w:hAnsiTheme="majorBidi" w:cstheme="majorBidi"/>
          <w:sz w:val="24"/>
          <w:szCs w:val="24"/>
          <w:lang w:val="en-US"/>
        </w:rPr>
        <w:t xml:space="preserve">dengan menggunakan strategi ini, dapat dilakukan guru dengan langkah-langkah sebagai berikut: </w:t>
      </w:r>
      <w:r w:rsidR="00AD7477" w:rsidRPr="00AD7477">
        <w:rPr>
          <w:rFonts w:asciiTheme="majorBidi" w:hAnsiTheme="majorBidi" w:cstheme="majorBidi"/>
          <w:i/>
          <w:iCs/>
          <w:sz w:val="24"/>
          <w:szCs w:val="24"/>
          <w:lang w:val="en-US"/>
        </w:rPr>
        <w:t>pertama,</w:t>
      </w:r>
      <w:r w:rsidR="00AD7477">
        <w:rPr>
          <w:rFonts w:asciiTheme="majorBidi" w:hAnsiTheme="majorBidi" w:cstheme="majorBidi"/>
          <w:sz w:val="24"/>
          <w:szCs w:val="24"/>
          <w:lang w:val="en-US"/>
        </w:rPr>
        <w:t xml:space="preserve"> </w:t>
      </w:r>
      <w:r w:rsidR="00FB6C1B" w:rsidRPr="00FB6C1B">
        <w:rPr>
          <w:rFonts w:asciiTheme="majorBidi" w:hAnsiTheme="majorBidi" w:cstheme="majorBidi"/>
          <w:sz w:val="24"/>
          <w:szCs w:val="28"/>
        </w:rPr>
        <w:t xml:space="preserve"> </w:t>
      </w:r>
      <w:r w:rsidR="00AD7477">
        <w:rPr>
          <w:rFonts w:asciiTheme="majorBidi" w:hAnsiTheme="majorBidi" w:cstheme="majorBidi"/>
          <w:sz w:val="24"/>
          <w:szCs w:val="28"/>
          <w:lang w:val="en-US"/>
        </w:rPr>
        <w:t>o</w:t>
      </w:r>
      <w:r w:rsidR="00FB6C1B" w:rsidRPr="00FB6C1B">
        <w:rPr>
          <w:rFonts w:asciiTheme="majorBidi" w:hAnsiTheme="majorBidi" w:cstheme="majorBidi"/>
          <w:sz w:val="24"/>
          <w:szCs w:val="28"/>
        </w:rPr>
        <w:t>rientasi</w:t>
      </w:r>
      <w:r w:rsidR="00FB6C1B">
        <w:rPr>
          <w:rFonts w:asciiTheme="majorBidi" w:hAnsiTheme="majorBidi" w:cstheme="majorBidi"/>
          <w:sz w:val="24"/>
          <w:szCs w:val="28"/>
          <w:lang w:val="en-US"/>
        </w:rPr>
        <w:t xml:space="preserve">. </w:t>
      </w:r>
      <w:r w:rsidR="00FB6C1B" w:rsidRPr="00FB6C1B">
        <w:rPr>
          <w:rFonts w:asciiTheme="majorBidi" w:hAnsiTheme="majorBidi" w:cstheme="majorBidi"/>
          <w:sz w:val="24"/>
          <w:szCs w:val="28"/>
        </w:rPr>
        <w:t>Langkah ini yaitu membina suasana yang responsif di antara siswa. Seorang guru dalam hal ini harus mengkondisikan siswa agar siap melaksanakan proses pembelajaran</w:t>
      </w:r>
      <w:r w:rsidR="007921CB" w:rsidRPr="00B63591">
        <w:rPr>
          <w:rFonts w:asciiTheme="majorBidi" w:hAnsiTheme="majorBidi" w:cstheme="majorBidi"/>
          <w:sz w:val="24"/>
          <w:szCs w:val="28"/>
        </w:rPr>
        <w:t xml:space="preserve"> PAI, Pada langkah ini guru PAI dapat menjelaskan </w:t>
      </w:r>
      <w:r w:rsidR="00B63591">
        <w:rPr>
          <w:rFonts w:asciiTheme="majorBidi" w:hAnsiTheme="majorBidi" w:cstheme="majorBidi"/>
          <w:sz w:val="24"/>
          <w:szCs w:val="28"/>
        </w:rPr>
        <w:t>defin</w:t>
      </w:r>
      <w:r w:rsidR="00B63591" w:rsidRPr="00B63591">
        <w:rPr>
          <w:rFonts w:asciiTheme="majorBidi" w:hAnsiTheme="majorBidi" w:cstheme="majorBidi"/>
          <w:sz w:val="24"/>
          <w:szCs w:val="28"/>
        </w:rPr>
        <w:t xml:space="preserve">isi, jenis-jenis, fungsi dan manfaat </w:t>
      </w:r>
      <w:r w:rsidR="007921CB" w:rsidRPr="00B63591">
        <w:rPr>
          <w:rFonts w:asciiTheme="majorBidi" w:hAnsiTheme="majorBidi" w:cstheme="majorBidi"/>
          <w:sz w:val="24"/>
          <w:szCs w:val="28"/>
        </w:rPr>
        <w:t>lingkungan hidup, pentingnya pelestarian lingkungan hidup</w:t>
      </w:r>
      <w:r w:rsidR="00B63591" w:rsidRPr="00B63591">
        <w:rPr>
          <w:rFonts w:asciiTheme="majorBidi" w:hAnsiTheme="majorBidi" w:cstheme="majorBidi"/>
          <w:sz w:val="24"/>
          <w:szCs w:val="28"/>
        </w:rPr>
        <w:t xml:space="preserve">, penyebab dan akibat kerusakan lingkungan hidup. </w:t>
      </w:r>
      <w:r w:rsidR="00B63591">
        <w:rPr>
          <w:rFonts w:asciiTheme="majorBidi" w:hAnsiTheme="majorBidi" w:cstheme="majorBidi"/>
          <w:sz w:val="24"/>
          <w:szCs w:val="28"/>
          <w:lang w:val="en-US"/>
        </w:rPr>
        <w:t xml:space="preserve">Guru memberikan penjelasan di atas dengan menggunakan  perspiktif ajaran Islam. </w:t>
      </w:r>
      <w:r w:rsidR="00B63591" w:rsidRPr="00B63591">
        <w:rPr>
          <w:rFonts w:asciiTheme="majorBidi" w:hAnsiTheme="majorBidi" w:cstheme="majorBidi"/>
          <w:sz w:val="24"/>
          <w:szCs w:val="28"/>
        </w:rPr>
        <w:t>Selanjutnya mengarahkan agar muncul pertanyaan-pertanyaan</w:t>
      </w:r>
      <w:r w:rsidR="007921CB" w:rsidRPr="00B63591">
        <w:rPr>
          <w:rFonts w:asciiTheme="majorBidi" w:hAnsiTheme="majorBidi" w:cstheme="majorBidi"/>
          <w:sz w:val="24"/>
          <w:szCs w:val="28"/>
        </w:rPr>
        <w:t xml:space="preserve"> </w:t>
      </w:r>
      <w:r w:rsidR="00B63591" w:rsidRPr="00B63591">
        <w:rPr>
          <w:rFonts w:asciiTheme="majorBidi" w:hAnsiTheme="majorBidi" w:cstheme="majorBidi"/>
          <w:sz w:val="24"/>
          <w:szCs w:val="28"/>
        </w:rPr>
        <w:t>di pikiran siswa</w:t>
      </w:r>
      <w:r w:rsidR="00FB6C1B" w:rsidRPr="00FB6C1B">
        <w:rPr>
          <w:rFonts w:asciiTheme="majorBidi" w:hAnsiTheme="majorBidi" w:cstheme="majorBidi"/>
          <w:sz w:val="24"/>
          <w:szCs w:val="28"/>
        </w:rPr>
        <w:t xml:space="preserve">. </w:t>
      </w:r>
    </w:p>
    <w:p w:rsidR="00AD7477" w:rsidRDefault="00AD7477" w:rsidP="00AD7477">
      <w:pPr>
        <w:spacing w:after="0" w:line="360" w:lineRule="auto"/>
        <w:ind w:firstLine="720"/>
        <w:jc w:val="both"/>
        <w:rPr>
          <w:rFonts w:asciiTheme="majorBidi" w:hAnsiTheme="majorBidi" w:cstheme="majorBidi"/>
          <w:sz w:val="24"/>
          <w:szCs w:val="28"/>
          <w:lang w:val="en-US"/>
        </w:rPr>
      </w:pPr>
      <w:r w:rsidRPr="00AD7477">
        <w:rPr>
          <w:rFonts w:asciiTheme="majorBidi" w:hAnsiTheme="majorBidi" w:cstheme="majorBidi"/>
          <w:i/>
          <w:iCs/>
          <w:sz w:val="24"/>
          <w:szCs w:val="28"/>
          <w:lang w:val="en-US"/>
        </w:rPr>
        <w:t>Kedua</w:t>
      </w:r>
      <w:r>
        <w:rPr>
          <w:rFonts w:asciiTheme="majorBidi" w:hAnsiTheme="majorBidi" w:cstheme="majorBidi"/>
          <w:sz w:val="24"/>
          <w:szCs w:val="28"/>
          <w:lang w:val="en-US"/>
        </w:rPr>
        <w:t>, m</w:t>
      </w:r>
      <w:r w:rsidR="00FB6C1B">
        <w:rPr>
          <w:rFonts w:asciiTheme="majorBidi" w:hAnsiTheme="majorBidi" w:cstheme="majorBidi"/>
          <w:sz w:val="24"/>
          <w:szCs w:val="28"/>
        </w:rPr>
        <w:t>erumuskan masalah</w:t>
      </w:r>
      <w:r w:rsidR="007921CB">
        <w:rPr>
          <w:rFonts w:asciiTheme="majorBidi" w:hAnsiTheme="majorBidi" w:cstheme="majorBidi"/>
          <w:sz w:val="24"/>
          <w:szCs w:val="28"/>
          <w:lang w:val="en-US"/>
        </w:rPr>
        <w:t>.</w:t>
      </w:r>
      <w:r w:rsidR="00E96B2E">
        <w:rPr>
          <w:rFonts w:asciiTheme="majorBidi" w:hAnsiTheme="majorBidi" w:cstheme="majorBidi"/>
          <w:sz w:val="24"/>
          <w:szCs w:val="28"/>
          <w:lang w:val="en-US"/>
        </w:rPr>
        <w:t xml:space="preserve"> L</w:t>
      </w:r>
      <w:r w:rsidR="00FB6C1B">
        <w:rPr>
          <w:rFonts w:asciiTheme="majorBidi" w:hAnsiTheme="majorBidi" w:cstheme="majorBidi"/>
          <w:sz w:val="24"/>
          <w:szCs w:val="28"/>
        </w:rPr>
        <w:t xml:space="preserve">angkah </w:t>
      </w:r>
      <w:r w:rsidR="00E96B2E">
        <w:rPr>
          <w:rFonts w:asciiTheme="majorBidi" w:hAnsiTheme="majorBidi" w:cstheme="majorBidi"/>
          <w:sz w:val="24"/>
          <w:szCs w:val="28"/>
          <w:lang w:val="en-US"/>
        </w:rPr>
        <w:t xml:space="preserve">ini </w:t>
      </w:r>
      <w:r w:rsidR="00FB6C1B">
        <w:rPr>
          <w:rFonts w:asciiTheme="majorBidi" w:hAnsiTheme="majorBidi" w:cstheme="majorBidi"/>
          <w:sz w:val="24"/>
          <w:szCs w:val="28"/>
        </w:rPr>
        <w:t>membawa siswa pada suatu per</w:t>
      </w:r>
      <w:r w:rsidR="00E96B2E">
        <w:rPr>
          <w:rFonts w:asciiTheme="majorBidi" w:hAnsiTheme="majorBidi" w:cstheme="majorBidi"/>
          <w:sz w:val="24"/>
          <w:szCs w:val="28"/>
        </w:rPr>
        <w:t xml:space="preserve">soalan yang </w:t>
      </w:r>
      <w:r w:rsidR="00E96B2E">
        <w:rPr>
          <w:rFonts w:asciiTheme="majorBidi" w:hAnsiTheme="majorBidi" w:cstheme="majorBidi"/>
          <w:sz w:val="24"/>
          <w:szCs w:val="28"/>
          <w:lang w:val="en-US"/>
        </w:rPr>
        <w:t>harus mendapatkan jawabannya.</w:t>
      </w:r>
      <w:r w:rsidR="00E96B2E" w:rsidRPr="00E96B2E">
        <w:rPr>
          <w:rFonts w:asciiTheme="majorBidi" w:hAnsiTheme="majorBidi" w:cstheme="majorBidi"/>
          <w:sz w:val="24"/>
          <w:szCs w:val="28"/>
        </w:rPr>
        <w:t xml:space="preserve"> </w:t>
      </w:r>
      <w:r w:rsidR="00E96B2E">
        <w:rPr>
          <w:rFonts w:asciiTheme="majorBidi" w:hAnsiTheme="majorBidi" w:cstheme="majorBidi"/>
          <w:sz w:val="24"/>
          <w:szCs w:val="28"/>
        </w:rPr>
        <w:t>Misaln</w:t>
      </w:r>
      <w:r w:rsidR="00E96B2E">
        <w:rPr>
          <w:rFonts w:asciiTheme="majorBidi" w:hAnsiTheme="majorBidi" w:cstheme="majorBidi"/>
          <w:sz w:val="24"/>
          <w:szCs w:val="28"/>
          <w:lang w:val="en-US"/>
        </w:rPr>
        <w:t xml:space="preserve">ya, Apa landasan normatif pelestarian lingkungan dalam Islam?, Apa hukumnya seorang yang merusak lingkungan alam? Bagaimana Islam memberikan solusi terhadap prilaku menyimpang. </w:t>
      </w:r>
    </w:p>
    <w:p w:rsidR="003840F7" w:rsidRDefault="00AD7477" w:rsidP="003840F7">
      <w:pPr>
        <w:spacing w:after="0" w:line="360" w:lineRule="auto"/>
        <w:ind w:firstLine="720"/>
        <w:jc w:val="both"/>
        <w:rPr>
          <w:rFonts w:asciiTheme="majorBidi" w:hAnsiTheme="majorBidi" w:cstheme="majorBidi"/>
          <w:sz w:val="24"/>
          <w:szCs w:val="28"/>
          <w:lang w:val="en-US"/>
        </w:rPr>
      </w:pPr>
      <w:r w:rsidRPr="00AD7477">
        <w:rPr>
          <w:rFonts w:asciiTheme="majorBidi" w:hAnsiTheme="majorBidi" w:cstheme="majorBidi"/>
          <w:i/>
          <w:iCs/>
          <w:sz w:val="24"/>
          <w:szCs w:val="28"/>
          <w:lang w:val="en-US"/>
        </w:rPr>
        <w:lastRenderedPageBreak/>
        <w:t>Ketiga</w:t>
      </w:r>
      <w:r>
        <w:rPr>
          <w:rFonts w:asciiTheme="majorBidi" w:hAnsiTheme="majorBidi" w:cstheme="majorBidi"/>
          <w:sz w:val="24"/>
          <w:szCs w:val="28"/>
          <w:lang w:val="en-US"/>
        </w:rPr>
        <w:t>, m</w:t>
      </w:r>
      <w:r w:rsidR="00FB6C1B">
        <w:rPr>
          <w:rFonts w:asciiTheme="majorBidi" w:hAnsiTheme="majorBidi" w:cstheme="majorBidi"/>
          <w:sz w:val="24"/>
          <w:szCs w:val="28"/>
        </w:rPr>
        <w:t>erumuskan hipotesis</w:t>
      </w:r>
      <w:r w:rsidR="00E96B2E">
        <w:rPr>
          <w:rFonts w:asciiTheme="majorBidi" w:hAnsiTheme="majorBidi" w:cstheme="majorBidi"/>
          <w:sz w:val="24"/>
          <w:szCs w:val="28"/>
          <w:lang w:val="en-US"/>
        </w:rPr>
        <w:t xml:space="preserve">, yang </w:t>
      </w:r>
      <w:r w:rsidR="00FB6C1B">
        <w:rPr>
          <w:rFonts w:asciiTheme="majorBidi" w:hAnsiTheme="majorBidi" w:cstheme="majorBidi"/>
          <w:sz w:val="24"/>
          <w:szCs w:val="28"/>
        </w:rPr>
        <w:t xml:space="preserve">merupakan jawaban sementara dari suatu permasalahan yang sedang dikaji. </w:t>
      </w:r>
      <w:r w:rsidR="00E96B2E" w:rsidRPr="00E96B2E">
        <w:rPr>
          <w:rFonts w:asciiTheme="majorBidi" w:hAnsiTheme="majorBidi" w:cstheme="majorBidi"/>
          <w:sz w:val="24"/>
          <w:szCs w:val="28"/>
        </w:rPr>
        <w:t xml:space="preserve">Dari  pertanyaan di atas, hipotesis yang dapat dirumuskan adalah </w:t>
      </w:r>
      <w:r>
        <w:rPr>
          <w:rFonts w:asciiTheme="majorBidi" w:hAnsiTheme="majorBidi" w:cstheme="majorBidi"/>
          <w:sz w:val="24"/>
          <w:szCs w:val="28"/>
        </w:rPr>
        <w:t>h</w:t>
      </w:r>
      <w:r>
        <w:rPr>
          <w:rFonts w:asciiTheme="majorBidi" w:hAnsiTheme="majorBidi" w:cstheme="majorBidi"/>
          <w:sz w:val="24"/>
          <w:szCs w:val="28"/>
          <w:lang w:val="en-US"/>
        </w:rPr>
        <w:t>u</w:t>
      </w:r>
      <w:r w:rsidR="00E96B2E" w:rsidRPr="00E96B2E">
        <w:rPr>
          <w:rFonts w:asciiTheme="majorBidi" w:hAnsiTheme="majorBidi" w:cstheme="majorBidi"/>
          <w:sz w:val="24"/>
          <w:szCs w:val="28"/>
        </w:rPr>
        <w:t>kum merusak lingkungan adalah haram</w:t>
      </w:r>
      <w:r>
        <w:rPr>
          <w:rFonts w:asciiTheme="majorBidi" w:hAnsiTheme="majorBidi" w:cstheme="majorBidi"/>
          <w:sz w:val="24"/>
          <w:szCs w:val="28"/>
          <w:lang w:val="en-US"/>
        </w:rPr>
        <w:t xml:space="preserve">. </w:t>
      </w:r>
      <w:r w:rsidR="003840F7">
        <w:rPr>
          <w:rFonts w:asciiTheme="majorBidi" w:hAnsiTheme="majorBidi" w:cstheme="majorBidi"/>
          <w:sz w:val="24"/>
          <w:szCs w:val="28"/>
          <w:lang w:val="en-US"/>
        </w:rPr>
        <w:t xml:space="preserve">Dalam pandangan Islam, </w:t>
      </w:r>
      <w:r>
        <w:rPr>
          <w:rFonts w:asciiTheme="majorBidi" w:hAnsiTheme="majorBidi" w:cstheme="majorBidi"/>
          <w:sz w:val="24"/>
          <w:szCs w:val="28"/>
          <w:lang w:val="en-US"/>
        </w:rPr>
        <w:t xml:space="preserve">kepudian seorang muslim terhadap lingkungan sebagi suatu bentuk </w:t>
      </w:r>
      <w:r w:rsidR="003840F7">
        <w:rPr>
          <w:rFonts w:asciiTheme="majorBidi" w:hAnsiTheme="majorBidi" w:cstheme="majorBidi"/>
          <w:sz w:val="24"/>
          <w:szCs w:val="28"/>
          <w:lang w:val="en-US"/>
        </w:rPr>
        <w:t>ibadah.</w:t>
      </w:r>
    </w:p>
    <w:p w:rsidR="00AD7477" w:rsidRDefault="00AD7477" w:rsidP="00AD7477">
      <w:pPr>
        <w:spacing w:after="0" w:line="360" w:lineRule="auto"/>
        <w:ind w:firstLine="720"/>
        <w:jc w:val="both"/>
        <w:rPr>
          <w:rFonts w:asciiTheme="majorBidi" w:hAnsiTheme="majorBidi" w:cstheme="majorBidi"/>
          <w:sz w:val="24"/>
          <w:szCs w:val="28"/>
          <w:lang w:val="en-US"/>
        </w:rPr>
      </w:pPr>
      <w:r w:rsidRPr="00AD7477">
        <w:rPr>
          <w:rFonts w:asciiTheme="majorBidi" w:hAnsiTheme="majorBidi" w:cstheme="majorBidi"/>
          <w:i/>
          <w:iCs/>
          <w:sz w:val="24"/>
          <w:szCs w:val="28"/>
          <w:lang w:val="en-US"/>
        </w:rPr>
        <w:t>Keempat,</w:t>
      </w:r>
      <w:r w:rsidR="00E96B2E" w:rsidRPr="00E96B2E">
        <w:rPr>
          <w:rFonts w:asciiTheme="majorBidi" w:hAnsiTheme="majorBidi" w:cstheme="majorBidi"/>
          <w:sz w:val="24"/>
          <w:szCs w:val="28"/>
        </w:rPr>
        <w:t xml:space="preserve"> </w:t>
      </w:r>
      <w:r>
        <w:rPr>
          <w:rFonts w:asciiTheme="majorBidi" w:hAnsiTheme="majorBidi" w:cstheme="majorBidi"/>
          <w:sz w:val="24"/>
          <w:szCs w:val="28"/>
          <w:lang w:val="en-US"/>
        </w:rPr>
        <w:t>m</w:t>
      </w:r>
      <w:r w:rsidR="00FB6C1B">
        <w:rPr>
          <w:rFonts w:asciiTheme="majorBidi" w:hAnsiTheme="majorBidi" w:cstheme="majorBidi"/>
          <w:sz w:val="24"/>
          <w:szCs w:val="28"/>
        </w:rPr>
        <w:t>engumpulkan data</w:t>
      </w:r>
      <w:r w:rsidR="00E96B2E">
        <w:rPr>
          <w:rFonts w:asciiTheme="majorBidi" w:hAnsiTheme="majorBidi" w:cstheme="majorBidi"/>
          <w:sz w:val="24"/>
          <w:szCs w:val="28"/>
          <w:lang w:val="en-US"/>
        </w:rPr>
        <w:t>, m</w:t>
      </w:r>
      <w:r w:rsidR="00FB6C1B">
        <w:rPr>
          <w:rFonts w:asciiTheme="majorBidi" w:hAnsiTheme="majorBidi" w:cstheme="majorBidi"/>
          <w:sz w:val="24"/>
          <w:szCs w:val="28"/>
        </w:rPr>
        <w:t>erupakan aktivitas menjaring informasi yang dibutuhkan untuk menguji hipotesis yang diajukan. Hal ini menjadi penting karena merupakan proses mental yang penting dalam pengembangan intelektual.</w:t>
      </w:r>
      <w:r w:rsidR="00E96B2E">
        <w:rPr>
          <w:rFonts w:asciiTheme="majorBidi" w:hAnsiTheme="majorBidi" w:cstheme="majorBidi"/>
          <w:sz w:val="24"/>
          <w:szCs w:val="28"/>
          <w:lang w:val="en-US"/>
        </w:rPr>
        <w:t xml:space="preserve"> Pencarian data dapat dilakukan dengan melacak berbagai infomasi dari buku referensi, artikel, majalah</w:t>
      </w:r>
      <w:r>
        <w:rPr>
          <w:rFonts w:asciiTheme="majorBidi" w:hAnsiTheme="majorBidi" w:cstheme="majorBidi"/>
          <w:sz w:val="24"/>
          <w:szCs w:val="28"/>
          <w:lang w:val="en-US"/>
        </w:rPr>
        <w:t>, bulletin,</w:t>
      </w:r>
      <w:r w:rsidR="00E96B2E">
        <w:rPr>
          <w:rFonts w:asciiTheme="majorBidi" w:hAnsiTheme="majorBidi" w:cstheme="majorBidi"/>
          <w:sz w:val="24"/>
          <w:szCs w:val="28"/>
          <w:lang w:val="en-US"/>
        </w:rPr>
        <w:t xml:space="preserve"> dan lain yang ber</w:t>
      </w:r>
      <w:r>
        <w:rPr>
          <w:rFonts w:asciiTheme="majorBidi" w:hAnsiTheme="majorBidi" w:cstheme="majorBidi"/>
          <w:sz w:val="24"/>
          <w:szCs w:val="28"/>
          <w:lang w:val="en-US"/>
        </w:rPr>
        <w:t>kaitan dengan lingkungan hidup.</w:t>
      </w:r>
    </w:p>
    <w:p w:rsidR="00AD7477" w:rsidRDefault="00AD7477" w:rsidP="00AD7477">
      <w:pPr>
        <w:spacing w:after="0" w:line="360" w:lineRule="auto"/>
        <w:ind w:firstLine="720"/>
        <w:jc w:val="both"/>
        <w:rPr>
          <w:rFonts w:asciiTheme="majorBidi" w:hAnsiTheme="majorBidi" w:cstheme="majorBidi"/>
          <w:sz w:val="24"/>
          <w:szCs w:val="28"/>
          <w:lang w:val="en-US"/>
        </w:rPr>
      </w:pPr>
      <w:r w:rsidRPr="00AD7477">
        <w:rPr>
          <w:rFonts w:asciiTheme="majorBidi" w:hAnsiTheme="majorBidi" w:cstheme="majorBidi"/>
          <w:i/>
          <w:iCs/>
          <w:sz w:val="24"/>
          <w:szCs w:val="28"/>
          <w:lang w:val="en-US"/>
        </w:rPr>
        <w:t>Kelima,</w:t>
      </w:r>
      <w:r>
        <w:rPr>
          <w:rFonts w:asciiTheme="majorBidi" w:hAnsiTheme="majorBidi" w:cstheme="majorBidi"/>
          <w:sz w:val="24"/>
          <w:szCs w:val="28"/>
          <w:lang w:val="en-US"/>
        </w:rPr>
        <w:t>m</w:t>
      </w:r>
      <w:r w:rsidR="00FB6C1B">
        <w:rPr>
          <w:rFonts w:asciiTheme="majorBidi" w:hAnsiTheme="majorBidi" w:cstheme="majorBidi"/>
          <w:sz w:val="24"/>
          <w:szCs w:val="28"/>
        </w:rPr>
        <w:t>enguji hipotesis</w:t>
      </w:r>
      <w:r w:rsidR="00E96B2E">
        <w:rPr>
          <w:rFonts w:asciiTheme="majorBidi" w:hAnsiTheme="majorBidi" w:cstheme="majorBidi"/>
          <w:sz w:val="24"/>
          <w:szCs w:val="28"/>
          <w:lang w:val="en-US"/>
        </w:rPr>
        <w:t>, yang m</w:t>
      </w:r>
      <w:r w:rsidR="00FB6C1B" w:rsidRPr="00E96B2E">
        <w:rPr>
          <w:rFonts w:asciiTheme="majorBidi" w:hAnsiTheme="majorBidi" w:cstheme="majorBidi"/>
          <w:sz w:val="24"/>
          <w:szCs w:val="28"/>
        </w:rPr>
        <w:t>erupakan proses menentukan jawaban yang dianggap diterima sesuai dengan data atau informasi yang diperoleh</w:t>
      </w:r>
      <w:r>
        <w:rPr>
          <w:rFonts w:asciiTheme="majorBidi" w:hAnsiTheme="majorBidi" w:cstheme="majorBidi"/>
          <w:sz w:val="24"/>
          <w:szCs w:val="28"/>
        </w:rPr>
        <w:t xml:space="preserve"> berdasarkan pengumpulan data</w:t>
      </w:r>
      <w:r>
        <w:rPr>
          <w:rFonts w:asciiTheme="majorBidi" w:hAnsiTheme="majorBidi" w:cstheme="majorBidi"/>
          <w:sz w:val="24"/>
          <w:szCs w:val="28"/>
          <w:lang w:val="en-US"/>
        </w:rPr>
        <w:t xml:space="preserve">. </w:t>
      </w:r>
      <w:r w:rsidR="00E96B2E">
        <w:rPr>
          <w:rFonts w:asciiTheme="majorBidi" w:hAnsiTheme="majorBidi" w:cstheme="majorBidi"/>
          <w:sz w:val="24"/>
          <w:szCs w:val="28"/>
          <w:lang w:val="en-US"/>
        </w:rPr>
        <w:t>B</w:t>
      </w:r>
      <w:r w:rsidR="00FB6C1B" w:rsidRPr="00E96B2E">
        <w:rPr>
          <w:rFonts w:asciiTheme="majorBidi" w:hAnsiTheme="majorBidi" w:cstheme="majorBidi"/>
          <w:sz w:val="24"/>
          <w:szCs w:val="28"/>
        </w:rPr>
        <w:t>agian terpenting dalam kegiatan ini yaitu mencari tingkat keyakinan siswa atas jawaban yang diberikan.</w:t>
      </w:r>
      <w:r w:rsidR="00E96B2E">
        <w:rPr>
          <w:rFonts w:asciiTheme="majorBidi" w:hAnsiTheme="majorBidi" w:cstheme="majorBidi"/>
          <w:sz w:val="24"/>
          <w:szCs w:val="28"/>
          <w:lang w:val="en-US"/>
        </w:rPr>
        <w:t xml:space="preserve"> </w:t>
      </w:r>
    </w:p>
    <w:p w:rsidR="005935A8" w:rsidRDefault="00AD7477" w:rsidP="00F72556">
      <w:pPr>
        <w:spacing w:after="0" w:line="360" w:lineRule="auto"/>
        <w:ind w:firstLine="720"/>
        <w:jc w:val="both"/>
        <w:rPr>
          <w:rFonts w:asciiTheme="majorBidi" w:hAnsiTheme="majorBidi" w:cstheme="majorBidi"/>
          <w:sz w:val="24"/>
          <w:szCs w:val="28"/>
          <w:lang w:val="en-US"/>
        </w:rPr>
      </w:pPr>
      <w:r w:rsidRPr="00F72556">
        <w:rPr>
          <w:rFonts w:asciiTheme="majorBidi" w:hAnsiTheme="majorBidi" w:cstheme="majorBidi"/>
          <w:i/>
          <w:iCs/>
          <w:sz w:val="24"/>
          <w:szCs w:val="28"/>
          <w:lang w:val="en-US"/>
        </w:rPr>
        <w:t>Keenam</w:t>
      </w:r>
      <w:r>
        <w:rPr>
          <w:rFonts w:asciiTheme="majorBidi" w:hAnsiTheme="majorBidi" w:cstheme="majorBidi"/>
          <w:sz w:val="24"/>
          <w:szCs w:val="28"/>
          <w:lang w:val="en-US"/>
        </w:rPr>
        <w:t>,m</w:t>
      </w:r>
      <w:r w:rsidR="00FB6C1B">
        <w:rPr>
          <w:rFonts w:asciiTheme="majorBidi" w:hAnsiTheme="majorBidi" w:cstheme="majorBidi"/>
          <w:sz w:val="24"/>
          <w:szCs w:val="28"/>
        </w:rPr>
        <w:t>erumuskan kesimpulan</w:t>
      </w:r>
      <w:r w:rsidR="00E96B2E">
        <w:rPr>
          <w:rFonts w:asciiTheme="majorBidi" w:hAnsiTheme="majorBidi" w:cstheme="majorBidi"/>
          <w:sz w:val="24"/>
          <w:szCs w:val="28"/>
          <w:lang w:val="en-US"/>
        </w:rPr>
        <w:t xml:space="preserve">, yang merupakan rumusan jawaban dari berbagai pertanyaan </w:t>
      </w:r>
      <w:r w:rsidR="00470B25">
        <w:rPr>
          <w:rFonts w:asciiTheme="majorBidi" w:hAnsiTheme="majorBidi" w:cstheme="majorBidi"/>
          <w:sz w:val="24"/>
          <w:szCs w:val="28"/>
          <w:lang w:val="en-US"/>
        </w:rPr>
        <w:t xml:space="preserve">yang disusun di awal pembelaran. </w:t>
      </w:r>
      <w:r w:rsidR="00FB6C1B">
        <w:rPr>
          <w:rFonts w:asciiTheme="majorBidi" w:hAnsiTheme="majorBidi" w:cstheme="majorBidi"/>
          <w:sz w:val="24"/>
          <w:szCs w:val="28"/>
        </w:rPr>
        <w:t>Pada tahap ini, merupakan langkah yang sangat penting. Karena merupakan proses mendeskripsikan temuan yang diperoleh berdasarkan hasil dari pengujian hipotesis.</w:t>
      </w:r>
    </w:p>
    <w:p w:rsidR="00F22291" w:rsidRPr="00F72556" w:rsidRDefault="00F72556" w:rsidP="00FA6608">
      <w:pPr>
        <w:spacing w:after="0" w:line="360" w:lineRule="auto"/>
        <w:ind w:firstLine="720"/>
        <w:jc w:val="both"/>
        <w:rPr>
          <w:rFonts w:asciiTheme="majorBidi" w:hAnsiTheme="majorBidi" w:cstheme="majorBidi"/>
          <w:sz w:val="24"/>
          <w:szCs w:val="28"/>
          <w:lang w:val="en-US"/>
        </w:rPr>
      </w:pPr>
      <w:r>
        <w:rPr>
          <w:rFonts w:asciiTheme="majorBidi" w:hAnsiTheme="majorBidi" w:cstheme="majorBidi"/>
          <w:sz w:val="24"/>
          <w:szCs w:val="28"/>
          <w:lang w:val="en-US"/>
        </w:rPr>
        <w:t xml:space="preserve"> </w:t>
      </w:r>
    </w:p>
    <w:p w:rsidR="008855CE" w:rsidRDefault="00B331D5" w:rsidP="00B331D5">
      <w:pPr>
        <w:pStyle w:val="FootnoteText"/>
        <w:numPr>
          <w:ilvl w:val="0"/>
          <w:numId w:val="1"/>
        </w:numPr>
        <w:spacing w:line="360" w:lineRule="auto"/>
        <w:ind w:left="284" w:hanging="284"/>
        <w:jc w:val="both"/>
        <w:rPr>
          <w:rFonts w:asciiTheme="majorBidi" w:hAnsiTheme="majorBidi" w:cstheme="majorBidi"/>
          <w:sz w:val="24"/>
          <w:szCs w:val="24"/>
          <w:lang w:val="en-US"/>
        </w:rPr>
      </w:pPr>
      <w:r>
        <w:rPr>
          <w:rFonts w:asciiTheme="majorBidi" w:hAnsiTheme="majorBidi" w:cstheme="majorBidi"/>
          <w:sz w:val="24"/>
          <w:szCs w:val="24"/>
          <w:lang w:val="en-US"/>
        </w:rPr>
        <w:t>PENUTUP</w:t>
      </w:r>
    </w:p>
    <w:p w:rsidR="00B331D5" w:rsidRPr="00B331D5" w:rsidRDefault="00B331D5" w:rsidP="00B331D5">
      <w:pPr>
        <w:pStyle w:val="FootnoteText"/>
        <w:spacing w:line="360" w:lineRule="auto"/>
        <w:ind w:left="284"/>
        <w:jc w:val="both"/>
        <w:rPr>
          <w:rFonts w:asciiTheme="majorBidi" w:hAnsiTheme="majorBidi" w:cstheme="majorBidi"/>
          <w:sz w:val="24"/>
          <w:szCs w:val="24"/>
          <w:lang w:val="en-US"/>
        </w:rPr>
      </w:pPr>
    </w:p>
    <w:p w:rsidR="008424B4" w:rsidRPr="008C4284" w:rsidRDefault="008424B4" w:rsidP="00DD0192">
      <w:pPr>
        <w:pStyle w:val="ListParagraph"/>
        <w:spacing w:after="0" w:line="360" w:lineRule="auto"/>
        <w:ind w:left="0" w:firstLine="720"/>
        <w:jc w:val="both"/>
        <w:rPr>
          <w:rFonts w:asciiTheme="majorBidi" w:hAnsiTheme="majorBidi" w:cstheme="majorBidi"/>
          <w:sz w:val="24"/>
          <w:szCs w:val="24"/>
        </w:rPr>
      </w:pPr>
      <w:r w:rsidRPr="008C4284">
        <w:rPr>
          <w:rFonts w:asciiTheme="majorBidi" w:hAnsiTheme="majorBidi" w:cstheme="majorBidi"/>
          <w:sz w:val="24"/>
          <w:szCs w:val="24"/>
        </w:rPr>
        <w:t xml:space="preserve">Pendidikan Lingkungan perlu diarahkan kepada makna ruang di alam raya yang terdiri atas segenap benda di alam semesta yang berjumlah jutaan. Ilmu pengetahuan tentang lingkungan perlu dimulai pelurusannya sebagai Kosmologi yang perlu diselaraskan dengan pengertian ilmu pengetahuantentang  lingkungan makro atau lingkungan alam semesta. Pengelolaan lingkungan dilaksanakan melalui pendidikan lingkungan yang misinya adalah kearifan sikap, moral maupun spiritual dalam realitas perilaku kehidupan saat ini dan masa depan bagi keselamatan dan kesejahteraan ekosistem. </w:t>
      </w:r>
    </w:p>
    <w:p w:rsidR="008424B4" w:rsidRPr="009D3D73" w:rsidRDefault="008424B4" w:rsidP="008424B4">
      <w:pPr>
        <w:pStyle w:val="FootnoteText"/>
        <w:spacing w:line="360" w:lineRule="auto"/>
        <w:jc w:val="both"/>
        <w:rPr>
          <w:rFonts w:eastAsia="Calibri"/>
          <w:b/>
          <w:bCs/>
          <w:sz w:val="24"/>
          <w:szCs w:val="24"/>
          <w:lang w:val="en-US"/>
        </w:rPr>
      </w:pPr>
      <w:r>
        <w:rPr>
          <w:sz w:val="24"/>
          <w:szCs w:val="24"/>
          <w:lang w:val="en-US"/>
        </w:rPr>
        <w:tab/>
        <w:t xml:space="preserve">Dalam konteks tujuan pendidikan Islam di atas, pembelajaran </w:t>
      </w:r>
      <w:r>
        <w:rPr>
          <w:sz w:val="24"/>
          <w:szCs w:val="24"/>
          <w:lang w:val="en-US"/>
        </w:rPr>
        <w:lastRenderedPageBreak/>
        <w:t>berwawawan spiritualitas ekologi bertujuan untuk menanamkan keyakinaan, pemahaman sikap dan prilaku untuk ramah lingkungan alam, sebagai manefastasi kehadiran Allah di muka bumi.</w:t>
      </w:r>
    </w:p>
    <w:p w:rsidR="008424B4" w:rsidRDefault="008424B4" w:rsidP="008424B4">
      <w:pPr>
        <w:pStyle w:val="FootnoteText"/>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t>Dengan demikian, dalam model pembelajaran PAI tersebut menekankan munculkan sikap dan prilaku peserta didik yang memiliki kepedulian dan perhatian terhadap kelestarian alam. Sikap dan prilaku ramah lingkungan dapat diwujudkan melalui pandangan positif/ konstruktif  terhadap lingkungan alam. Peserta didiik menjadi lingkungan alam  sebagai manefestasi dari “kahadiran Allah” sehingga memunculkan sikap kagum akan kebesaran dan keagugan-Nya, yang dengannya melahirkan sikap dan prilku bersyukur atas nikamat  dan karunia Allah SWT.</w:t>
      </w:r>
    </w:p>
    <w:p w:rsidR="008424B4" w:rsidRDefault="008424B4" w:rsidP="00DD0192">
      <w:pPr>
        <w:pStyle w:val="FootnoteText"/>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t>Berdasarkan tujuan pembelajaran di atas, maka materi pembelajaran pendidikan Islam berwawasan spirtualitas ekologi meliputi pemaparan ajaran-ajaran Islam yang yang menjelaskan pentingnya pelestarian lingkuangan alam. Delam aspek keyakinan Islam (</w:t>
      </w:r>
      <w:r w:rsidRPr="00947619">
        <w:rPr>
          <w:rFonts w:asciiTheme="majorBidi" w:hAnsiTheme="majorBidi" w:cstheme="majorBidi"/>
          <w:i/>
          <w:iCs/>
          <w:sz w:val="24"/>
          <w:szCs w:val="24"/>
          <w:lang w:val="en-US"/>
        </w:rPr>
        <w:t>‘aqidah</w:t>
      </w:r>
      <w:r>
        <w:rPr>
          <w:rFonts w:asciiTheme="majorBidi" w:hAnsiTheme="majorBidi" w:cstheme="majorBidi"/>
          <w:sz w:val="24"/>
          <w:szCs w:val="24"/>
          <w:lang w:val="en-US"/>
        </w:rPr>
        <w:t>), pembelajaran berwawasan spitualitas ekologi berkitan erat dengan penanaman keyainan bahwa Allah SWT sebagai satu-s</w:t>
      </w:r>
      <w:r w:rsidR="00DD0192">
        <w:rPr>
          <w:rFonts w:asciiTheme="majorBidi" w:hAnsiTheme="majorBidi" w:cstheme="majorBidi"/>
          <w:sz w:val="24"/>
          <w:szCs w:val="24"/>
          <w:lang w:val="en-US"/>
        </w:rPr>
        <w:t xml:space="preserve">atunya zat yang pantas disembah. </w:t>
      </w:r>
      <w:r>
        <w:rPr>
          <w:rFonts w:asciiTheme="majorBidi" w:hAnsiTheme="majorBidi" w:cstheme="majorBidi"/>
          <w:sz w:val="24"/>
          <w:szCs w:val="24"/>
          <w:lang w:val="en-US"/>
        </w:rPr>
        <w:t>yang dengan sifat al Rahman dan al Rahimnya merawat, menjaga keseimbangan, dan melestarikan alam semesta, Tuhan yang Maha Merajai semesta Alam.</w:t>
      </w:r>
    </w:p>
    <w:p w:rsidR="008424B4" w:rsidRPr="00F61413" w:rsidRDefault="008424B4" w:rsidP="00200746">
      <w:pPr>
        <w:pStyle w:val="FootnoteText"/>
        <w:spacing w:line="360" w:lineRule="auto"/>
        <w:jc w:val="both"/>
        <w:rPr>
          <w:rFonts w:asciiTheme="majorBidi" w:hAnsiTheme="majorBidi" w:cstheme="majorBidi"/>
          <w:color w:val="000000"/>
          <w:sz w:val="24"/>
          <w:szCs w:val="24"/>
          <w:lang w:val="en-US"/>
        </w:rPr>
      </w:pPr>
      <w:r>
        <w:rPr>
          <w:rFonts w:asciiTheme="majorBidi" w:hAnsiTheme="majorBidi" w:cstheme="majorBidi"/>
          <w:sz w:val="24"/>
          <w:szCs w:val="24"/>
          <w:lang w:val="en-US"/>
        </w:rPr>
        <w:tab/>
        <w:t xml:space="preserve">Materi Pembelajaran PAI berwawaan spiritualitas ekologi juga dapat dijelaskan dalam materi </w:t>
      </w:r>
      <w:r w:rsidRPr="00AD4F3E">
        <w:rPr>
          <w:rFonts w:asciiTheme="majorBidi" w:hAnsiTheme="majorBidi" w:cstheme="majorBidi"/>
          <w:i/>
          <w:iCs/>
          <w:sz w:val="24"/>
          <w:szCs w:val="24"/>
          <w:lang w:val="en-US"/>
        </w:rPr>
        <w:t>Fiqh</w:t>
      </w:r>
      <w:r>
        <w:rPr>
          <w:rFonts w:asciiTheme="majorBidi" w:hAnsiTheme="majorBidi" w:cstheme="majorBidi"/>
          <w:sz w:val="24"/>
          <w:szCs w:val="24"/>
          <w:lang w:val="en-US"/>
        </w:rPr>
        <w:t xml:space="preserve">, yaitu dengan memunculkan </w:t>
      </w:r>
      <w:r w:rsidRPr="00E33A43">
        <w:rPr>
          <w:rFonts w:asciiTheme="majorBidi" w:hAnsiTheme="majorBidi" w:cstheme="majorBidi"/>
          <w:i/>
          <w:iCs/>
          <w:sz w:val="24"/>
          <w:szCs w:val="24"/>
          <w:lang w:val="en-US"/>
        </w:rPr>
        <w:t>Figh</w:t>
      </w:r>
      <w:r>
        <w:rPr>
          <w:rFonts w:asciiTheme="majorBidi" w:hAnsiTheme="majorBidi" w:cstheme="majorBidi"/>
          <w:sz w:val="24"/>
          <w:szCs w:val="24"/>
          <w:lang w:val="en-US"/>
        </w:rPr>
        <w:t xml:space="preserve"> lingkungan. Pembahasan pada materi ini meliputi pembahasan sikap dan prilaku manusia dalam hubungannya dengan lingkungan alam dalam perspektif jurisprudensi Islam. </w:t>
      </w:r>
      <w:r>
        <w:rPr>
          <w:rFonts w:asciiTheme="majorBidi" w:hAnsiTheme="majorBidi" w:cstheme="majorBidi"/>
          <w:color w:val="000000"/>
          <w:sz w:val="24"/>
          <w:szCs w:val="24"/>
          <w:lang w:val="en-US"/>
        </w:rPr>
        <w:t xml:space="preserve">Materi Pembelajaran PAI berwawasan spiritualitas ekologi, dalam pespektif tasawwuf, diimplementasikan dalam etika lingkungan yang termanifestasi dalam dalam tiga aspek, yaitu: </w:t>
      </w:r>
      <w:r w:rsidRPr="00AC202C">
        <w:rPr>
          <w:rFonts w:asciiTheme="majorBidi" w:hAnsiTheme="majorBidi" w:cstheme="majorBidi"/>
          <w:i/>
          <w:iCs/>
          <w:color w:val="000000"/>
          <w:sz w:val="24"/>
          <w:szCs w:val="24"/>
        </w:rPr>
        <w:t>Pertama</w:t>
      </w:r>
      <w:r w:rsidRPr="00AC202C">
        <w:rPr>
          <w:rFonts w:asciiTheme="majorBidi" w:hAnsiTheme="majorBidi" w:cstheme="majorBidi"/>
          <w:color w:val="000000"/>
          <w:sz w:val="24"/>
          <w:szCs w:val="24"/>
        </w:rPr>
        <w:t xml:space="preserve">, alam sebagai berkah; </w:t>
      </w:r>
      <w:r w:rsidRPr="00AC202C">
        <w:rPr>
          <w:rFonts w:asciiTheme="majorBidi" w:hAnsiTheme="majorBidi" w:cstheme="majorBidi"/>
          <w:i/>
          <w:iCs/>
          <w:color w:val="000000"/>
          <w:sz w:val="24"/>
          <w:szCs w:val="24"/>
        </w:rPr>
        <w:t>kedua</w:t>
      </w:r>
      <w:r w:rsidRPr="00AC202C">
        <w:rPr>
          <w:rFonts w:asciiTheme="majorBidi" w:hAnsiTheme="majorBidi" w:cstheme="majorBidi"/>
          <w:color w:val="000000"/>
          <w:sz w:val="24"/>
          <w:szCs w:val="24"/>
        </w:rPr>
        <w:t xml:space="preserve">, alam sebagai </w:t>
      </w:r>
      <w:r w:rsidRPr="00AC202C">
        <w:rPr>
          <w:rFonts w:asciiTheme="majorBidi" w:hAnsiTheme="majorBidi" w:cstheme="majorBidi"/>
          <w:i/>
          <w:iCs/>
          <w:color w:val="000000"/>
          <w:sz w:val="24"/>
          <w:szCs w:val="24"/>
        </w:rPr>
        <w:t xml:space="preserve">âyât Allâh </w:t>
      </w:r>
      <w:r w:rsidRPr="00AC202C">
        <w:rPr>
          <w:rFonts w:asciiTheme="majorBidi" w:hAnsiTheme="majorBidi" w:cstheme="majorBidi"/>
          <w:color w:val="000000"/>
          <w:sz w:val="24"/>
          <w:szCs w:val="24"/>
        </w:rPr>
        <w:t xml:space="preserve">(tandatanda Tuhan); dan </w:t>
      </w:r>
      <w:r w:rsidRPr="00AC202C">
        <w:rPr>
          <w:rFonts w:asciiTheme="majorBidi" w:hAnsiTheme="majorBidi" w:cstheme="majorBidi"/>
          <w:i/>
          <w:iCs/>
          <w:color w:val="000000"/>
          <w:sz w:val="24"/>
          <w:szCs w:val="24"/>
        </w:rPr>
        <w:t>ketiga</w:t>
      </w:r>
      <w:r w:rsidRPr="00AC202C">
        <w:rPr>
          <w:rFonts w:asciiTheme="majorBidi" w:hAnsiTheme="majorBidi" w:cstheme="majorBidi"/>
          <w:color w:val="000000"/>
          <w:sz w:val="24"/>
          <w:szCs w:val="24"/>
        </w:rPr>
        <w:t xml:space="preserve">, alam sebagai </w:t>
      </w:r>
      <w:r w:rsidRPr="00AC202C">
        <w:rPr>
          <w:rFonts w:asciiTheme="majorBidi" w:hAnsiTheme="majorBidi" w:cstheme="majorBidi"/>
          <w:i/>
          <w:iCs/>
          <w:color w:val="000000"/>
          <w:sz w:val="24"/>
          <w:szCs w:val="24"/>
        </w:rPr>
        <w:t xml:space="preserve">miʻrâj </w:t>
      </w:r>
      <w:r w:rsidRPr="00AC202C">
        <w:rPr>
          <w:rFonts w:asciiTheme="majorBidi" w:hAnsiTheme="majorBidi" w:cstheme="majorBidi"/>
          <w:color w:val="000000"/>
          <w:sz w:val="24"/>
          <w:szCs w:val="24"/>
        </w:rPr>
        <w:t>(tangga spiritual).</w:t>
      </w:r>
    </w:p>
    <w:p w:rsidR="008424B4" w:rsidRDefault="008424B4" w:rsidP="008424B4">
      <w:pPr>
        <w:pStyle w:val="FootnoteText"/>
        <w:spacing w:line="360" w:lineRule="auto"/>
        <w:ind w:firstLine="709"/>
        <w:jc w:val="both"/>
        <w:rPr>
          <w:rFonts w:asciiTheme="majorBidi" w:eastAsia="Times New Roman" w:hAnsiTheme="majorBidi" w:cstheme="majorBidi"/>
          <w:sz w:val="24"/>
          <w:szCs w:val="24"/>
          <w:lang w:val="en-US"/>
        </w:rPr>
      </w:pPr>
      <w:r>
        <w:rPr>
          <w:rFonts w:asciiTheme="majorBidi" w:hAnsiTheme="majorBidi" w:cstheme="majorBidi"/>
          <w:color w:val="000000"/>
          <w:sz w:val="24"/>
          <w:szCs w:val="24"/>
          <w:lang w:val="en-US"/>
        </w:rPr>
        <w:t>Sementara itu, dalam pembelajaran PAI model pembelajaran yang digunakan dapat berupa: 1) Model pembelajaran kontekstual 2)  model pembelajaran tematik, dan 3) model pembelajaran inkuiri .</w:t>
      </w:r>
    </w:p>
    <w:p w:rsidR="005A49AF" w:rsidRDefault="008424B4" w:rsidP="00DD0192">
      <w:pPr>
        <w:spacing w:line="360" w:lineRule="auto"/>
        <w:ind w:firstLine="720"/>
        <w:jc w:val="both"/>
        <w:rPr>
          <w:rFonts w:asciiTheme="majorBidi" w:hAnsiTheme="majorBidi" w:cstheme="majorBidi"/>
          <w:sz w:val="24"/>
          <w:szCs w:val="24"/>
          <w:lang w:val="en-US"/>
        </w:rPr>
      </w:pPr>
      <w:r>
        <w:rPr>
          <w:rFonts w:asciiTheme="majorBidi" w:eastAsia="Times New Roman" w:hAnsiTheme="majorBidi" w:cstheme="majorBidi"/>
          <w:sz w:val="24"/>
          <w:szCs w:val="24"/>
          <w:lang w:val="en-US"/>
        </w:rPr>
        <w:lastRenderedPageBreak/>
        <w:t xml:space="preserve"> </w:t>
      </w:r>
    </w:p>
    <w:p w:rsidR="005A49AF" w:rsidRDefault="00E874E0" w:rsidP="00E874E0">
      <w:pPr>
        <w:pStyle w:val="FootnoteText"/>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DAFTAR PUSTAKA</w:t>
      </w:r>
    </w:p>
    <w:p w:rsidR="00EA14E6" w:rsidRDefault="00EA14E6" w:rsidP="00F22291">
      <w:pPr>
        <w:pStyle w:val="FootnoteText"/>
        <w:spacing w:line="360" w:lineRule="auto"/>
        <w:jc w:val="both"/>
        <w:rPr>
          <w:rFonts w:asciiTheme="majorBidi" w:hAnsiTheme="majorBidi" w:cstheme="majorBidi"/>
          <w:sz w:val="24"/>
          <w:szCs w:val="24"/>
          <w:lang w:val="en-US"/>
        </w:rPr>
      </w:pPr>
    </w:p>
    <w:p w:rsidR="00EA14E6" w:rsidRPr="00EA14E6" w:rsidRDefault="00EA14E6" w:rsidP="00F22291">
      <w:pPr>
        <w:pStyle w:val="FootnoteText"/>
        <w:spacing w:line="360" w:lineRule="auto"/>
        <w:ind w:firstLine="709"/>
        <w:jc w:val="both"/>
        <w:rPr>
          <w:sz w:val="24"/>
          <w:szCs w:val="24"/>
          <w:lang w:val="en-US"/>
        </w:rPr>
      </w:pPr>
      <w:r w:rsidRPr="00EA14E6">
        <w:rPr>
          <w:sz w:val="24"/>
          <w:szCs w:val="24"/>
          <w:lang w:val="en-US"/>
        </w:rPr>
        <w:t>A</w:t>
      </w:r>
      <w:r w:rsidRPr="00EA14E6">
        <w:rPr>
          <w:sz w:val="24"/>
          <w:szCs w:val="24"/>
        </w:rPr>
        <w:t>l-Abrasyi,</w:t>
      </w:r>
      <w:r w:rsidRPr="00EA14E6">
        <w:rPr>
          <w:sz w:val="24"/>
          <w:szCs w:val="24"/>
          <w:lang w:val="en-US"/>
        </w:rPr>
        <w:t xml:space="preserve"> </w:t>
      </w:r>
      <w:r w:rsidRPr="00EA14E6">
        <w:rPr>
          <w:sz w:val="24"/>
          <w:szCs w:val="24"/>
        </w:rPr>
        <w:t xml:space="preserve">Muhammad Athiyah </w:t>
      </w:r>
      <w:r w:rsidRPr="00EA14E6">
        <w:rPr>
          <w:i/>
          <w:iCs/>
          <w:sz w:val="24"/>
          <w:szCs w:val="24"/>
        </w:rPr>
        <w:t xml:space="preserve">Dasar-dasar Pokok Pendidikan Islam, </w:t>
      </w:r>
      <w:r w:rsidRPr="00EA14E6">
        <w:rPr>
          <w:sz w:val="24"/>
          <w:szCs w:val="24"/>
        </w:rPr>
        <w:t xml:space="preserve">terj. Bustami A. Gani dan Djohar Bahri </w:t>
      </w:r>
      <w:r w:rsidRPr="00EA14E6">
        <w:rPr>
          <w:sz w:val="24"/>
          <w:szCs w:val="24"/>
          <w:lang w:val="en-US"/>
        </w:rPr>
        <w:t>,</w:t>
      </w:r>
      <w:r w:rsidRPr="00EA14E6">
        <w:rPr>
          <w:sz w:val="24"/>
          <w:szCs w:val="24"/>
        </w:rPr>
        <w:t>Jakarta : Bulan Bintang, 1974</w:t>
      </w:r>
      <w:r w:rsidRPr="00EA14E6">
        <w:rPr>
          <w:sz w:val="24"/>
          <w:szCs w:val="24"/>
          <w:lang w:val="en-US"/>
        </w:rPr>
        <w:t xml:space="preserve">. </w:t>
      </w:r>
    </w:p>
    <w:p w:rsidR="00EA14E6" w:rsidRPr="00EA14E6" w:rsidRDefault="00F22291" w:rsidP="00F22291">
      <w:pPr>
        <w:pStyle w:val="FootnoteText"/>
        <w:spacing w:line="360" w:lineRule="auto"/>
        <w:ind w:firstLine="709"/>
        <w:jc w:val="both"/>
        <w:rPr>
          <w:sz w:val="24"/>
          <w:szCs w:val="24"/>
          <w:lang w:val="en-US"/>
        </w:rPr>
      </w:pPr>
      <w:r>
        <w:rPr>
          <w:sz w:val="24"/>
          <w:szCs w:val="24"/>
          <w:lang w:val="en-US"/>
        </w:rPr>
        <w:t>A</w:t>
      </w:r>
      <w:r w:rsidR="00EA14E6" w:rsidRPr="00EA14E6">
        <w:rPr>
          <w:sz w:val="24"/>
          <w:szCs w:val="24"/>
        </w:rPr>
        <w:t>l-Attas, Syed Muhammad al-Naquib</w:t>
      </w:r>
      <w:r w:rsidR="00EA14E6" w:rsidRPr="00EA14E6">
        <w:rPr>
          <w:sz w:val="24"/>
          <w:szCs w:val="24"/>
          <w:lang w:val="en-US"/>
        </w:rPr>
        <w:t>,</w:t>
      </w:r>
      <w:r w:rsidR="00EA14E6" w:rsidRPr="00EA14E6">
        <w:rPr>
          <w:sz w:val="24"/>
          <w:szCs w:val="24"/>
        </w:rPr>
        <w:t xml:space="preserve"> </w:t>
      </w:r>
      <w:r w:rsidR="00EA14E6" w:rsidRPr="00EA14E6">
        <w:rPr>
          <w:i/>
          <w:iCs/>
          <w:sz w:val="24"/>
          <w:szCs w:val="24"/>
        </w:rPr>
        <w:t xml:space="preserve">Aims and Objectives of Islamic Education </w:t>
      </w:r>
      <w:r w:rsidR="00EA14E6" w:rsidRPr="00EA14E6">
        <w:rPr>
          <w:sz w:val="24"/>
          <w:szCs w:val="24"/>
          <w:lang w:val="en-US"/>
        </w:rPr>
        <w:t>.</w:t>
      </w:r>
      <w:r w:rsidR="00EA14E6" w:rsidRPr="00EA14E6">
        <w:rPr>
          <w:sz w:val="24"/>
          <w:szCs w:val="24"/>
        </w:rPr>
        <w:t>Jeddah: King Abdul Aziz University, 1979),</w:t>
      </w:r>
      <w:r w:rsidR="00EA14E6" w:rsidRPr="00EA14E6">
        <w:rPr>
          <w:sz w:val="24"/>
          <w:szCs w:val="24"/>
          <w:lang w:val="en-US"/>
        </w:rPr>
        <w:t>.</w:t>
      </w:r>
    </w:p>
    <w:p w:rsidR="00EA14E6" w:rsidRPr="00EA14E6" w:rsidRDefault="00EA14E6" w:rsidP="00F22291">
      <w:pPr>
        <w:spacing w:after="0" w:line="360" w:lineRule="auto"/>
        <w:ind w:firstLine="709"/>
        <w:jc w:val="both"/>
        <w:rPr>
          <w:sz w:val="24"/>
          <w:szCs w:val="24"/>
          <w:lang w:val="en-US"/>
        </w:rPr>
      </w:pPr>
      <w:r w:rsidRPr="00EA14E6">
        <w:rPr>
          <w:rFonts w:ascii="Times New Roman" w:eastAsia="Times New Roman" w:hAnsi="Times New Roman" w:cs="Times New Roman"/>
          <w:sz w:val="24"/>
          <w:szCs w:val="24"/>
        </w:rPr>
        <w:t xml:space="preserve">Al-Maraghi, Ahmad Musthafa </w:t>
      </w:r>
      <w:r w:rsidRPr="00EA14E6">
        <w:rPr>
          <w:rFonts w:ascii="Times New Roman" w:eastAsia="Times New Roman" w:hAnsi="Times New Roman" w:cs="Times New Roman"/>
          <w:i/>
          <w:iCs/>
          <w:sz w:val="24"/>
          <w:szCs w:val="24"/>
        </w:rPr>
        <w:t xml:space="preserve">Terjemah Tafsir Al-Maraghi </w:t>
      </w:r>
      <w:r w:rsidRPr="00EA14E6">
        <w:rPr>
          <w:rFonts w:ascii="Times New Roman" w:eastAsia="Times New Roman" w:hAnsi="Times New Roman" w:cs="Times New Roman"/>
          <w:sz w:val="24"/>
          <w:szCs w:val="24"/>
        </w:rPr>
        <w:t>, Semarang: PT. Karya Toha Putra, 1993</w:t>
      </w:r>
      <w:r w:rsidRPr="00EA14E6">
        <w:rPr>
          <w:rFonts w:ascii="Times New Roman" w:eastAsia="Times New Roman" w:hAnsi="Times New Roman" w:cs="Times New Roman"/>
          <w:sz w:val="24"/>
          <w:szCs w:val="24"/>
          <w:lang w:val="en-US"/>
        </w:rPr>
        <w:t>.</w:t>
      </w:r>
    </w:p>
    <w:p w:rsidR="00EA14E6" w:rsidRPr="00EA14E6" w:rsidRDefault="00EA14E6" w:rsidP="00F22291">
      <w:pPr>
        <w:pStyle w:val="FootnoteText"/>
        <w:spacing w:line="360" w:lineRule="auto"/>
        <w:ind w:firstLine="709"/>
        <w:jc w:val="both"/>
        <w:rPr>
          <w:sz w:val="24"/>
          <w:szCs w:val="24"/>
          <w:lang w:val="en-US"/>
        </w:rPr>
      </w:pPr>
      <w:r w:rsidRPr="00EA14E6">
        <w:rPr>
          <w:sz w:val="24"/>
          <w:szCs w:val="24"/>
        </w:rPr>
        <w:t>Ashraf,</w:t>
      </w:r>
      <w:r w:rsidRPr="00EA14E6">
        <w:rPr>
          <w:sz w:val="24"/>
          <w:szCs w:val="24"/>
          <w:lang w:val="en-US"/>
        </w:rPr>
        <w:t xml:space="preserve"> </w:t>
      </w:r>
      <w:r w:rsidRPr="00EA14E6">
        <w:rPr>
          <w:sz w:val="24"/>
          <w:szCs w:val="24"/>
        </w:rPr>
        <w:t xml:space="preserve">Ali </w:t>
      </w:r>
      <w:r w:rsidRPr="00EA14E6">
        <w:rPr>
          <w:i/>
          <w:iCs/>
          <w:sz w:val="24"/>
          <w:szCs w:val="24"/>
        </w:rPr>
        <w:t xml:space="preserve"> Horison Baru Pendidikan Islam </w:t>
      </w:r>
      <w:r w:rsidRPr="00EA14E6">
        <w:rPr>
          <w:sz w:val="24"/>
          <w:szCs w:val="24"/>
          <w:lang w:val="en-US"/>
        </w:rPr>
        <w:t>.</w:t>
      </w:r>
      <w:r w:rsidRPr="00EA14E6">
        <w:rPr>
          <w:sz w:val="24"/>
          <w:szCs w:val="24"/>
        </w:rPr>
        <w:t>Jakarta: Firdaus, 1989</w:t>
      </w:r>
      <w:r w:rsidRPr="00EA14E6">
        <w:rPr>
          <w:sz w:val="24"/>
          <w:szCs w:val="24"/>
          <w:lang w:val="en-US"/>
        </w:rPr>
        <w:t>.</w:t>
      </w:r>
    </w:p>
    <w:p w:rsidR="00EA14E6" w:rsidRPr="008C4284" w:rsidRDefault="00EA14E6" w:rsidP="00F22291">
      <w:pPr>
        <w:pStyle w:val="FootnoteText"/>
        <w:spacing w:line="360" w:lineRule="auto"/>
        <w:ind w:firstLine="709"/>
        <w:jc w:val="both"/>
        <w:rPr>
          <w:rFonts w:asciiTheme="majorBidi" w:hAnsiTheme="majorBidi" w:cstheme="majorBidi"/>
          <w:sz w:val="24"/>
          <w:szCs w:val="24"/>
          <w:lang w:val="en-US"/>
        </w:rPr>
      </w:pPr>
      <w:r w:rsidRPr="008C4284">
        <w:rPr>
          <w:rFonts w:asciiTheme="majorBidi" w:hAnsiTheme="majorBidi" w:cstheme="majorBidi"/>
          <w:sz w:val="24"/>
          <w:szCs w:val="24"/>
        </w:rPr>
        <w:t>Chittick,</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 xml:space="preserve">William C. “God Sorrounds All Things: an Islamic Perspective on The Environment”, </w:t>
      </w:r>
      <w:r w:rsidRPr="008C4284">
        <w:rPr>
          <w:rFonts w:asciiTheme="majorBidi" w:hAnsiTheme="majorBidi" w:cstheme="majorBidi"/>
          <w:i/>
          <w:iCs/>
          <w:sz w:val="24"/>
          <w:szCs w:val="24"/>
        </w:rPr>
        <w:t>The World and I</w:t>
      </w:r>
      <w:r w:rsidRPr="008C4284">
        <w:rPr>
          <w:rFonts w:asciiTheme="majorBidi" w:hAnsiTheme="majorBidi" w:cstheme="majorBidi"/>
          <w:sz w:val="24"/>
          <w:szCs w:val="24"/>
        </w:rPr>
        <w:t>, Vol. I, No. 6 June, Washington DC: Charles Kim, 1986</w:t>
      </w:r>
      <w:r w:rsidRPr="008C4284">
        <w:rPr>
          <w:rFonts w:asciiTheme="majorBidi" w:hAnsiTheme="majorBidi" w:cstheme="majorBidi"/>
          <w:sz w:val="24"/>
          <w:szCs w:val="24"/>
          <w:lang w:val="en-US"/>
        </w:rPr>
        <w:t>.</w:t>
      </w:r>
    </w:p>
    <w:p w:rsidR="00EA14E6" w:rsidRPr="008C4284" w:rsidRDefault="00EA14E6" w:rsidP="00F22291">
      <w:pPr>
        <w:pStyle w:val="FootnoteText"/>
        <w:spacing w:line="360" w:lineRule="auto"/>
        <w:ind w:firstLine="709"/>
        <w:jc w:val="both"/>
        <w:rPr>
          <w:rFonts w:asciiTheme="majorBidi" w:hAnsiTheme="majorBidi" w:cstheme="majorBidi"/>
          <w:sz w:val="24"/>
          <w:szCs w:val="24"/>
        </w:rPr>
      </w:pPr>
      <w:r w:rsidRPr="008C4284">
        <w:rPr>
          <w:rFonts w:asciiTheme="majorBidi" w:hAnsiTheme="majorBidi" w:cstheme="majorBidi"/>
          <w:sz w:val="24"/>
          <w:szCs w:val="24"/>
        </w:rPr>
        <w:t>Darmawan</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 xml:space="preserve">Arya Hadi “Diamika Sosial Eoklologi Pedesaan,  Perspektif dan Pertautan Ekologi Manusia:Sosiologi Lingkungan dan Ekologi Politik,’ </w:t>
      </w:r>
      <w:r w:rsidRPr="008C4284">
        <w:rPr>
          <w:rFonts w:asciiTheme="majorBidi" w:hAnsiTheme="majorBidi" w:cstheme="majorBidi"/>
          <w:i/>
          <w:sz w:val="24"/>
          <w:szCs w:val="24"/>
        </w:rPr>
        <w:t xml:space="preserve">Sodality, Jurnal Trandisplin Sosiologi, Komunikasi dan Ekologi Manusia. </w:t>
      </w:r>
      <w:r w:rsidRPr="008C4284">
        <w:rPr>
          <w:rFonts w:asciiTheme="majorBidi" w:hAnsiTheme="majorBidi" w:cstheme="majorBidi"/>
          <w:sz w:val="24"/>
          <w:szCs w:val="24"/>
        </w:rPr>
        <w:t>April 2007</w:t>
      </w:r>
    </w:p>
    <w:p w:rsidR="00EA14E6" w:rsidRPr="008C4284" w:rsidRDefault="00EA14E6" w:rsidP="00F22291">
      <w:pPr>
        <w:spacing w:after="0" w:line="360" w:lineRule="auto"/>
        <w:ind w:firstLine="709"/>
        <w:jc w:val="both"/>
        <w:rPr>
          <w:rFonts w:asciiTheme="majorBidi" w:eastAsia="Times New Roman" w:hAnsiTheme="majorBidi" w:cstheme="majorBidi"/>
          <w:sz w:val="24"/>
          <w:szCs w:val="24"/>
          <w:lang w:eastAsia="id-ID"/>
        </w:rPr>
      </w:pPr>
      <w:r w:rsidRPr="008C4284">
        <w:rPr>
          <w:rFonts w:asciiTheme="majorBidi" w:eastAsia="Times New Roman" w:hAnsiTheme="majorBidi" w:cstheme="majorBidi"/>
          <w:sz w:val="24"/>
          <w:szCs w:val="24"/>
          <w:lang w:eastAsia="id-ID"/>
        </w:rPr>
        <w:t>Delaney,</w:t>
      </w:r>
      <w:r w:rsidRPr="008C4284">
        <w:rPr>
          <w:rFonts w:asciiTheme="majorBidi" w:eastAsia="Times New Roman" w:hAnsiTheme="majorBidi" w:cstheme="majorBidi"/>
          <w:sz w:val="24"/>
          <w:szCs w:val="24"/>
          <w:lang w:val="en-US" w:eastAsia="id-ID"/>
        </w:rPr>
        <w:t xml:space="preserve"> </w:t>
      </w:r>
      <w:r w:rsidRPr="008C4284">
        <w:rPr>
          <w:rFonts w:asciiTheme="majorBidi" w:eastAsia="Times New Roman" w:hAnsiTheme="majorBidi" w:cstheme="majorBidi"/>
          <w:sz w:val="24"/>
          <w:szCs w:val="24"/>
          <w:lang w:eastAsia="id-ID"/>
        </w:rPr>
        <w:t xml:space="preserve">Colleen. "Ecospirituality: The Experience of Environmental Meditation in Patients With Cardiovascular Disease". </w:t>
      </w:r>
      <w:r w:rsidRPr="008C4284">
        <w:rPr>
          <w:rFonts w:asciiTheme="majorBidi" w:eastAsia="Times New Roman" w:hAnsiTheme="majorBidi" w:cstheme="majorBidi"/>
          <w:i/>
          <w:iCs/>
          <w:sz w:val="24"/>
          <w:szCs w:val="24"/>
          <w:lang w:eastAsia="id-ID"/>
        </w:rPr>
        <w:t>Holistic Nursing Practice.</w:t>
      </w:r>
      <w:r w:rsidRPr="008C4284">
        <w:rPr>
          <w:rFonts w:asciiTheme="majorBidi" w:eastAsia="Times New Roman" w:hAnsiTheme="majorBidi" w:cstheme="majorBidi"/>
          <w:sz w:val="24"/>
          <w:szCs w:val="24"/>
          <w:lang w:eastAsia="id-ID"/>
        </w:rPr>
        <w:t xml:space="preserve"> 23(6)</w:t>
      </w:r>
      <w:r w:rsidRPr="008C4284">
        <w:rPr>
          <w:rFonts w:asciiTheme="majorBidi" w:eastAsia="Times New Roman" w:hAnsiTheme="majorBidi" w:cstheme="majorBidi"/>
          <w:sz w:val="24"/>
          <w:szCs w:val="24"/>
          <w:lang w:val="en-US" w:eastAsia="id-ID"/>
        </w:rPr>
        <w:t>.</w:t>
      </w:r>
    </w:p>
    <w:p w:rsidR="00EA14E6" w:rsidRPr="00EA14E6" w:rsidRDefault="00EA14E6" w:rsidP="00F22291">
      <w:pPr>
        <w:spacing w:after="0" w:line="360" w:lineRule="auto"/>
        <w:ind w:firstLine="709"/>
        <w:jc w:val="both"/>
        <w:rPr>
          <w:rFonts w:asciiTheme="majorBidi" w:hAnsiTheme="majorBidi" w:cstheme="majorBidi"/>
          <w:sz w:val="24"/>
          <w:szCs w:val="24"/>
          <w:lang w:val="en-US"/>
        </w:rPr>
      </w:pPr>
      <w:r w:rsidRPr="00EA14E6">
        <w:rPr>
          <w:rFonts w:asciiTheme="majorBidi" w:hAnsiTheme="majorBidi" w:cstheme="majorBidi"/>
          <w:sz w:val="24"/>
          <w:szCs w:val="24"/>
        </w:rPr>
        <w:t>Elhefni,</w:t>
      </w:r>
      <w:r w:rsidRPr="00EA14E6">
        <w:rPr>
          <w:rFonts w:asciiTheme="majorBidi" w:hAnsiTheme="majorBidi" w:cstheme="majorBidi"/>
          <w:sz w:val="24"/>
          <w:szCs w:val="24"/>
          <w:lang w:val="en-US"/>
        </w:rPr>
        <w:t xml:space="preserve"> dkk.</w:t>
      </w:r>
      <w:r w:rsidRPr="00EA14E6">
        <w:rPr>
          <w:rFonts w:asciiTheme="majorBidi" w:hAnsiTheme="majorBidi" w:cstheme="majorBidi"/>
          <w:sz w:val="24"/>
          <w:szCs w:val="24"/>
        </w:rPr>
        <w:t xml:space="preserve"> </w:t>
      </w:r>
      <w:r w:rsidRPr="00EA14E6">
        <w:rPr>
          <w:rFonts w:asciiTheme="majorBidi" w:hAnsiTheme="majorBidi" w:cstheme="majorBidi"/>
          <w:i/>
          <w:sz w:val="24"/>
          <w:szCs w:val="24"/>
        </w:rPr>
        <w:t>Strategi Pembelaran,</w:t>
      </w:r>
      <w:r w:rsidRPr="00EA14E6">
        <w:rPr>
          <w:rFonts w:asciiTheme="majorBidi" w:hAnsiTheme="majorBidi" w:cstheme="majorBidi"/>
          <w:sz w:val="24"/>
          <w:szCs w:val="24"/>
        </w:rPr>
        <w:t xml:space="preserve"> (Palembang: Grafika Telindo Press</w:t>
      </w:r>
      <w:r w:rsidRPr="00EA14E6">
        <w:rPr>
          <w:rFonts w:asciiTheme="majorBidi" w:hAnsiTheme="majorBidi" w:cstheme="majorBidi"/>
          <w:sz w:val="24"/>
          <w:szCs w:val="24"/>
          <w:lang w:val="en-US"/>
        </w:rPr>
        <w:t>,</w:t>
      </w:r>
      <w:r w:rsidRPr="00EA14E6">
        <w:rPr>
          <w:rFonts w:asciiTheme="majorBidi" w:hAnsiTheme="majorBidi" w:cstheme="majorBidi"/>
          <w:sz w:val="24"/>
          <w:szCs w:val="24"/>
        </w:rPr>
        <w:t xml:space="preserve"> 2011</w:t>
      </w:r>
      <w:r w:rsidRPr="00EA14E6">
        <w:rPr>
          <w:rFonts w:asciiTheme="majorBidi" w:hAnsiTheme="majorBidi" w:cstheme="majorBidi"/>
          <w:sz w:val="24"/>
          <w:szCs w:val="24"/>
          <w:lang w:val="en-US"/>
        </w:rPr>
        <w:t>.</w:t>
      </w:r>
    </w:p>
    <w:p w:rsidR="00EA14E6" w:rsidRPr="008C4284" w:rsidRDefault="00EA14E6" w:rsidP="00F22291">
      <w:pPr>
        <w:pStyle w:val="FootnoteText"/>
        <w:spacing w:line="360" w:lineRule="auto"/>
        <w:ind w:firstLine="709"/>
        <w:jc w:val="both"/>
        <w:rPr>
          <w:rFonts w:asciiTheme="majorBidi" w:hAnsiTheme="majorBidi" w:cstheme="majorBidi"/>
          <w:sz w:val="24"/>
          <w:szCs w:val="24"/>
          <w:lang w:val="en-US"/>
        </w:rPr>
      </w:pPr>
      <w:r w:rsidRPr="008C4284">
        <w:rPr>
          <w:rFonts w:asciiTheme="majorBidi" w:hAnsiTheme="majorBidi" w:cstheme="majorBidi"/>
          <w:sz w:val="24"/>
          <w:szCs w:val="24"/>
        </w:rPr>
        <w:t>Febria,</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Dessyka</w:t>
      </w:r>
      <w:r w:rsidRPr="008C4284">
        <w:rPr>
          <w:rFonts w:asciiTheme="majorBidi" w:hAnsiTheme="majorBidi" w:cstheme="majorBidi"/>
          <w:sz w:val="24"/>
          <w:szCs w:val="24"/>
          <w:lang w:val="en-US"/>
        </w:rPr>
        <w:t>,</w:t>
      </w:r>
      <w:r w:rsidRPr="008C4284">
        <w:rPr>
          <w:rFonts w:asciiTheme="majorBidi" w:hAnsiTheme="majorBidi" w:cstheme="majorBidi"/>
          <w:sz w:val="24"/>
          <w:szCs w:val="24"/>
        </w:rPr>
        <w:t xml:space="preserve"> </w:t>
      </w:r>
      <w:r w:rsidRPr="008C4284">
        <w:rPr>
          <w:rFonts w:asciiTheme="majorBidi" w:hAnsiTheme="majorBidi" w:cstheme="majorBidi"/>
          <w:sz w:val="24"/>
          <w:szCs w:val="24"/>
          <w:lang w:val="en-US"/>
        </w:rPr>
        <w:t>”</w:t>
      </w:r>
      <w:r w:rsidRPr="008C4284">
        <w:rPr>
          <w:rFonts w:asciiTheme="majorBidi" w:hAnsiTheme="majorBidi" w:cstheme="majorBidi"/>
          <w:sz w:val="24"/>
          <w:szCs w:val="24"/>
        </w:rPr>
        <w:t>Pengaruh Environmentalisme Dan Perilaku Masyarakat Terhadap Tingkat Kesehatan Di Wilayah Kerja  Puskesmas Pujud</w:t>
      </w:r>
      <w:r w:rsidRPr="008C4284">
        <w:rPr>
          <w:rFonts w:asciiTheme="majorBidi" w:hAnsiTheme="majorBidi" w:cstheme="majorBidi"/>
          <w:sz w:val="24"/>
          <w:szCs w:val="24"/>
          <w:lang w:val="en-US"/>
        </w:rPr>
        <w:t>”</w:t>
      </w:r>
      <w:r w:rsidRPr="008C4284">
        <w:rPr>
          <w:rFonts w:asciiTheme="majorBidi" w:hAnsiTheme="majorBidi" w:cstheme="majorBidi"/>
          <w:sz w:val="24"/>
          <w:szCs w:val="24"/>
        </w:rPr>
        <w:t xml:space="preserve"> , </w:t>
      </w:r>
      <w:r w:rsidRPr="008C4284">
        <w:rPr>
          <w:rFonts w:asciiTheme="majorBidi" w:hAnsiTheme="majorBidi" w:cstheme="majorBidi"/>
          <w:i/>
          <w:iCs/>
          <w:sz w:val="24"/>
          <w:szCs w:val="24"/>
        </w:rPr>
        <w:t>Jurnal ilmu Lingkungan</w:t>
      </w:r>
      <w:r w:rsidRPr="008C4284">
        <w:rPr>
          <w:rFonts w:asciiTheme="majorBidi" w:hAnsiTheme="majorBidi" w:cstheme="majorBidi"/>
          <w:sz w:val="24"/>
          <w:szCs w:val="24"/>
        </w:rPr>
        <w:t>, 2016, 10 (1)</w:t>
      </w:r>
      <w:r w:rsidRPr="008C4284">
        <w:rPr>
          <w:rFonts w:asciiTheme="majorBidi" w:hAnsiTheme="majorBidi" w:cstheme="majorBidi"/>
          <w:sz w:val="24"/>
          <w:szCs w:val="24"/>
          <w:lang w:val="en-US"/>
        </w:rPr>
        <w:t>.</w:t>
      </w:r>
    </w:p>
    <w:p w:rsidR="00EA14E6" w:rsidRPr="008C4284" w:rsidRDefault="00EA14E6" w:rsidP="00F22291">
      <w:pPr>
        <w:pStyle w:val="FootnoteText"/>
        <w:spacing w:line="360" w:lineRule="auto"/>
        <w:ind w:firstLine="709"/>
        <w:jc w:val="both"/>
        <w:rPr>
          <w:rFonts w:asciiTheme="majorBidi" w:hAnsiTheme="majorBidi" w:cstheme="majorBidi"/>
          <w:sz w:val="24"/>
          <w:szCs w:val="24"/>
          <w:lang w:val="en-US"/>
        </w:rPr>
      </w:pPr>
      <w:r w:rsidRPr="008C4284">
        <w:rPr>
          <w:rFonts w:asciiTheme="majorBidi" w:hAnsiTheme="majorBidi" w:cstheme="majorBidi"/>
          <w:sz w:val="24"/>
          <w:szCs w:val="24"/>
        </w:rPr>
        <w:t>Fios, Frederikus</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 xml:space="preserve"> </w:t>
      </w:r>
      <w:r w:rsidRPr="008C4284">
        <w:rPr>
          <w:rFonts w:asciiTheme="majorBidi" w:hAnsiTheme="majorBidi" w:cstheme="majorBidi"/>
          <w:sz w:val="24"/>
          <w:szCs w:val="24"/>
          <w:lang w:val="en-US"/>
        </w:rPr>
        <w:t>“</w:t>
      </w:r>
      <w:r w:rsidRPr="008C4284">
        <w:rPr>
          <w:rFonts w:asciiTheme="majorBidi" w:hAnsiTheme="majorBidi" w:cstheme="majorBidi"/>
          <w:sz w:val="24"/>
          <w:szCs w:val="24"/>
        </w:rPr>
        <w:t>Eko-Spiritualisme: Sebuah Keniscayaan Pada Era Kontemporer</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w:t>
      </w:r>
      <w:r w:rsidRPr="008C4284">
        <w:rPr>
          <w:rFonts w:asciiTheme="majorBidi" w:hAnsiTheme="majorBidi" w:cstheme="majorBidi"/>
          <w:i/>
          <w:iCs/>
          <w:sz w:val="24"/>
          <w:szCs w:val="24"/>
        </w:rPr>
        <w:t xml:space="preserve"> HUMANIORA</w:t>
      </w:r>
      <w:r w:rsidRPr="008C4284">
        <w:rPr>
          <w:rFonts w:asciiTheme="majorBidi" w:hAnsiTheme="majorBidi" w:cstheme="majorBidi"/>
          <w:sz w:val="24"/>
          <w:szCs w:val="24"/>
        </w:rPr>
        <w:t xml:space="preserve"> Vol.4 No.2 Oktober 2013</w:t>
      </w:r>
      <w:r w:rsidRPr="008C4284">
        <w:rPr>
          <w:rFonts w:asciiTheme="majorBidi" w:hAnsiTheme="majorBidi" w:cstheme="majorBidi"/>
          <w:sz w:val="24"/>
          <w:szCs w:val="24"/>
          <w:lang w:val="en-US"/>
        </w:rPr>
        <w:t>.</w:t>
      </w:r>
    </w:p>
    <w:p w:rsidR="00EA14E6" w:rsidRPr="00EA14E6" w:rsidRDefault="00EA14E6" w:rsidP="00F22291">
      <w:pPr>
        <w:pStyle w:val="FootnoteText"/>
        <w:spacing w:line="360" w:lineRule="auto"/>
        <w:ind w:firstLine="709"/>
        <w:jc w:val="both"/>
        <w:rPr>
          <w:sz w:val="24"/>
          <w:szCs w:val="24"/>
          <w:lang w:val="en-US"/>
        </w:rPr>
      </w:pPr>
      <w:r w:rsidRPr="00EA14E6">
        <w:rPr>
          <w:sz w:val="24"/>
          <w:szCs w:val="24"/>
        </w:rPr>
        <w:t xml:space="preserve">Jalal, Abdul Fatah </w:t>
      </w:r>
      <w:r w:rsidRPr="00EA14E6">
        <w:rPr>
          <w:i/>
          <w:iCs/>
          <w:sz w:val="24"/>
          <w:szCs w:val="24"/>
        </w:rPr>
        <w:t xml:space="preserve">Azaz-azaz Pendidikan Islam, </w:t>
      </w:r>
      <w:r w:rsidRPr="00EA14E6">
        <w:rPr>
          <w:sz w:val="24"/>
          <w:szCs w:val="24"/>
        </w:rPr>
        <w:t>terj</w:t>
      </w:r>
      <w:r w:rsidRPr="00EA14E6">
        <w:rPr>
          <w:i/>
          <w:iCs/>
          <w:sz w:val="24"/>
          <w:szCs w:val="24"/>
        </w:rPr>
        <w:t xml:space="preserve">. </w:t>
      </w:r>
      <w:r w:rsidRPr="00EA14E6">
        <w:rPr>
          <w:sz w:val="24"/>
          <w:szCs w:val="24"/>
        </w:rPr>
        <w:t>Herry Noer Ali</w:t>
      </w:r>
      <w:r w:rsidRPr="00EA14E6">
        <w:rPr>
          <w:sz w:val="24"/>
          <w:szCs w:val="24"/>
          <w:lang w:val="en-US"/>
        </w:rPr>
        <w:t xml:space="preserve">, </w:t>
      </w:r>
      <w:r w:rsidRPr="00EA14E6">
        <w:rPr>
          <w:sz w:val="24"/>
          <w:szCs w:val="24"/>
        </w:rPr>
        <w:t>Bandung:  Diponegoro,</w:t>
      </w:r>
      <w:r w:rsidRPr="00EA14E6">
        <w:rPr>
          <w:sz w:val="24"/>
          <w:szCs w:val="24"/>
          <w:lang w:val="en-US"/>
        </w:rPr>
        <w:t xml:space="preserve"> </w:t>
      </w:r>
      <w:r w:rsidRPr="00EA14E6">
        <w:rPr>
          <w:sz w:val="24"/>
          <w:szCs w:val="24"/>
        </w:rPr>
        <w:t>1988</w:t>
      </w:r>
      <w:r w:rsidRPr="00EA14E6">
        <w:rPr>
          <w:sz w:val="24"/>
          <w:szCs w:val="24"/>
          <w:lang w:val="en-US"/>
        </w:rPr>
        <w:t>.</w:t>
      </w:r>
    </w:p>
    <w:p w:rsidR="00EA14E6" w:rsidRPr="008C4284" w:rsidRDefault="00EA14E6" w:rsidP="00F22291">
      <w:pPr>
        <w:pStyle w:val="FootnoteText"/>
        <w:spacing w:line="360" w:lineRule="auto"/>
        <w:ind w:firstLine="709"/>
        <w:jc w:val="both"/>
        <w:rPr>
          <w:rFonts w:asciiTheme="majorBidi" w:hAnsiTheme="majorBidi" w:cstheme="majorBidi"/>
          <w:sz w:val="24"/>
          <w:szCs w:val="24"/>
          <w:lang w:val="en-US"/>
        </w:rPr>
      </w:pPr>
      <w:r w:rsidRPr="008C4284">
        <w:rPr>
          <w:rFonts w:asciiTheme="majorBidi" w:hAnsiTheme="majorBidi" w:cstheme="majorBidi"/>
          <w:sz w:val="24"/>
          <w:szCs w:val="24"/>
        </w:rPr>
        <w:t>Kementerian Negara Lingkungan Hidup. Buku Panduan</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201</w:t>
      </w:r>
      <w:r w:rsidRPr="008C4284">
        <w:rPr>
          <w:rFonts w:asciiTheme="majorBidi" w:hAnsiTheme="majorBidi" w:cstheme="majorBidi"/>
          <w:sz w:val="24"/>
          <w:szCs w:val="24"/>
          <w:lang w:val="en-US"/>
        </w:rPr>
        <w:t xml:space="preserve">0, </w:t>
      </w:r>
      <w:r w:rsidRPr="008C4284">
        <w:rPr>
          <w:rFonts w:asciiTheme="majorBidi" w:hAnsiTheme="majorBidi" w:cstheme="majorBidi"/>
          <w:sz w:val="24"/>
          <w:szCs w:val="24"/>
        </w:rPr>
        <w:lastRenderedPageBreak/>
        <w:t>ADIWIYATA;</w:t>
      </w:r>
      <w:r w:rsidRPr="008C4284">
        <w:rPr>
          <w:rFonts w:asciiTheme="majorBidi" w:hAnsiTheme="majorBidi" w:cstheme="majorBidi"/>
          <w:sz w:val="24"/>
          <w:szCs w:val="24"/>
          <w:lang w:val="en-US"/>
        </w:rPr>
        <w:t xml:space="preserve">  </w:t>
      </w:r>
      <w:r w:rsidRPr="008C4284">
        <w:rPr>
          <w:rFonts w:asciiTheme="majorBidi" w:hAnsiTheme="majorBidi" w:cstheme="majorBidi"/>
          <w:i/>
          <w:iCs/>
          <w:sz w:val="24"/>
          <w:szCs w:val="24"/>
        </w:rPr>
        <w:t xml:space="preserve">Wujudkan Sekolah Peduli dan Berbudaya Lingkungan. Jakarta Timur: </w:t>
      </w:r>
      <w:r w:rsidRPr="008C4284">
        <w:rPr>
          <w:rFonts w:asciiTheme="majorBidi" w:hAnsiTheme="majorBidi" w:cstheme="majorBidi"/>
          <w:sz w:val="24"/>
          <w:szCs w:val="24"/>
        </w:rPr>
        <w:t>Asdep Urusan Edukasi dan Komunikasi Lingkungan, Deputi Bidang Komunikasi Lingkungan dan Pemberdayaan Masyarakat, Kementerian Lingkungan Hidup</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2009</w:t>
      </w:r>
      <w:r w:rsidRPr="008C4284">
        <w:rPr>
          <w:rFonts w:asciiTheme="majorBidi" w:hAnsiTheme="majorBidi" w:cstheme="majorBidi"/>
          <w:sz w:val="24"/>
          <w:szCs w:val="24"/>
          <w:lang w:val="en-US"/>
        </w:rPr>
        <w:t>.</w:t>
      </w:r>
    </w:p>
    <w:p w:rsidR="00EA14E6" w:rsidRPr="008C4284" w:rsidRDefault="00EA14E6" w:rsidP="00F22291">
      <w:pPr>
        <w:spacing w:after="0" w:line="360" w:lineRule="auto"/>
        <w:ind w:firstLine="709"/>
        <w:jc w:val="both"/>
        <w:rPr>
          <w:rFonts w:asciiTheme="majorBidi" w:hAnsiTheme="majorBidi" w:cstheme="majorBidi"/>
          <w:sz w:val="24"/>
          <w:szCs w:val="24"/>
          <w:lang w:val="en-US"/>
        </w:rPr>
      </w:pPr>
      <w:r w:rsidRPr="008C4284">
        <w:rPr>
          <w:rFonts w:asciiTheme="majorBidi" w:hAnsiTheme="majorBidi" w:cstheme="majorBidi"/>
          <w:sz w:val="24"/>
          <w:szCs w:val="24"/>
        </w:rPr>
        <w:t>Kirk</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 xml:space="preserve">Jerome dan March L. Miller. Periksa: Jerome Kirk dan March L Miller, </w:t>
      </w:r>
      <w:r w:rsidRPr="008C4284">
        <w:rPr>
          <w:rFonts w:asciiTheme="majorBidi" w:hAnsiTheme="majorBidi" w:cstheme="majorBidi"/>
          <w:i/>
          <w:iCs/>
          <w:sz w:val="24"/>
          <w:szCs w:val="24"/>
        </w:rPr>
        <w:t>Reability and Validy in Qualitative Reasearch</w:t>
      </w:r>
      <w:r w:rsidRPr="008C4284">
        <w:rPr>
          <w:rFonts w:asciiTheme="majorBidi" w:hAnsiTheme="majorBidi" w:cstheme="majorBidi"/>
          <w:sz w:val="24"/>
          <w:szCs w:val="24"/>
        </w:rPr>
        <w:t xml:space="preserve"> (California, Sage Publication, 1986</w:t>
      </w:r>
      <w:r w:rsidRPr="008C4284">
        <w:rPr>
          <w:rFonts w:asciiTheme="majorBidi" w:hAnsiTheme="majorBidi" w:cstheme="majorBidi"/>
          <w:sz w:val="24"/>
          <w:szCs w:val="24"/>
          <w:lang w:val="en-US"/>
        </w:rPr>
        <w:t>.</w:t>
      </w:r>
    </w:p>
    <w:p w:rsidR="00EA14E6" w:rsidRPr="008C4284" w:rsidRDefault="00EA14E6" w:rsidP="00F22291">
      <w:pPr>
        <w:pStyle w:val="FootnoteText"/>
        <w:spacing w:line="360" w:lineRule="auto"/>
        <w:ind w:firstLine="709"/>
        <w:jc w:val="both"/>
        <w:rPr>
          <w:rFonts w:asciiTheme="majorBidi" w:hAnsiTheme="majorBidi" w:cstheme="majorBidi"/>
          <w:i/>
          <w:sz w:val="24"/>
          <w:szCs w:val="24"/>
          <w:lang w:val="en-US"/>
        </w:rPr>
      </w:pPr>
      <w:r w:rsidRPr="008C4284">
        <w:rPr>
          <w:rFonts w:asciiTheme="majorBidi" w:hAnsiTheme="majorBidi" w:cstheme="majorBidi"/>
          <w:i/>
          <w:sz w:val="24"/>
          <w:szCs w:val="24"/>
        </w:rPr>
        <w:t>Koslowski, P.. Nature and Technology in the World Religions. (London: Kluwer Academic Publishers, 2002</w:t>
      </w:r>
      <w:r w:rsidRPr="008C4284">
        <w:rPr>
          <w:rFonts w:asciiTheme="majorBidi" w:hAnsiTheme="majorBidi" w:cstheme="majorBidi"/>
          <w:i/>
          <w:sz w:val="24"/>
          <w:szCs w:val="24"/>
          <w:lang w:val="en-US"/>
        </w:rPr>
        <w:t>.</w:t>
      </w:r>
    </w:p>
    <w:p w:rsidR="00EA14E6" w:rsidRPr="008C4284" w:rsidRDefault="00EA14E6" w:rsidP="00F22291">
      <w:pPr>
        <w:pStyle w:val="FootnoteText"/>
        <w:spacing w:line="360" w:lineRule="auto"/>
        <w:ind w:firstLine="709"/>
        <w:jc w:val="both"/>
        <w:rPr>
          <w:rFonts w:asciiTheme="majorBidi" w:hAnsiTheme="majorBidi" w:cstheme="majorBidi"/>
          <w:sz w:val="24"/>
          <w:szCs w:val="24"/>
        </w:rPr>
      </w:pPr>
      <w:r w:rsidRPr="008C4284">
        <w:rPr>
          <w:rFonts w:asciiTheme="majorBidi" w:hAnsiTheme="majorBidi" w:cstheme="majorBidi"/>
          <w:sz w:val="24"/>
          <w:szCs w:val="24"/>
        </w:rPr>
        <w:t xml:space="preserve">Maksum, Ali dan Luluk Yunan Ruhendi, </w:t>
      </w:r>
      <w:r w:rsidRPr="008C4284">
        <w:rPr>
          <w:rFonts w:asciiTheme="majorBidi" w:hAnsiTheme="majorBidi" w:cstheme="majorBidi"/>
          <w:i/>
          <w:iCs/>
          <w:sz w:val="24"/>
          <w:szCs w:val="24"/>
        </w:rPr>
        <w:t>Paradigma Pendidikan Universal di Era Modern dan Post Modern: Mencari” Visi Baru” Atas “Realitas Baru” Pendidikan Kita</w:t>
      </w:r>
      <w:r w:rsidRPr="008C4284">
        <w:rPr>
          <w:rFonts w:asciiTheme="majorBidi" w:hAnsiTheme="majorBidi" w:cstheme="majorBidi"/>
          <w:sz w:val="24"/>
          <w:szCs w:val="24"/>
        </w:rPr>
        <w:t>, Yogyakarta: IRCiSoD, 2004.</w:t>
      </w:r>
    </w:p>
    <w:p w:rsidR="00EA14E6" w:rsidRPr="00EA14E6" w:rsidRDefault="00EA14E6" w:rsidP="00F22291">
      <w:pPr>
        <w:pStyle w:val="FootnoteText"/>
        <w:spacing w:line="360" w:lineRule="auto"/>
        <w:ind w:firstLine="709"/>
        <w:jc w:val="both"/>
        <w:rPr>
          <w:sz w:val="24"/>
          <w:szCs w:val="24"/>
          <w:lang w:val="en-US"/>
        </w:rPr>
      </w:pPr>
      <w:r w:rsidRPr="00EA14E6">
        <w:rPr>
          <w:sz w:val="24"/>
          <w:szCs w:val="24"/>
        </w:rPr>
        <w:t>Marimba, Ahmad</w:t>
      </w:r>
      <w:r w:rsidRPr="00EA14E6">
        <w:rPr>
          <w:sz w:val="24"/>
          <w:szCs w:val="24"/>
          <w:lang w:val="en-US"/>
        </w:rPr>
        <w:t xml:space="preserve">, </w:t>
      </w:r>
      <w:r w:rsidRPr="00EA14E6">
        <w:rPr>
          <w:i/>
          <w:iCs/>
          <w:sz w:val="24"/>
          <w:szCs w:val="24"/>
        </w:rPr>
        <w:t xml:space="preserve">Pengantar Filsafat Pendidikan Islam </w:t>
      </w:r>
      <w:r w:rsidRPr="00EA14E6">
        <w:rPr>
          <w:sz w:val="24"/>
          <w:szCs w:val="24"/>
          <w:lang w:val="en-US"/>
        </w:rPr>
        <w:t xml:space="preserve">, </w:t>
      </w:r>
      <w:r w:rsidRPr="00EA14E6">
        <w:rPr>
          <w:sz w:val="24"/>
          <w:szCs w:val="24"/>
        </w:rPr>
        <w:t>Bandung: Al-Maarif,     1964</w:t>
      </w:r>
      <w:r w:rsidRPr="00EA14E6">
        <w:rPr>
          <w:sz w:val="24"/>
          <w:szCs w:val="24"/>
          <w:lang w:val="en-US"/>
        </w:rPr>
        <w:t>.</w:t>
      </w:r>
      <w:r w:rsidRPr="00EA14E6">
        <w:rPr>
          <w:sz w:val="24"/>
          <w:szCs w:val="24"/>
        </w:rPr>
        <w:t xml:space="preserve"> </w:t>
      </w:r>
    </w:p>
    <w:p w:rsidR="00EA14E6" w:rsidRPr="008C4284" w:rsidRDefault="00EA14E6" w:rsidP="00F22291">
      <w:pPr>
        <w:pStyle w:val="FootnoteText"/>
        <w:spacing w:line="360" w:lineRule="auto"/>
        <w:ind w:firstLine="709"/>
        <w:jc w:val="both"/>
        <w:rPr>
          <w:rFonts w:asciiTheme="majorBidi" w:hAnsiTheme="majorBidi" w:cstheme="majorBidi"/>
          <w:sz w:val="24"/>
          <w:szCs w:val="24"/>
          <w:lang w:val="en-US"/>
        </w:rPr>
      </w:pPr>
      <w:r w:rsidRPr="008C4284">
        <w:rPr>
          <w:rFonts w:asciiTheme="majorBidi" w:hAnsiTheme="majorBidi" w:cstheme="majorBidi"/>
          <w:sz w:val="24"/>
          <w:szCs w:val="24"/>
        </w:rPr>
        <w:t>Moleong, Lexy J.</w:t>
      </w:r>
      <w:r w:rsidRPr="008C4284">
        <w:rPr>
          <w:rFonts w:asciiTheme="majorBidi" w:hAnsiTheme="majorBidi" w:cstheme="majorBidi"/>
          <w:sz w:val="24"/>
          <w:szCs w:val="24"/>
          <w:lang w:val="en-US"/>
        </w:rPr>
        <w:t xml:space="preserve">, </w:t>
      </w:r>
      <w:r w:rsidRPr="008C4284">
        <w:rPr>
          <w:rFonts w:asciiTheme="majorBidi" w:hAnsiTheme="majorBidi" w:cstheme="majorBidi"/>
          <w:i/>
          <w:sz w:val="24"/>
          <w:szCs w:val="24"/>
        </w:rPr>
        <w:t xml:space="preserve">Metodologi Penelitian Kualitatif, </w:t>
      </w:r>
      <w:r w:rsidRPr="008C4284">
        <w:rPr>
          <w:rFonts w:asciiTheme="majorBidi" w:hAnsiTheme="majorBidi" w:cstheme="majorBidi"/>
          <w:sz w:val="24"/>
          <w:szCs w:val="24"/>
        </w:rPr>
        <w:t>Bandung: Remaja Rosdakarya, 1998</w:t>
      </w:r>
    </w:p>
    <w:p w:rsidR="00EA14E6" w:rsidRPr="008C4284" w:rsidRDefault="00EA14E6" w:rsidP="00F22291">
      <w:pPr>
        <w:pStyle w:val="FootnoteText"/>
        <w:spacing w:line="360" w:lineRule="auto"/>
        <w:ind w:firstLine="709"/>
        <w:jc w:val="both"/>
        <w:rPr>
          <w:rFonts w:asciiTheme="majorBidi" w:hAnsiTheme="majorBidi" w:cstheme="majorBidi"/>
          <w:sz w:val="24"/>
          <w:szCs w:val="24"/>
          <w:lang w:val="en-US"/>
        </w:rPr>
      </w:pPr>
      <w:r w:rsidRPr="008C4284">
        <w:rPr>
          <w:rFonts w:asciiTheme="majorBidi" w:hAnsiTheme="majorBidi" w:cstheme="majorBidi"/>
          <w:sz w:val="24"/>
          <w:szCs w:val="24"/>
        </w:rPr>
        <w:t>Muhajir,</w:t>
      </w:r>
      <w:r w:rsidRPr="008C4284">
        <w:rPr>
          <w:rFonts w:asciiTheme="majorBidi" w:hAnsiTheme="majorBidi" w:cstheme="majorBidi"/>
          <w:i/>
          <w:iCs/>
          <w:sz w:val="24"/>
          <w:szCs w:val="24"/>
        </w:rPr>
        <w:t xml:space="preserve"> </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Noeng</w:t>
      </w:r>
      <w:r w:rsidRPr="008C4284">
        <w:rPr>
          <w:rFonts w:asciiTheme="majorBidi" w:hAnsiTheme="majorBidi" w:cstheme="majorBidi"/>
          <w:sz w:val="24"/>
          <w:szCs w:val="24"/>
          <w:lang w:val="en-US"/>
        </w:rPr>
        <w:t xml:space="preserve">, </w:t>
      </w:r>
      <w:r w:rsidRPr="008C4284">
        <w:rPr>
          <w:rFonts w:asciiTheme="majorBidi" w:hAnsiTheme="majorBidi" w:cstheme="majorBidi"/>
          <w:i/>
          <w:iCs/>
          <w:sz w:val="24"/>
          <w:szCs w:val="24"/>
        </w:rPr>
        <w:t>Metodologi Penelitian Kualitatif</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Yogyakarta: Rake Saraasin, 2002,</w:t>
      </w:r>
    </w:p>
    <w:p w:rsidR="00EA14E6" w:rsidRPr="008C4284" w:rsidRDefault="00EA14E6" w:rsidP="00F22291">
      <w:pPr>
        <w:pStyle w:val="FootnoteText"/>
        <w:spacing w:line="360" w:lineRule="auto"/>
        <w:ind w:firstLine="709"/>
        <w:jc w:val="both"/>
        <w:rPr>
          <w:rFonts w:asciiTheme="majorBidi" w:hAnsiTheme="majorBidi" w:cstheme="majorBidi"/>
          <w:sz w:val="24"/>
          <w:szCs w:val="24"/>
          <w:lang w:val="en-US"/>
        </w:rPr>
      </w:pPr>
      <w:r w:rsidRPr="008C4284">
        <w:rPr>
          <w:rFonts w:asciiTheme="majorBidi" w:hAnsiTheme="majorBidi" w:cstheme="majorBidi"/>
          <w:sz w:val="24"/>
          <w:szCs w:val="24"/>
        </w:rPr>
        <w:t xml:space="preserve">Muhmidayeli, </w:t>
      </w:r>
      <w:r w:rsidRPr="008C4284">
        <w:rPr>
          <w:rFonts w:asciiTheme="majorBidi" w:hAnsiTheme="majorBidi" w:cstheme="majorBidi"/>
          <w:i/>
          <w:sz w:val="24"/>
          <w:szCs w:val="24"/>
        </w:rPr>
        <w:t xml:space="preserve">Membangun Paradigma Pendidikan Islam, Pakanbaru: Program Pascasarjana </w:t>
      </w:r>
      <w:r w:rsidRPr="008C4284">
        <w:rPr>
          <w:rFonts w:asciiTheme="majorBidi" w:hAnsiTheme="majorBidi" w:cstheme="majorBidi"/>
          <w:sz w:val="24"/>
          <w:szCs w:val="24"/>
        </w:rPr>
        <w:t>IAIN SUSKA Riau, 2007</w:t>
      </w:r>
      <w:r w:rsidRPr="008C4284">
        <w:rPr>
          <w:rFonts w:asciiTheme="majorBidi" w:hAnsiTheme="majorBidi" w:cstheme="majorBidi"/>
          <w:sz w:val="24"/>
          <w:szCs w:val="24"/>
          <w:lang w:val="en-US"/>
        </w:rPr>
        <w:t>.</w:t>
      </w:r>
    </w:p>
    <w:p w:rsidR="00EA14E6" w:rsidRPr="008C4284" w:rsidRDefault="00EA14E6" w:rsidP="00F22291">
      <w:pPr>
        <w:pStyle w:val="FootnoteText"/>
        <w:spacing w:line="360" w:lineRule="auto"/>
        <w:ind w:firstLine="709"/>
        <w:jc w:val="both"/>
        <w:rPr>
          <w:rFonts w:asciiTheme="majorBidi" w:hAnsiTheme="majorBidi" w:cstheme="majorBidi"/>
          <w:sz w:val="24"/>
          <w:szCs w:val="24"/>
        </w:rPr>
      </w:pPr>
      <w:r w:rsidRPr="008C4284">
        <w:rPr>
          <w:rFonts w:asciiTheme="majorBidi" w:hAnsiTheme="majorBidi" w:cstheme="majorBidi"/>
          <w:sz w:val="24"/>
          <w:szCs w:val="24"/>
        </w:rPr>
        <w:t xml:space="preserve">Nurdin, Pengaruh Metode Penyuluhan Dan  Tingkat Pendidikan Terhadap Pengetahuan Berwawasan Lingkungan, Jurnal Ilmu Pendidikan, </w:t>
      </w:r>
    </w:p>
    <w:p w:rsidR="00EA14E6" w:rsidRPr="008C4284" w:rsidRDefault="00EA14E6" w:rsidP="00F22291">
      <w:pPr>
        <w:pStyle w:val="FootnoteText"/>
        <w:spacing w:line="360" w:lineRule="auto"/>
        <w:ind w:firstLine="709"/>
        <w:jc w:val="both"/>
        <w:rPr>
          <w:rFonts w:asciiTheme="majorBidi" w:hAnsiTheme="majorBidi" w:cstheme="majorBidi"/>
          <w:sz w:val="24"/>
          <w:szCs w:val="24"/>
          <w:lang w:val="en-US"/>
        </w:rPr>
      </w:pPr>
      <w:r w:rsidRPr="008C4284">
        <w:rPr>
          <w:rFonts w:asciiTheme="majorBidi" w:hAnsiTheme="majorBidi" w:cstheme="majorBidi"/>
          <w:sz w:val="24"/>
          <w:szCs w:val="24"/>
        </w:rPr>
        <w:t>Nurmardiansyah</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Eko</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 xml:space="preserve"> Eco-Philosophy Dan Implikasinya Dalam Politik Hukum Lingkungan Di Indonesia,Jurnal Melintas, Volume 30.Nomor 1.201</w:t>
      </w:r>
      <w:r w:rsidRPr="008C4284">
        <w:rPr>
          <w:rFonts w:asciiTheme="majorBidi" w:hAnsiTheme="majorBidi" w:cstheme="majorBidi"/>
          <w:sz w:val="24"/>
          <w:szCs w:val="24"/>
          <w:lang w:val="en-US"/>
        </w:rPr>
        <w:t>4.</w:t>
      </w:r>
    </w:p>
    <w:p w:rsidR="00EA14E6" w:rsidRPr="008C4284" w:rsidRDefault="00EA14E6" w:rsidP="00F22291">
      <w:pPr>
        <w:pStyle w:val="FootnoteText"/>
        <w:spacing w:line="360" w:lineRule="auto"/>
        <w:ind w:firstLine="709"/>
        <w:jc w:val="both"/>
        <w:rPr>
          <w:rFonts w:asciiTheme="majorBidi" w:hAnsiTheme="majorBidi" w:cstheme="majorBidi"/>
          <w:sz w:val="24"/>
          <w:szCs w:val="24"/>
          <w:lang w:val="en-US"/>
        </w:rPr>
      </w:pPr>
      <w:r w:rsidRPr="008C4284">
        <w:rPr>
          <w:rFonts w:asciiTheme="majorBidi" w:hAnsiTheme="majorBidi" w:cstheme="majorBidi"/>
          <w:sz w:val="24"/>
          <w:szCs w:val="24"/>
        </w:rPr>
        <w:t xml:space="preserve">R. Elliot Ingersoll, “Spirituality, Religion and Counseling: Dimensions and Relationships”, dalam </w:t>
      </w:r>
      <w:r w:rsidRPr="008C4284">
        <w:rPr>
          <w:rFonts w:asciiTheme="majorBidi" w:hAnsiTheme="majorBidi" w:cstheme="majorBidi"/>
          <w:i/>
          <w:iCs/>
          <w:sz w:val="24"/>
          <w:szCs w:val="24"/>
        </w:rPr>
        <w:t>Journal Counseling &amp; Values</w:t>
      </w:r>
      <w:r w:rsidRPr="008C4284">
        <w:rPr>
          <w:rFonts w:asciiTheme="majorBidi" w:hAnsiTheme="majorBidi" w:cstheme="majorBidi"/>
          <w:sz w:val="24"/>
          <w:szCs w:val="24"/>
        </w:rPr>
        <w:t>, 38, USA: American Counseling Association, 1994</w:t>
      </w:r>
      <w:r w:rsidRPr="008C4284">
        <w:rPr>
          <w:rFonts w:asciiTheme="majorBidi" w:hAnsiTheme="majorBidi" w:cstheme="majorBidi"/>
          <w:sz w:val="24"/>
          <w:szCs w:val="24"/>
          <w:lang w:val="en-US"/>
        </w:rPr>
        <w:t>.</w:t>
      </w:r>
    </w:p>
    <w:p w:rsidR="00EA14E6" w:rsidRPr="008C4284" w:rsidRDefault="00EA14E6" w:rsidP="00F22291">
      <w:pPr>
        <w:pStyle w:val="FootnoteText"/>
        <w:spacing w:line="360" w:lineRule="auto"/>
        <w:ind w:firstLine="709"/>
        <w:jc w:val="both"/>
        <w:rPr>
          <w:rFonts w:asciiTheme="majorBidi" w:hAnsiTheme="majorBidi" w:cstheme="majorBidi"/>
          <w:sz w:val="24"/>
          <w:szCs w:val="24"/>
          <w:lang w:val="en-US"/>
        </w:rPr>
      </w:pPr>
      <w:r w:rsidRPr="008C4284">
        <w:rPr>
          <w:rFonts w:asciiTheme="majorBidi" w:hAnsiTheme="majorBidi" w:cstheme="majorBidi"/>
          <w:sz w:val="24"/>
          <w:szCs w:val="24"/>
        </w:rPr>
        <w:t>Raymundus Sudhiarsa, “Merumuskan Tanggung Jawab Iman dan Keberpihakan Pada Lingkungan Hidup” dalam A. Sunarko dan A. Eddy Kristiyanto,</w:t>
      </w:r>
      <w:r w:rsidRPr="008C4284">
        <w:rPr>
          <w:rFonts w:asciiTheme="majorBidi" w:hAnsiTheme="majorBidi" w:cstheme="majorBidi"/>
          <w:i/>
          <w:iCs/>
          <w:sz w:val="24"/>
          <w:szCs w:val="24"/>
        </w:rPr>
        <w:t xml:space="preserve"> Menyapa Bumi Menyembah Hyang Ilahi: Tinjauan Teologis atas Lingkungan Hidup</w:t>
      </w:r>
      <w:r w:rsidRPr="008C4284">
        <w:rPr>
          <w:rFonts w:asciiTheme="majorBidi" w:hAnsiTheme="majorBidi" w:cstheme="majorBidi"/>
          <w:sz w:val="24"/>
          <w:szCs w:val="24"/>
          <w:lang w:val="en-US"/>
        </w:rPr>
        <w:t>,</w:t>
      </w:r>
      <w:r w:rsidRPr="008C4284">
        <w:rPr>
          <w:rFonts w:asciiTheme="majorBidi" w:hAnsiTheme="majorBidi" w:cstheme="majorBidi"/>
          <w:sz w:val="24"/>
          <w:szCs w:val="24"/>
        </w:rPr>
        <w:t>Yogyakarta: Penerbit Kanisius, 20</w:t>
      </w:r>
      <w:r w:rsidRPr="008C4284">
        <w:rPr>
          <w:rFonts w:asciiTheme="majorBidi" w:hAnsiTheme="majorBidi" w:cstheme="majorBidi"/>
          <w:sz w:val="24"/>
          <w:szCs w:val="24"/>
          <w:lang w:val="en-US"/>
        </w:rPr>
        <w:t>08.</w:t>
      </w:r>
    </w:p>
    <w:p w:rsidR="00EA14E6" w:rsidRPr="008C4284" w:rsidRDefault="00EA14E6" w:rsidP="00F22291">
      <w:pPr>
        <w:pStyle w:val="FootnoteText"/>
        <w:spacing w:line="360" w:lineRule="auto"/>
        <w:ind w:firstLine="709"/>
        <w:jc w:val="both"/>
        <w:rPr>
          <w:rFonts w:asciiTheme="majorBidi" w:hAnsiTheme="majorBidi" w:cstheme="majorBidi"/>
          <w:sz w:val="24"/>
          <w:szCs w:val="24"/>
        </w:rPr>
      </w:pPr>
      <w:r w:rsidRPr="008C4284">
        <w:rPr>
          <w:rFonts w:asciiTheme="majorBidi" w:hAnsiTheme="majorBidi" w:cstheme="majorBidi"/>
          <w:sz w:val="24"/>
          <w:szCs w:val="24"/>
        </w:rPr>
        <w:lastRenderedPageBreak/>
        <w:t xml:space="preserve">Robert C. Bogdan dan S. Knoop Biklen, </w:t>
      </w:r>
      <w:r w:rsidRPr="008C4284">
        <w:rPr>
          <w:rFonts w:asciiTheme="majorBidi" w:hAnsiTheme="majorBidi" w:cstheme="majorBidi"/>
          <w:i/>
          <w:sz w:val="24"/>
          <w:szCs w:val="24"/>
        </w:rPr>
        <w:t>Qualitative Research for Education: An Introduction to Theory and Method.</w:t>
      </w:r>
      <w:r w:rsidRPr="008C4284">
        <w:rPr>
          <w:rFonts w:asciiTheme="majorBidi" w:hAnsiTheme="majorBidi" w:cstheme="majorBidi"/>
          <w:sz w:val="24"/>
          <w:szCs w:val="24"/>
        </w:rPr>
        <w:t>Boston: Allyn and Bacon, t.t.</w:t>
      </w:r>
      <w:r w:rsidRPr="008C4284">
        <w:rPr>
          <w:rFonts w:asciiTheme="majorBidi" w:hAnsiTheme="majorBidi" w:cstheme="majorBidi"/>
          <w:sz w:val="24"/>
          <w:szCs w:val="24"/>
          <w:lang w:val="en-US"/>
        </w:rPr>
        <w:t>.</w:t>
      </w:r>
      <w:r w:rsidRPr="008C4284">
        <w:rPr>
          <w:rFonts w:asciiTheme="majorBidi" w:hAnsiTheme="majorBidi" w:cstheme="majorBidi"/>
          <w:sz w:val="24"/>
          <w:szCs w:val="24"/>
        </w:rPr>
        <w:t>.</w:t>
      </w:r>
    </w:p>
    <w:p w:rsidR="00EA14E6" w:rsidRPr="008C4284" w:rsidRDefault="00EA14E6" w:rsidP="00F22291">
      <w:pPr>
        <w:pStyle w:val="FootnoteText"/>
        <w:spacing w:line="360" w:lineRule="auto"/>
        <w:ind w:firstLine="709"/>
        <w:jc w:val="both"/>
        <w:rPr>
          <w:rFonts w:asciiTheme="majorBidi" w:hAnsiTheme="majorBidi" w:cstheme="majorBidi"/>
          <w:sz w:val="24"/>
          <w:szCs w:val="24"/>
          <w:lang w:val="en-US"/>
        </w:rPr>
      </w:pPr>
      <w:r w:rsidRPr="008C4284">
        <w:rPr>
          <w:rFonts w:asciiTheme="majorBidi" w:hAnsiTheme="majorBidi" w:cstheme="majorBidi"/>
          <w:i/>
          <w:sz w:val="24"/>
          <w:szCs w:val="24"/>
        </w:rPr>
        <w:t>Rockefeller, S.. Faith and Community in an Ecological Age, in Rockefeller, S., and Elder, J. S., Spirit and Nature: Why the Environment a Religious Issue, Boston, Beacon Press, 1992,</w:t>
      </w:r>
    </w:p>
    <w:p w:rsidR="00EA14E6" w:rsidRPr="008C4284" w:rsidRDefault="00EA14E6" w:rsidP="00F22291">
      <w:pPr>
        <w:pStyle w:val="FootnoteText"/>
        <w:spacing w:line="360" w:lineRule="auto"/>
        <w:ind w:firstLine="709"/>
        <w:jc w:val="both"/>
        <w:rPr>
          <w:rFonts w:asciiTheme="majorBidi" w:hAnsiTheme="majorBidi" w:cstheme="majorBidi"/>
          <w:sz w:val="24"/>
          <w:szCs w:val="24"/>
          <w:lang w:val="en-US"/>
        </w:rPr>
      </w:pPr>
      <w:r w:rsidRPr="008C4284">
        <w:rPr>
          <w:rFonts w:asciiTheme="majorBidi" w:hAnsiTheme="majorBidi" w:cstheme="majorBidi"/>
          <w:sz w:val="24"/>
          <w:szCs w:val="24"/>
        </w:rPr>
        <w:t xml:space="preserve">Roof, </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 xml:space="preserve">Wade Clark </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Spiritual Marketplace: Baby Boomers and the Remaking of American Religion, Princeton, NJ: Princeton University Press, 1999</w:t>
      </w:r>
      <w:r w:rsidRPr="008C4284">
        <w:rPr>
          <w:rFonts w:asciiTheme="majorBidi" w:hAnsiTheme="majorBidi" w:cstheme="majorBidi"/>
          <w:sz w:val="24"/>
          <w:szCs w:val="24"/>
          <w:lang w:val="en-US"/>
        </w:rPr>
        <w:t>.</w:t>
      </w:r>
    </w:p>
    <w:p w:rsidR="00EA14E6" w:rsidRPr="00EA14E6" w:rsidRDefault="00EA14E6" w:rsidP="00F22291">
      <w:pPr>
        <w:pStyle w:val="FootnoteText"/>
        <w:spacing w:line="360" w:lineRule="auto"/>
        <w:ind w:firstLine="709"/>
        <w:jc w:val="both"/>
        <w:rPr>
          <w:rFonts w:asciiTheme="majorBidi" w:hAnsiTheme="majorBidi" w:cstheme="majorBidi"/>
          <w:sz w:val="24"/>
          <w:szCs w:val="24"/>
          <w:lang w:val="en-US"/>
        </w:rPr>
      </w:pPr>
      <w:r w:rsidRPr="00EA14E6">
        <w:rPr>
          <w:rFonts w:asciiTheme="majorBidi" w:hAnsiTheme="majorBidi" w:cstheme="majorBidi"/>
          <w:sz w:val="24"/>
          <w:szCs w:val="24"/>
        </w:rPr>
        <w:t xml:space="preserve">Rusman, </w:t>
      </w:r>
      <w:r w:rsidRPr="00EA14E6">
        <w:rPr>
          <w:rFonts w:asciiTheme="majorBidi" w:hAnsiTheme="majorBidi" w:cstheme="majorBidi"/>
          <w:i/>
          <w:iCs/>
          <w:sz w:val="24"/>
          <w:szCs w:val="24"/>
        </w:rPr>
        <w:t xml:space="preserve">Model-Model Pembelajaran: Mengembangkan Profesionalisme Guru </w:t>
      </w:r>
      <w:r w:rsidRPr="00EA14E6">
        <w:rPr>
          <w:rFonts w:asciiTheme="majorBidi" w:hAnsiTheme="majorBidi" w:cstheme="majorBidi"/>
          <w:sz w:val="24"/>
          <w:szCs w:val="24"/>
          <w:lang w:val="en-US"/>
        </w:rPr>
        <w:t>,</w:t>
      </w:r>
      <w:r w:rsidRPr="00EA14E6">
        <w:rPr>
          <w:rFonts w:asciiTheme="majorBidi" w:hAnsiTheme="majorBidi" w:cstheme="majorBidi"/>
          <w:sz w:val="24"/>
          <w:szCs w:val="24"/>
        </w:rPr>
        <w:t>Jakarta: Rajawali Press, 2013</w:t>
      </w:r>
      <w:r w:rsidRPr="00EA14E6">
        <w:rPr>
          <w:rFonts w:asciiTheme="majorBidi" w:hAnsiTheme="majorBidi" w:cstheme="majorBidi"/>
          <w:sz w:val="24"/>
          <w:szCs w:val="24"/>
          <w:lang w:val="en-US"/>
        </w:rPr>
        <w:t xml:space="preserve"> </w:t>
      </w:r>
    </w:p>
    <w:p w:rsidR="00EA14E6" w:rsidRPr="008C4284" w:rsidRDefault="00EA14E6" w:rsidP="00F22291">
      <w:pPr>
        <w:pStyle w:val="FootnoteText"/>
        <w:spacing w:line="360" w:lineRule="auto"/>
        <w:ind w:firstLine="709"/>
        <w:jc w:val="both"/>
        <w:rPr>
          <w:rFonts w:asciiTheme="majorBidi" w:hAnsiTheme="majorBidi" w:cstheme="majorBidi"/>
          <w:i/>
          <w:sz w:val="24"/>
          <w:szCs w:val="24"/>
          <w:lang w:val="en-US"/>
        </w:rPr>
      </w:pPr>
      <w:r w:rsidRPr="008C4284">
        <w:rPr>
          <w:rFonts w:asciiTheme="majorBidi" w:hAnsiTheme="majorBidi" w:cstheme="majorBidi"/>
          <w:i/>
          <w:sz w:val="24"/>
          <w:szCs w:val="24"/>
        </w:rPr>
        <w:t>Schwencke, A.M.,. Globalized Eco-Islam; A Survey of Global Islamic Environmentalism. Leiden Institute for Religious Studies (LIRS).Leiden University, the Netherlands, 201</w:t>
      </w:r>
      <w:r w:rsidRPr="008C4284">
        <w:rPr>
          <w:rFonts w:asciiTheme="majorBidi" w:hAnsiTheme="majorBidi" w:cstheme="majorBidi"/>
          <w:i/>
          <w:sz w:val="24"/>
          <w:szCs w:val="24"/>
          <w:lang w:val="en-US"/>
        </w:rPr>
        <w:t>6</w:t>
      </w:r>
    </w:p>
    <w:p w:rsidR="00EA14E6" w:rsidRPr="008C4284" w:rsidRDefault="00EA14E6" w:rsidP="00F22291">
      <w:pPr>
        <w:pStyle w:val="FootnoteText"/>
        <w:spacing w:line="360" w:lineRule="auto"/>
        <w:ind w:firstLine="709"/>
        <w:jc w:val="both"/>
        <w:rPr>
          <w:rFonts w:asciiTheme="majorBidi" w:hAnsiTheme="majorBidi" w:cstheme="majorBidi"/>
          <w:sz w:val="24"/>
          <w:szCs w:val="24"/>
        </w:rPr>
      </w:pPr>
      <w:r w:rsidRPr="008C4284">
        <w:rPr>
          <w:rFonts w:asciiTheme="majorBidi" w:hAnsiTheme="majorBidi" w:cstheme="majorBidi"/>
          <w:sz w:val="24"/>
          <w:szCs w:val="24"/>
        </w:rPr>
        <w:t xml:space="preserve">Seya Yuwana Sudikan, </w:t>
      </w:r>
      <w:r w:rsidRPr="008C4284">
        <w:rPr>
          <w:rFonts w:asciiTheme="majorBidi" w:hAnsiTheme="majorBidi" w:cstheme="majorBidi"/>
          <w:i/>
          <w:sz w:val="24"/>
          <w:szCs w:val="24"/>
        </w:rPr>
        <w:t>Metode Penelitian Kebudayaan</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Surabaya: Universitas Negeri Surabaya Press, 200</w:t>
      </w:r>
      <w:r w:rsidRPr="008C4284">
        <w:rPr>
          <w:rFonts w:asciiTheme="majorBidi" w:hAnsiTheme="majorBidi" w:cstheme="majorBidi"/>
          <w:sz w:val="24"/>
          <w:szCs w:val="24"/>
          <w:lang w:val="en-US"/>
        </w:rPr>
        <w:t>1</w:t>
      </w:r>
      <w:r w:rsidRPr="008C4284">
        <w:rPr>
          <w:rFonts w:asciiTheme="majorBidi" w:hAnsiTheme="majorBidi" w:cstheme="majorBidi"/>
          <w:sz w:val="24"/>
          <w:szCs w:val="24"/>
        </w:rPr>
        <w:t xml:space="preserve">. </w:t>
      </w:r>
    </w:p>
    <w:p w:rsidR="00EA14E6" w:rsidRPr="00EA14E6" w:rsidRDefault="00EA14E6" w:rsidP="00F22291">
      <w:pPr>
        <w:spacing w:after="0" w:line="360" w:lineRule="auto"/>
        <w:ind w:firstLine="709"/>
        <w:jc w:val="both"/>
        <w:rPr>
          <w:rFonts w:ascii="Times New Roman" w:eastAsia="Times New Roman" w:hAnsi="Times New Roman" w:cs="Times New Roman"/>
          <w:sz w:val="24"/>
          <w:szCs w:val="24"/>
          <w:lang w:val="en-US"/>
        </w:rPr>
      </w:pPr>
      <w:r w:rsidRPr="00EA14E6">
        <w:rPr>
          <w:rFonts w:ascii="Times New Roman" w:eastAsia="Times New Roman" w:hAnsi="Times New Roman" w:cs="Times New Roman"/>
          <w:sz w:val="24"/>
          <w:szCs w:val="24"/>
        </w:rPr>
        <w:t xml:space="preserve">Shihab, </w:t>
      </w:r>
      <w:r w:rsidRPr="00EA14E6">
        <w:rPr>
          <w:rFonts w:ascii="Times New Roman" w:eastAsia="Times New Roman" w:hAnsi="Times New Roman" w:cs="Times New Roman"/>
          <w:sz w:val="24"/>
          <w:szCs w:val="24"/>
          <w:lang w:val="en-US"/>
        </w:rPr>
        <w:t xml:space="preserve"> </w:t>
      </w:r>
      <w:r w:rsidRPr="00EA14E6">
        <w:rPr>
          <w:rFonts w:ascii="Times New Roman" w:eastAsia="Times New Roman" w:hAnsi="Times New Roman" w:cs="Times New Roman"/>
          <w:sz w:val="24"/>
          <w:szCs w:val="24"/>
        </w:rPr>
        <w:t xml:space="preserve">M. Quraish </w:t>
      </w:r>
      <w:r w:rsidRPr="00EA14E6">
        <w:rPr>
          <w:rFonts w:ascii="Times New Roman" w:eastAsia="Times New Roman" w:hAnsi="Times New Roman" w:cs="Times New Roman"/>
          <w:i/>
          <w:iCs/>
          <w:sz w:val="24"/>
          <w:szCs w:val="24"/>
        </w:rPr>
        <w:t>Tafsir Al-Mishbah</w:t>
      </w:r>
      <w:r w:rsidRPr="00EA14E6">
        <w:rPr>
          <w:rFonts w:ascii="Times New Roman" w:eastAsia="Times New Roman" w:hAnsi="Times New Roman" w:cs="Times New Roman"/>
          <w:sz w:val="24"/>
          <w:szCs w:val="24"/>
        </w:rPr>
        <w:t>, Jakarta: Lentera Hati, 2010</w:t>
      </w:r>
    </w:p>
    <w:p w:rsidR="00EA14E6" w:rsidRPr="00EA14E6" w:rsidRDefault="00EA14E6" w:rsidP="00F22291">
      <w:pPr>
        <w:autoSpaceDE w:val="0"/>
        <w:autoSpaceDN w:val="0"/>
        <w:adjustRightInd w:val="0"/>
        <w:spacing w:after="0" w:line="360" w:lineRule="auto"/>
        <w:ind w:firstLine="709"/>
        <w:jc w:val="both"/>
        <w:rPr>
          <w:rFonts w:asciiTheme="majorBidi" w:hAnsiTheme="majorBidi" w:cstheme="majorBidi"/>
          <w:sz w:val="24"/>
          <w:szCs w:val="24"/>
          <w:lang w:val="en-US"/>
        </w:rPr>
      </w:pPr>
      <w:r w:rsidRPr="00EA14E6">
        <w:rPr>
          <w:rFonts w:asciiTheme="majorBidi" w:hAnsiTheme="majorBidi" w:cstheme="majorBidi"/>
          <w:sz w:val="24"/>
          <w:szCs w:val="24"/>
        </w:rPr>
        <w:t>Slamento,</w:t>
      </w:r>
      <w:r w:rsidRPr="00EA14E6">
        <w:rPr>
          <w:rFonts w:asciiTheme="majorBidi" w:hAnsiTheme="majorBidi" w:cstheme="majorBidi"/>
          <w:i/>
          <w:iCs/>
          <w:sz w:val="24"/>
          <w:szCs w:val="24"/>
        </w:rPr>
        <w:t>Proses Balajar Mengajar Dalam Kredit Semester SKS,</w:t>
      </w:r>
      <w:r w:rsidRPr="00EA14E6">
        <w:rPr>
          <w:rFonts w:asciiTheme="majorBidi" w:hAnsiTheme="majorBidi" w:cstheme="majorBidi"/>
          <w:sz w:val="24"/>
          <w:szCs w:val="24"/>
        </w:rPr>
        <w:t>Jakarta: Bumi Aksara, 1993</w:t>
      </w:r>
      <w:r w:rsidRPr="00EA14E6">
        <w:rPr>
          <w:rFonts w:asciiTheme="majorBidi" w:hAnsiTheme="majorBidi" w:cstheme="majorBidi"/>
          <w:sz w:val="24"/>
          <w:szCs w:val="24"/>
          <w:lang w:val="en-US"/>
        </w:rPr>
        <w:t>.</w:t>
      </w:r>
    </w:p>
    <w:p w:rsidR="00EA14E6" w:rsidRPr="008C4284" w:rsidRDefault="00EA14E6" w:rsidP="00F22291">
      <w:pPr>
        <w:pStyle w:val="FootnoteText"/>
        <w:spacing w:line="360" w:lineRule="auto"/>
        <w:ind w:firstLine="709"/>
        <w:jc w:val="both"/>
        <w:rPr>
          <w:rFonts w:asciiTheme="majorBidi" w:hAnsiTheme="majorBidi" w:cstheme="majorBidi"/>
          <w:sz w:val="24"/>
          <w:szCs w:val="24"/>
          <w:lang w:val="en-US"/>
        </w:rPr>
      </w:pPr>
      <w:r w:rsidRPr="008C4284">
        <w:rPr>
          <w:rFonts w:asciiTheme="majorBidi" w:hAnsiTheme="majorBidi" w:cstheme="majorBidi"/>
          <w:sz w:val="24"/>
          <w:szCs w:val="24"/>
        </w:rPr>
        <w:t>Soemarwoto,</w:t>
      </w:r>
      <w:r w:rsidRPr="008C4284">
        <w:rPr>
          <w:rFonts w:asciiTheme="majorBidi" w:hAnsiTheme="majorBidi" w:cstheme="majorBidi"/>
          <w:i/>
          <w:iCs/>
          <w:sz w:val="24"/>
          <w:szCs w:val="24"/>
        </w:rPr>
        <w:t xml:space="preserve"> Atur-Diri-Sendiri Paradigma Baru Pengelolaan Lingkungan Hidup.</w:t>
      </w:r>
      <w:r w:rsidRPr="008C4284">
        <w:rPr>
          <w:rFonts w:asciiTheme="majorBidi" w:hAnsiTheme="majorBidi" w:cstheme="majorBidi"/>
          <w:i/>
          <w:iCs/>
          <w:sz w:val="24"/>
          <w:szCs w:val="24"/>
          <w:lang w:val="en-US"/>
        </w:rPr>
        <w:t>.</w:t>
      </w:r>
      <w:r w:rsidRPr="008C4284">
        <w:rPr>
          <w:rFonts w:asciiTheme="majorBidi" w:hAnsiTheme="majorBidi" w:cstheme="majorBidi"/>
          <w:sz w:val="24"/>
          <w:szCs w:val="24"/>
        </w:rPr>
        <w:t>Yogyakarta : Gadjahmada University Press,</w:t>
      </w:r>
    </w:p>
    <w:p w:rsidR="00EA14E6" w:rsidRPr="008C4284" w:rsidRDefault="00EA14E6" w:rsidP="00F22291">
      <w:pPr>
        <w:spacing w:after="0" w:line="360" w:lineRule="auto"/>
        <w:ind w:firstLine="709"/>
        <w:jc w:val="both"/>
        <w:rPr>
          <w:rFonts w:asciiTheme="majorBidi" w:hAnsiTheme="majorBidi" w:cstheme="majorBidi"/>
          <w:sz w:val="24"/>
          <w:szCs w:val="24"/>
          <w:lang w:val="en-US"/>
        </w:rPr>
      </w:pPr>
      <w:r w:rsidRPr="008C4284">
        <w:rPr>
          <w:rFonts w:asciiTheme="majorBidi" w:hAnsiTheme="majorBidi" w:cstheme="majorBidi"/>
          <w:sz w:val="24"/>
          <w:szCs w:val="24"/>
        </w:rPr>
        <w:t>Soerjani</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Mohamad</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Pendidikan Lingkungan. Jakarta: IPPL. 2009</w:t>
      </w:r>
      <w:r w:rsidRPr="008C4284">
        <w:rPr>
          <w:rFonts w:asciiTheme="majorBidi" w:hAnsiTheme="majorBidi" w:cstheme="majorBidi"/>
          <w:sz w:val="24"/>
          <w:szCs w:val="24"/>
          <w:lang w:val="en-US"/>
        </w:rPr>
        <w:t>.</w:t>
      </w:r>
    </w:p>
    <w:p w:rsidR="00EA14E6" w:rsidRPr="008C4284" w:rsidRDefault="00EA14E6" w:rsidP="00F22291">
      <w:pPr>
        <w:pStyle w:val="FootnoteText"/>
        <w:spacing w:line="360" w:lineRule="auto"/>
        <w:ind w:firstLine="709"/>
        <w:jc w:val="both"/>
        <w:rPr>
          <w:rFonts w:asciiTheme="majorBidi" w:hAnsiTheme="majorBidi" w:cstheme="majorBidi"/>
          <w:sz w:val="24"/>
          <w:szCs w:val="24"/>
          <w:lang w:val="en-US"/>
        </w:rPr>
      </w:pPr>
      <w:r w:rsidRPr="008C4284">
        <w:rPr>
          <w:rFonts w:asciiTheme="majorBidi" w:hAnsiTheme="majorBidi" w:cstheme="majorBidi"/>
          <w:sz w:val="24"/>
          <w:szCs w:val="24"/>
        </w:rPr>
        <w:t>Sudarmadji dkk,</w:t>
      </w:r>
      <w:r w:rsidRPr="008C4284">
        <w:rPr>
          <w:rFonts w:asciiTheme="majorBidi" w:hAnsiTheme="majorBidi" w:cstheme="majorBidi"/>
          <w:sz w:val="24"/>
          <w:szCs w:val="24"/>
          <w:lang w:val="en-US"/>
        </w:rPr>
        <w:t>“</w:t>
      </w:r>
      <w:r w:rsidRPr="008C4284">
        <w:rPr>
          <w:rFonts w:asciiTheme="majorBidi" w:hAnsiTheme="majorBidi" w:cstheme="majorBidi"/>
          <w:sz w:val="24"/>
          <w:szCs w:val="24"/>
        </w:rPr>
        <w:t xml:space="preserve"> Pengelolaan Mata Air Untuk Penyediaan Air Rumahtangga Berkelanjutan Di Lereng Selatan Gunungapi Merapi </w:t>
      </w:r>
      <w:r w:rsidRPr="008C4284">
        <w:rPr>
          <w:rFonts w:asciiTheme="majorBidi" w:hAnsiTheme="majorBidi" w:cstheme="majorBidi"/>
          <w:sz w:val="24"/>
          <w:szCs w:val="24"/>
          <w:lang w:val="en-US"/>
        </w:rPr>
        <w:t>“</w:t>
      </w:r>
      <w:r w:rsidRPr="008C4284">
        <w:rPr>
          <w:rFonts w:asciiTheme="majorBidi" w:hAnsiTheme="majorBidi" w:cstheme="majorBidi"/>
          <w:sz w:val="24"/>
          <w:szCs w:val="24"/>
        </w:rPr>
        <w:t xml:space="preserve"> </w:t>
      </w:r>
      <w:r w:rsidRPr="008C4284">
        <w:rPr>
          <w:rFonts w:asciiTheme="majorBidi" w:hAnsiTheme="majorBidi" w:cstheme="majorBidi"/>
          <w:i/>
          <w:iCs/>
          <w:sz w:val="24"/>
          <w:szCs w:val="24"/>
        </w:rPr>
        <w:t xml:space="preserve"> Jurnal: Manusia Dan Lingkungan</w:t>
      </w:r>
      <w:r w:rsidRPr="008C4284">
        <w:rPr>
          <w:rFonts w:asciiTheme="majorBidi" w:hAnsiTheme="majorBidi" w:cstheme="majorBidi"/>
          <w:sz w:val="24"/>
          <w:szCs w:val="24"/>
        </w:rPr>
        <w:t xml:space="preserve">, Vol. 23, No.1, Maret 2016: </w:t>
      </w:r>
    </w:p>
    <w:p w:rsidR="00EA14E6" w:rsidRPr="008C4284" w:rsidRDefault="00EA14E6" w:rsidP="00F22291">
      <w:pPr>
        <w:pStyle w:val="FootnoteText"/>
        <w:spacing w:line="360" w:lineRule="auto"/>
        <w:ind w:firstLine="709"/>
        <w:jc w:val="both"/>
        <w:rPr>
          <w:rFonts w:asciiTheme="majorBidi" w:hAnsiTheme="majorBidi" w:cstheme="majorBidi"/>
          <w:sz w:val="24"/>
          <w:szCs w:val="24"/>
          <w:lang w:val="en-US"/>
        </w:rPr>
      </w:pPr>
      <w:r w:rsidRPr="008C4284">
        <w:rPr>
          <w:rFonts w:asciiTheme="majorBidi" w:hAnsiTheme="majorBidi" w:cstheme="majorBidi"/>
          <w:sz w:val="24"/>
          <w:szCs w:val="24"/>
        </w:rPr>
        <w:t xml:space="preserve">Supian, </w:t>
      </w:r>
      <w:r w:rsidRPr="008C4284">
        <w:rPr>
          <w:rFonts w:asciiTheme="majorBidi" w:hAnsiTheme="majorBidi" w:cstheme="majorBidi"/>
          <w:sz w:val="24"/>
          <w:szCs w:val="24"/>
          <w:lang w:val="en-US"/>
        </w:rPr>
        <w:t>“</w:t>
      </w:r>
      <w:r w:rsidRPr="008C4284">
        <w:rPr>
          <w:rFonts w:asciiTheme="majorBidi" w:hAnsiTheme="majorBidi" w:cstheme="majorBidi"/>
          <w:sz w:val="24"/>
          <w:szCs w:val="24"/>
        </w:rPr>
        <w:t>Eco-Philosophy Sebagai Cetak Biru Falsafah Ramah Lingkungan</w:t>
      </w:r>
      <w:r w:rsidRPr="008C4284">
        <w:rPr>
          <w:rFonts w:asciiTheme="majorBidi" w:hAnsiTheme="majorBidi" w:cstheme="majorBidi"/>
          <w:sz w:val="24"/>
          <w:szCs w:val="24"/>
          <w:lang w:val="en-US"/>
        </w:rPr>
        <w:t>”</w:t>
      </w:r>
      <w:r w:rsidRPr="008C4284">
        <w:rPr>
          <w:rFonts w:asciiTheme="majorBidi" w:hAnsiTheme="majorBidi" w:cstheme="majorBidi"/>
          <w:sz w:val="24"/>
          <w:szCs w:val="24"/>
        </w:rPr>
        <w:t xml:space="preserve">, </w:t>
      </w:r>
      <w:r w:rsidRPr="008C4284">
        <w:rPr>
          <w:rFonts w:asciiTheme="majorBidi" w:hAnsiTheme="majorBidi" w:cstheme="majorBidi"/>
          <w:i/>
          <w:iCs/>
          <w:sz w:val="24"/>
          <w:szCs w:val="24"/>
        </w:rPr>
        <w:t>Teosofi</w:t>
      </w:r>
      <w:r w:rsidRPr="008C4284">
        <w:rPr>
          <w:rFonts w:asciiTheme="majorBidi" w:hAnsiTheme="majorBidi" w:cstheme="majorBidi"/>
          <w:sz w:val="24"/>
          <w:szCs w:val="24"/>
        </w:rPr>
        <w:t>, Volume 4, Nomor 2. Desember 2014</w:t>
      </w:r>
      <w:r w:rsidRPr="008C4284">
        <w:rPr>
          <w:rFonts w:asciiTheme="majorBidi" w:hAnsiTheme="majorBidi" w:cstheme="majorBidi"/>
          <w:sz w:val="24"/>
          <w:szCs w:val="24"/>
          <w:lang w:val="en-US"/>
        </w:rPr>
        <w:t>.</w:t>
      </w:r>
    </w:p>
    <w:p w:rsidR="00EA14E6" w:rsidRPr="00EA14E6" w:rsidRDefault="00EA14E6" w:rsidP="00F22291">
      <w:pPr>
        <w:pStyle w:val="FootnoteText"/>
        <w:spacing w:line="360" w:lineRule="auto"/>
        <w:ind w:firstLine="709"/>
        <w:jc w:val="both"/>
        <w:rPr>
          <w:sz w:val="24"/>
          <w:szCs w:val="24"/>
          <w:lang w:val="en-US"/>
        </w:rPr>
      </w:pPr>
      <w:r w:rsidRPr="00EA14E6">
        <w:rPr>
          <w:sz w:val="24"/>
          <w:szCs w:val="24"/>
        </w:rPr>
        <w:t>Suprijono,</w:t>
      </w:r>
      <w:r w:rsidRPr="00EA14E6">
        <w:rPr>
          <w:sz w:val="24"/>
          <w:szCs w:val="24"/>
          <w:lang w:val="en-US"/>
        </w:rPr>
        <w:t xml:space="preserve"> </w:t>
      </w:r>
      <w:r w:rsidRPr="00EA14E6">
        <w:rPr>
          <w:sz w:val="24"/>
          <w:szCs w:val="24"/>
        </w:rPr>
        <w:t xml:space="preserve">Agus </w:t>
      </w:r>
      <w:r w:rsidRPr="00EA14E6">
        <w:rPr>
          <w:i/>
          <w:iCs/>
          <w:sz w:val="24"/>
          <w:szCs w:val="24"/>
        </w:rPr>
        <w:t>Cooperatif Learning Teori dan Aplikasi PAIKEM</w:t>
      </w:r>
      <w:r w:rsidRPr="00EA14E6">
        <w:rPr>
          <w:sz w:val="24"/>
          <w:szCs w:val="24"/>
        </w:rPr>
        <w:t xml:space="preserve"> </w:t>
      </w:r>
      <w:r w:rsidRPr="00EA14E6">
        <w:rPr>
          <w:sz w:val="24"/>
          <w:szCs w:val="24"/>
          <w:lang w:val="en-US"/>
        </w:rPr>
        <w:t>,</w:t>
      </w:r>
      <w:r w:rsidRPr="00EA14E6">
        <w:rPr>
          <w:sz w:val="24"/>
          <w:szCs w:val="24"/>
        </w:rPr>
        <w:t>Yogyakarta: Pustaka Pelajar, 2014</w:t>
      </w:r>
      <w:r w:rsidRPr="00EA14E6">
        <w:rPr>
          <w:sz w:val="24"/>
          <w:szCs w:val="24"/>
          <w:lang w:val="en-US"/>
        </w:rPr>
        <w:t>.</w:t>
      </w:r>
    </w:p>
    <w:p w:rsidR="00EA14E6" w:rsidRPr="00EA14E6" w:rsidRDefault="00EA14E6" w:rsidP="00F22291">
      <w:pPr>
        <w:pStyle w:val="FootnoteText"/>
        <w:spacing w:line="360" w:lineRule="auto"/>
        <w:ind w:firstLine="709"/>
        <w:jc w:val="both"/>
        <w:rPr>
          <w:rFonts w:asciiTheme="majorBidi" w:hAnsiTheme="majorBidi" w:cstheme="majorBidi"/>
          <w:sz w:val="24"/>
          <w:szCs w:val="24"/>
          <w:lang w:val="en-US"/>
        </w:rPr>
      </w:pPr>
      <w:r w:rsidRPr="00EA14E6">
        <w:rPr>
          <w:rFonts w:asciiTheme="majorBidi" w:hAnsiTheme="majorBidi" w:cstheme="majorBidi"/>
          <w:sz w:val="24"/>
          <w:szCs w:val="24"/>
        </w:rPr>
        <w:t xml:space="preserve">Suryosubroto, </w:t>
      </w:r>
      <w:r w:rsidRPr="00EA14E6">
        <w:rPr>
          <w:rFonts w:asciiTheme="majorBidi" w:hAnsiTheme="majorBidi" w:cstheme="majorBidi"/>
          <w:i/>
          <w:iCs/>
          <w:sz w:val="24"/>
          <w:szCs w:val="24"/>
        </w:rPr>
        <w:t xml:space="preserve">Proses Belajar Mengajar Disekolah </w:t>
      </w:r>
      <w:r w:rsidRPr="00EA14E6">
        <w:rPr>
          <w:rFonts w:asciiTheme="majorBidi" w:hAnsiTheme="majorBidi" w:cstheme="majorBidi"/>
          <w:sz w:val="24"/>
          <w:szCs w:val="24"/>
          <w:lang w:val="en-US"/>
        </w:rPr>
        <w:t>,</w:t>
      </w:r>
      <w:r w:rsidRPr="00EA14E6">
        <w:rPr>
          <w:rFonts w:asciiTheme="majorBidi" w:hAnsiTheme="majorBidi" w:cstheme="majorBidi"/>
          <w:sz w:val="24"/>
          <w:szCs w:val="24"/>
        </w:rPr>
        <w:t>Jakarta: Reneka Cipta, 2009</w:t>
      </w:r>
      <w:r w:rsidRPr="00EA14E6">
        <w:rPr>
          <w:rFonts w:asciiTheme="majorBidi" w:hAnsiTheme="majorBidi" w:cstheme="majorBidi"/>
          <w:sz w:val="24"/>
          <w:szCs w:val="24"/>
          <w:lang w:val="en-US"/>
        </w:rPr>
        <w:t>.</w:t>
      </w:r>
    </w:p>
    <w:p w:rsidR="00EA14E6" w:rsidRPr="00EA14E6" w:rsidRDefault="00EA14E6" w:rsidP="00F22291">
      <w:pPr>
        <w:pStyle w:val="FootnoteText"/>
        <w:spacing w:line="360" w:lineRule="auto"/>
        <w:ind w:firstLine="709"/>
        <w:jc w:val="both"/>
        <w:rPr>
          <w:sz w:val="24"/>
          <w:szCs w:val="24"/>
        </w:rPr>
      </w:pPr>
      <w:r w:rsidRPr="00EA14E6">
        <w:rPr>
          <w:sz w:val="24"/>
          <w:szCs w:val="24"/>
        </w:rPr>
        <w:t xml:space="preserve">Suyadi, </w:t>
      </w:r>
      <w:r w:rsidRPr="00EA14E6">
        <w:rPr>
          <w:i/>
          <w:iCs/>
          <w:sz w:val="24"/>
          <w:szCs w:val="24"/>
        </w:rPr>
        <w:t>Strategi Pembelajaran Pendidikan Karakter</w:t>
      </w:r>
      <w:r w:rsidRPr="00EA14E6">
        <w:rPr>
          <w:sz w:val="24"/>
          <w:szCs w:val="24"/>
          <w:lang w:val="en-US"/>
        </w:rPr>
        <w:t>,</w:t>
      </w:r>
      <w:r w:rsidRPr="00EA14E6">
        <w:rPr>
          <w:sz w:val="24"/>
          <w:szCs w:val="24"/>
        </w:rPr>
        <w:t>Bandung : Remaja Rosdakarya, 2013,</w:t>
      </w:r>
    </w:p>
    <w:p w:rsidR="00EA14E6" w:rsidRPr="008C4284" w:rsidRDefault="00EA14E6" w:rsidP="00F22291">
      <w:pPr>
        <w:pStyle w:val="FootnoteText"/>
        <w:spacing w:line="360" w:lineRule="auto"/>
        <w:ind w:firstLine="709"/>
        <w:jc w:val="both"/>
        <w:rPr>
          <w:rFonts w:asciiTheme="majorBidi" w:hAnsiTheme="majorBidi" w:cstheme="majorBidi"/>
          <w:iCs/>
          <w:sz w:val="24"/>
          <w:szCs w:val="24"/>
          <w:lang w:val="en-US"/>
        </w:rPr>
      </w:pPr>
      <w:r w:rsidRPr="008C4284">
        <w:rPr>
          <w:rFonts w:asciiTheme="majorBidi" w:hAnsiTheme="majorBidi" w:cstheme="majorBidi"/>
          <w:i/>
          <w:sz w:val="24"/>
          <w:szCs w:val="24"/>
        </w:rPr>
        <w:lastRenderedPageBreak/>
        <w:t>Taylor, S. M., Reinhabiting Religion: Green Sisters, Ecological Renewal, and The Biogreography of Religious Landscape, dalam This Sacred Earth; Religion, Nature, Environment,</w:t>
      </w:r>
      <w:r w:rsidRPr="008C4284">
        <w:rPr>
          <w:rFonts w:asciiTheme="majorBidi" w:hAnsiTheme="majorBidi" w:cstheme="majorBidi"/>
          <w:iCs/>
          <w:sz w:val="24"/>
          <w:szCs w:val="24"/>
        </w:rPr>
        <w:t xml:space="preserve"> Gottlieb, R. S., New York and London, Routledge, 2004,</w:t>
      </w:r>
    </w:p>
    <w:p w:rsidR="00EA14E6" w:rsidRPr="008C4284" w:rsidRDefault="00EA14E6" w:rsidP="00F22291">
      <w:pPr>
        <w:pStyle w:val="FootnoteText"/>
        <w:spacing w:line="360" w:lineRule="auto"/>
        <w:ind w:firstLine="709"/>
        <w:jc w:val="both"/>
        <w:rPr>
          <w:rFonts w:asciiTheme="majorBidi" w:hAnsiTheme="majorBidi" w:cstheme="majorBidi"/>
          <w:sz w:val="24"/>
          <w:szCs w:val="24"/>
        </w:rPr>
      </w:pPr>
      <w:r w:rsidRPr="008C4284">
        <w:rPr>
          <w:rFonts w:asciiTheme="majorBidi" w:hAnsiTheme="majorBidi" w:cstheme="majorBidi"/>
          <w:sz w:val="24"/>
          <w:szCs w:val="24"/>
        </w:rPr>
        <w:t>Tucker</w:t>
      </w:r>
      <w:r w:rsidRPr="008C4284">
        <w:rPr>
          <w:rFonts w:asciiTheme="majorBidi" w:hAnsiTheme="majorBidi" w:cstheme="majorBidi"/>
          <w:sz w:val="24"/>
          <w:szCs w:val="24"/>
          <w:lang w:val="en-US"/>
        </w:rPr>
        <w:t>, “</w:t>
      </w:r>
      <w:r w:rsidRPr="008C4284">
        <w:rPr>
          <w:rFonts w:asciiTheme="majorBidi" w:hAnsiTheme="majorBidi" w:cstheme="majorBidi"/>
          <w:sz w:val="24"/>
          <w:szCs w:val="24"/>
        </w:rPr>
        <w:t>Mary Evelyn dan John A. Grim</w:t>
      </w:r>
      <w:r w:rsidRPr="008C4284">
        <w:rPr>
          <w:rFonts w:asciiTheme="majorBidi" w:hAnsiTheme="majorBidi" w:cstheme="majorBidi"/>
          <w:sz w:val="24"/>
          <w:szCs w:val="24"/>
          <w:lang w:val="en-US"/>
        </w:rPr>
        <w:t>”</w:t>
      </w:r>
      <w:r w:rsidRPr="008C4284">
        <w:rPr>
          <w:rFonts w:asciiTheme="majorBidi" w:hAnsiTheme="majorBidi" w:cstheme="majorBidi"/>
          <w:sz w:val="24"/>
          <w:szCs w:val="24"/>
        </w:rPr>
        <w:t xml:space="preserve"> (Eds.),</w:t>
      </w:r>
      <w:r w:rsidRPr="008C4284">
        <w:rPr>
          <w:rFonts w:asciiTheme="majorBidi" w:hAnsiTheme="majorBidi" w:cstheme="majorBidi"/>
          <w:i/>
          <w:iCs/>
          <w:sz w:val="24"/>
          <w:szCs w:val="24"/>
        </w:rPr>
        <w:t xml:space="preserve"> Agama, Filsafat dan Lingkungan Hidup</w:t>
      </w:r>
      <w:r w:rsidRPr="008C4284">
        <w:rPr>
          <w:rFonts w:asciiTheme="majorBidi" w:hAnsiTheme="majorBidi" w:cstheme="majorBidi"/>
          <w:sz w:val="24"/>
          <w:szCs w:val="24"/>
        </w:rPr>
        <w:t>, Yogyakarta: Kanisus, 2003</w:t>
      </w:r>
      <w:r w:rsidRPr="008C4284">
        <w:rPr>
          <w:rFonts w:asciiTheme="majorBidi" w:hAnsiTheme="majorBidi" w:cstheme="majorBidi"/>
          <w:sz w:val="24"/>
          <w:szCs w:val="24"/>
          <w:lang w:val="en-US"/>
        </w:rPr>
        <w:t>.</w:t>
      </w:r>
    </w:p>
    <w:p w:rsidR="00EA14E6" w:rsidRPr="008C4284" w:rsidRDefault="00EA14E6" w:rsidP="00F22291">
      <w:pPr>
        <w:pStyle w:val="FootnoteText"/>
        <w:spacing w:line="360" w:lineRule="auto"/>
        <w:ind w:firstLine="709"/>
        <w:jc w:val="both"/>
        <w:rPr>
          <w:rFonts w:asciiTheme="majorBidi" w:hAnsiTheme="majorBidi" w:cstheme="majorBidi"/>
          <w:sz w:val="24"/>
          <w:szCs w:val="24"/>
          <w:lang w:val="en-US"/>
        </w:rPr>
      </w:pPr>
      <w:r w:rsidRPr="008C4284">
        <w:rPr>
          <w:rFonts w:asciiTheme="majorBidi" w:hAnsiTheme="majorBidi" w:cstheme="majorBidi"/>
          <w:sz w:val="24"/>
          <w:szCs w:val="24"/>
        </w:rPr>
        <w:t>Usman</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 xml:space="preserve">Husaini dan Purnomo Setiady Akbar, </w:t>
      </w:r>
      <w:r w:rsidRPr="008C4284">
        <w:rPr>
          <w:rFonts w:asciiTheme="majorBidi" w:hAnsiTheme="majorBidi" w:cstheme="majorBidi"/>
          <w:i/>
          <w:sz w:val="24"/>
          <w:szCs w:val="24"/>
        </w:rPr>
        <w:t>Metodologi Penelitian Sosial</w:t>
      </w:r>
      <w:r w:rsidRPr="008C4284">
        <w:rPr>
          <w:rFonts w:asciiTheme="majorBidi" w:hAnsiTheme="majorBidi" w:cstheme="majorBidi"/>
          <w:i/>
          <w:sz w:val="24"/>
          <w:szCs w:val="24"/>
          <w:lang w:val="en-US"/>
        </w:rPr>
        <w:t>,</w:t>
      </w:r>
      <w:r w:rsidRPr="008C4284">
        <w:rPr>
          <w:rFonts w:asciiTheme="majorBidi" w:hAnsiTheme="majorBidi" w:cstheme="majorBidi"/>
          <w:sz w:val="24"/>
          <w:szCs w:val="24"/>
        </w:rPr>
        <w:t>Jakarta: Bumi Aksara, 2003</w:t>
      </w:r>
      <w:r w:rsidRPr="008C4284">
        <w:rPr>
          <w:rFonts w:asciiTheme="majorBidi" w:hAnsiTheme="majorBidi" w:cstheme="majorBidi"/>
          <w:sz w:val="24"/>
          <w:szCs w:val="24"/>
          <w:lang w:val="en-US"/>
        </w:rPr>
        <w:t>.</w:t>
      </w:r>
    </w:p>
    <w:p w:rsidR="00EA14E6" w:rsidRPr="008C4284" w:rsidRDefault="00EA14E6" w:rsidP="00F22291">
      <w:pPr>
        <w:pStyle w:val="FootnoteText"/>
        <w:spacing w:line="360" w:lineRule="auto"/>
        <w:ind w:firstLine="709"/>
        <w:jc w:val="both"/>
        <w:rPr>
          <w:rFonts w:asciiTheme="majorBidi" w:eastAsia="Times New Roman" w:hAnsiTheme="majorBidi" w:cstheme="majorBidi"/>
          <w:i/>
          <w:iCs/>
          <w:sz w:val="24"/>
          <w:szCs w:val="24"/>
          <w:lang w:val="en-US"/>
        </w:rPr>
      </w:pPr>
      <w:r w:rsidRPr="008C4284">
        <w:rPr>
          <w:rFonts w:asciiTheme="majorBidi" w:eastAsia="Times New Roman" w:hAnsiTheme="majorBidi" w:cstheme="majorBidi"/>
          <w:i/>
          <w:iCs/>
          <w:sz w:val="24"/>
          <w:szCs w:val="24"/>
        </w:rPr>
        <w:t>Valerie Lincoln,. "Ecospirituality". Journal of Holistic Nursing.</w:t>
      </w:r>
      <w:r w:rsidRPr="008C4284">
        <w:rPr>
          <w:rFonts w:asciiTheme="majorBidi" w:eastAsia="Times New Roman" w:hAnsiTheme="majorBidi" w:cstheme="majorBidi"/>
          <w:sz w:val="24"/>
          <w:szCs w:val="24"/>
        </w:rPr>
        <w:t xml:space="preserve"> </w:t>
      </w:r>
      <w:r w:rsidRPr="008C4284">
        <w:rPr>
          <w:rFonts w:asciiTheme="majorBidi" w:eastAsia="Times New Roman" w:hAnsiTheme="majorBidi" w:cstheme="majorBidi"/>
          <w:b/>
          <w:bCs/>
          <w:sz w:val="24"/>
          <w:szCs w:val="24"/>
        </w:rPr>
        <w:t>18</w:t>
      </w:r>
      <w:r w:rsidRPr="008C4284">
        <w:rPr>
          <w:rFonts w:asciiTheme="majorBidi" w:eastAsia="Times New Roman" w:hAnsiTheme="majorBidi" w:cstheme="majorBidi"/>
          <w:sz w:val="24"/>
          <w:szCs w:val="24"/>
        </w:rPr>
        <w:t xml:space="preserve"> (3)</w:t>
      </w:r>
    </w:p>
    <w:p w:rsidR="00EA14E6" w:rsidRDefault="00EA14E6" w:rsidP="00F22291">
      <w:pPr>
        <w:pStyle w:val="FootnoteText"/>
        <w:spacing w:line="360" w:lineRule="auto"/>
        <w:ind w:firstLine="709"/>
        <w:jc w:val="both"/>
        <w:rPr>
          <w:rFonts w:asciiTheme="majorBidi" w:hAnsiTheme="majorBidi" w:cstheme="majorBidi"/>
          <w:sz w:val="24"/>
          <w:szCs w:val="24"/>
          <w:lang w:val="en-US"/>
        </w:rPr>
      </w:pPr>
      <w:r w:rsidRPr="008C4284">
        <w:rPr>
          <w:rFonts w:asciiTheme="majorBidi" w:hAnsiTheme="majorBidi" w:cstheme="majorBidi"/>
          <w:sz w:val="24"/>
          <w:szCs w:val="24"/>
        </w:rPr>
        <w:t>Zinnbauer, Brian J.</w:t>
      </w:r>
      <w:r w:rsidRPr="008C4284">
        <w:rPr>
          <w:rFonts w:asciiTheme="majorBidi" w:hAnsiTheme="majorBidi" w:cstheme="majorBidi"/>
          <w:sz w:val="24"/>
          <w:szCs w:val="24"/>
          <w:lang w:val="en-US"/>
        </w:rPr>
        <w:t xml:space="preserve">, </w:t>
      </w:r>
      <w:r w:rsidRPr="008C4284">
        <w:rPr>
          <w:rFonts w:asciiTheme="majorBidi" w:hAnsiTheme="majorBidi" w:cstheme="majorBidi"/>
          <w:sz w:val="24"/>
          <w:szCs w:val="24"/>
        </w:rPr>
        <w:t>Kenneth I. Pargament, Brenda Cole, Mark S. Rye, Eric M. Butter, Timothy G Belavich, “Religion and Spirituality: Unfuzzing the Fuzzy”, Journal for the Scientific Study of Religion, 36, USA: Wiley-Blacwell, 1997</w:t>
      </w:r>
      <w:r w:rsidRPr="008C4284">
        <w:rPr>
          <w:rFonts w:asciiTheme="majorBidi" w:hAnsiTheme="majorBidi" w:cstheme="majorBidi"/>
          <w:sz w:val="24"/>
          <w:szCs w:val="24"/>
          <w:lang w:val="en-US"/>
        </w:rPr>
        <w:t>.</w:t>
      </w:r>
    </w:p>
    <w:p w:rsidR="00B331D5" w:rsidRDefault="00B331D5" w:rsidP="00F22291">
      <w:pPr>
        <w:pStyle w:val="FootnoteText"/>
        <w:spacing w:line="360" w:lineRule="auto"/>
        <w:ind w:firstLine="709"/>
        <w:jc w:val="both"/>
        <w:rPr>
          <w:rFonts w:asciiTheme="majorBidi" w:hAnsiTheme="majorBidi" w:cstheme="majorBidi"/>
          <w:sz w:val="24"/>
          <w:szCs w:val="24"/>
          <w:lang w:val="en-US"/>
        </w:rPr>
      </w:pPr>
    </w:p>
    <w:p w:rsidR="00B331D5" w:rsidRPr="008C4284" w:rsidRDefault="00B331D5" w:rsidP="00B331D5">
      <w:pPr>
        <w:spacing w:after="0" w:line="360" w:lineRule="auto"/>
        <w:jc w:val="center"/>
        <w:rPr>
          <w:rFonts w:asciiTheme="majorBidi" w:hAnsiTheme="majorBidi" w:cstheme="majorBidi"/>
          <w:sz w:val="24"/>
          <w:szCs w:val="24"/>
          <w:lang w:val="en-US"/>
        </w:rPr>
      </w:pPr>
      <w:r w:rsidRPr="008C4284">
        <w:rPr>
          <w:rFonts w:asciiTheme="majorBidi" w:hAnsiTheme="majorBidi" w:cstheme="majorBidi"/>
          <w:sz w:val="24"/>
          <w:szCs w:val="24"/>
          <w:lang w:val="en-US"/>
        </w:rPr>
        <w:t>30 JULI</w:t>
      </w:r>
    </w:p>
    <w:p w:rsidR="00B331D5" w:rsidRPr="008C4284" w:rsidRDefault="00B331D5" w:rsidP="00B331D5">
      <w:pPr>
        <w:spacing w:after="0" w:line="360" w:lineRule="auto"/>
        <w:jc w:val="center"/>
        <w:rPr>
          <w:rFonts w:asciiTheme="majorBidi" w:hAnsiTheme="majorBidi" w:cstheme="majorBidi"/>
          <w:sz w:val="24"/>
          <w:szCs w:val="24"/>
          <w:lang w:val="en-US"/>
        </w:rPr>
      </w:pPr>
      <w:r w:rsidRPr="008C4284">
        <w:rPr>
          <w:rFonts w:asciiTheme="majorBidi" w:hAnsiTheme="majorBidi" w:cstheme="majorBidi"/>
          <w:sz w:val="24"/>
          <w:szCs w:val="24"/>
          <w:lang w:val="en-US"/>
        </w:rPr>
        <w:t>18-20 1,5 SPASI AA</w:t>
      </w:r>
    </w:p>
    <w:p w:rsidR="00B331D5" w:rsidRPr="008C4284" w:rsidRDefault="00B331D5" w:rsidP="008C4284">
      <w:pPr>
        <w:pStyle w:val="FootnoteText"/>
        <w:spacing w:line="360" w:lineRule="auto"/>
        <w:ind w:firstLine="709"/>
        <w:jc w:val="both"/>
        <w:rPr>
          <w:rFonts w:asciiTheme="majorBidi" w:hAnsiTheme="majorBidi" w:cstheme="majorBidi"/>
          <w:sz w:val="24"/>
          <w:szCs w:val="24"/>
          <w:lang w:val="en-US"/>
        </w:rPr>
      </w:pPr>
    </w:p>
    <w:sectPr w:rsidR="00B331D5" w:rsidRPr="008C4284" w:rsidSect="008D02EA">
      <w:pgSz w:w="11906" w:h="16838"/>
      <w:pgMar w:top="2268" w:right="1701" w:bottom="1701" w:left="226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9A7" w:rsidRDefault="00FE59A7" w:rsidP="00DC5920">
      <w:pPr>
        <w:spacing w:after="0" w:line="240" w:lineRule="auto"/>
      </w:pPr>
      <w:r>
        <w:separator/>
      </w:r>
    </w:p>
  </w:endnote>
  <w:endnote w:type="continuationSeparator" w:id="1">
    <w:p w:rsidR="00FE59A7" w:rsidRDefault="00FE59A7" w:rsidP="00DC59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9A7" w:rsidRDefault="00FE59A7" w:rsidP="00DC5920">
      <w:pPr>
        <w:spacing w:after="0" w:line="240" w:lineRule="auto"/>
      </w:pPr>
      <w:r>
        <w:separator/>
      </w:r>
    </w:p>
  </w:footnote>
  <w:footnote w:type="continuationSeparator" w:id="1">
    <w:p w:rsidR="00FE59A7" w:rsidRDefault="00FE59A7" w:rsidP="00DC5920">
      <w:pPr>
        <w:spacing w:after="0" w:line="240" w:lineRule="auto"/>
      </w:pPr>
      <w:r>
        <w:continuationSeparator/>
      </w:r>
    </w:p>
  </w:footnote>
  <w:footnote w:id="2">
    <w:p w:rsidR="006E72E1" w:rsidRPr="00F36A86" w:rsidRDefault="006E72E1" w:rsidP="00544E79">
      <w:pPr>
        <w:pStyle w:val="FootnoteText"/>
        <w:jc w:val="both"/>
        <w:rPr>
          <w:rFonts w:asciiTheme="majorBidi" w:hAnsiTheme="majorBidi" w:cstheme="majorBidi"/>
        </w:rPr>
      </w:pPr>
      <w:r w:rsidRPr="00544E79">
        <w:rPr>
          <w:rStyle w:val="FootnoteReference"/>
          <w:rFonts w:asciiTheme="majorBidi" w:hAnsiTheme="majorBidi" w:cstheme="majorBidi"/>
        </w:rPr>
        <w:footnoteRef/>
      </w:r>
      <w:r w:rsidRPr="00F36A86">
        <w:rPr>
          <w:rFonts w:asciiTheme="majorBidi" w:hAnsiTheme="majorBidi" w:cstheme="majorBidi"/>
        </w:rPr>
        <w:t xml:space="preserve"> Eko Nurmardiansyah</w:t>
      </w:r>
      <w:r w:rsidR="00544E79" w:rsidRPr="00F36A86">
        <w:rPr>
          <w:rFonts w:asciiTheme="majorBidi" w:hAnsiTheme="majorBidi" w:cstheme="majorBidi"/>
          <w:lang w:val="en-US"/>
        </w:rPr>
        <w:t>,”</w:t>
      </w:r>
      <w:r w:rsidRPr="00F36A86">
        <w:rPr>
          <w:rFonts w:asciiTheme="majorBidi" w:hAnsiTheme="majorBidi" w:cstheme="majorBidi"/>
        </w:rPr>
        <w:t xml:space="preserve"> Eco-Philosophy Dan Implikasinya Dalam Politik Hukum Lingkungan Di Indonesia</w:t>
      </w:r>
      <w:r w:rsidR="00544E79" w:rsidRPr="00F36A86">
        <w:rPr>
          <w:rFonts w:asciiTheme="majorBidi" w:hAnsiTheme="majorBidi" w:cstheme="majorBidi"/>
          <w:lang w:val="en-US"/>
        </w:rPr>
        <w:t>”</w:t>
      </w:r>
      <w:r w:rsidRPr="00F36A86">
        <w:rPr>
          <w:rFonts w:asciiTheme="majorBidi" w:hAnsiTheme="majorBidi" w:cstheme="majorBidi"/>
          <w:i/>
          <w:iCs/>
        </w:rPr>
        <w:t>,Jurnal Melintas</w:t>
      </w:r>
      <w:r w:rsidRPr="00F36A86">
        <w:rPr>
          <w:rFonts w:asciiTheme="majorBidi" w:hAnsiTheme="majorBidi" w:cstheme="majorBidi"/>
        </w:rPr>
        <w:t>,Volume 30.Nomor 1.2014, 74</w:t>
      </w:r>
    </w:p>
  </w:footnote>
  <w:footnote w:id="3">
    <w:p w:rsidR="00AF6624" w:rsidRPr="00F36A86" w:rsidRDefault="00AF6624" w:rsidP="00544E79">
      <w:pPr>
        <w:pStyle w:val="FootnoteText"/>
        <w:jc w:val="both"/>
        <w:rPr>
          <w:rFonts w:asciiTheme="majorBidi" w:hAnsiTheme="majorBidi" w:cstheme="majorBidi"/>
          <w:lang w:val="en-US"/>
        </w:rPr>
      </w:pPr>
      <w:r w:rsidRPr="00F36A86">
        <w:rPr>
          <w:rStyle w:val="FootnoteReference"/>
          <w:rFonts w:asciiTheme="majorBidi" w:hAnsiTheme="majorBidi" w:cstheme="majorBidi"/>
        </w:rPr>
        <w:footnoteRef/>
      </w:r>
      <w:r w:rsidRPr="00F36A86">
        <w:rPr>
          <w:rFonts w:asciiTheme="majorBidi" w:hAnsiTheme="majorBidi" w:cstheme="majorBidi"/>
        </w:rPr>
        <w:t xml:space="preserve"> Dessyka Febria, </w:t>
      </w:r>
      <w:r w:rsidR="00544E79" w:rsidRPr="00F36A86">
        <w:rPr>
          <w:rFonts w:asciiTheme="majorBidi" w:hAnsiTheme="majorBidi" w:cstheme="majorBidi"/>
          <w:lang w:val="en-US"/>
        </w:rPr>
        <w:t>“</w:t>
      </w:r>
      <w:r w:rsidRPr="00F36A86">
        <w:rPr>
          <w:rFonts w:asciiTheme="majorBidi" w:hAnsiTheme="majorBidi" w:cstheme="majorBidi"/>
        </w:rPr>
        <w:t xml:space="preserve">Pengaruh Environmentalisme Dan Perilaku Masyarakat Terhadap Tingkat Kesehatan Di Wilayah Kerja  Puskesmas Pujud </w:t>
      </w:r>
      <w:r w:rsidR="00544E79" w:rsidRPr="00F36A86">
        <w:rPr>
          <w:rFonts w:asciiTheme="majorBidi" w:hAnsiTheme="majorBidi" w:cstheme="majorBidi"/>
          <w:lang w:val="en-US"/>
        </w:rPr>
        <w:t>“</w:t>
      </w:r>
      <w:r w:rsidRPr="00F36A86">
        <w:rPr>
          <w:rFonts w:asciiTheme="majorBidi" w:hAnsiTheme="majorBidi" w:cstheme="majorBidi"/>
        </w:rPr>
        <w:t xml:space="preserve">, </w:t>
      </w:r>
      <w:r w:rsidRPr="00F36A86">
        <w:rPr>
          <w:rFonts w:asciiTheme="majorBidi" w:hAnsiTheme="majorBidi" w:cstheme="majorBidi"/>
          <w:i/>
          <w:iCs/>
        </w:rPr>
        <w:t>Jurnal ilmu Lingkungan,</w:t>
      </w:r>
      <w:r w:rsidRPr="00F36A86">
        <w:rPr>
          <w:rFonts w:asciiTheme="majorBidi" w:hAnsiTheme="majorBidi" w:cstheme="majorBidi"/>
        </w:rPr>
        <w:t xml:space="preserve"> 2016, 10 (1), 15</w:t>
      </w:r>
    </w:p>
  </w:footnote>
  <w:footnote w:id="4">
    <w:p w:rsidR="001F23D4" w:rsidRPr="00500FEB" w:rsidRDefault="001F23D4" w:rsidP="00544E79">
      <w:pPr>
        <w:pStyle w:val="FootnoteText"/>
        <w:jc w:val="both"/>
        <w:rPr>
          <w:rFonts w:asciiTheme="majorBidi" w:hAnsiTheme="majorBidi" w:cstheme="majorBidi"/>
          <w:lang w:val="en-US"/>
        </w:rPr>
      </w:pPr>
      <w:r w:rsidRPr="00F36A86">
        <w:rPr>
          <w:rStyle w:val="FootnoteReference"/>
          <w:rFonts w:asciiTheme="majorBidi" w:hAnsiTheme="majorBidi" w:cstheme="majorBidi"/>
        </w:rPr>
        <w:footnoteRef/>
      </w:r>
      <w:r w:rsidRPr="00F36A86">
        <w:rPr>
          <w:rFonts w:asciiTheme="majorBidi" w:hAnsiTheme="majorBidi" w:cstheme="majorBidi"/>
        </w:rPr>
        <w:t xml:space="preserve"> Arya Hadi</w:t>
      </w:r>
      <w:r w:rsidR="00FD7982" w:rsidRPr="00F36A86">
        <w:rPr>
          <w:rFonts w:asciiTheme="majorBidi" w:hAnsiTheme="majorBidi" w:cstheme="majorBidi"/>
        </w:rPr>
        <w:t xml:space="preserve"> Darmawan</w:t>
      </w:r>
      <w:r w:rsidRPr="00F36A86">
        <w:rPr>
          <w:rFonts w:asciiTheme="majorBidi" w:hAnsiTheme="majorBidi" w:cstheme="majorBidi"/>
        </w:rPr>
        <w:t xml:space="preserve"> “Diamika Sosial Eoklologi Pedesaan,  Perspektif dan Pertautan Ekologi Manusia:Sosiologi Lingkungan dan Ekologi Politik,’ </w:t>
      </w:r>
      <w:r w:rsidRPr="00F36A86">
        <w:rPr>
          <w:rFonts w:asciiTheme="majorBidi" w:hAnsiTheme="majorBidi" w:cstheme="majorBidi"/>
          <w:i/>
        </w:rPr>
        <w:t xml:space="preserve">Sodality, Jurnal Trandisplin Sosiologi, Komunikasi dan Ekologi Manusia. </w:t>
      </w:r>
      <w:r w:rsidRPr="00F36A86">
        <w:rPr>
          <w:rFonts w:asciiTheme="majorBidi" w:hAnsiTheme="majorBidi" w:cstheme="majorBidi"/>
        </w:rPr>
        <w:t>April 2007</w:t>
      </w:r>
      <w:r w:rsidR="00500FEB">
        <w:rPr>
          <w:rFonts w:asciiTheme="majorBidi" w:hAnsiTheme="majorBidi" w:cstheme="majorBidi"/>
          <w:lang w:val="en-US"/>
        </w:rPr>
        <w:t>.</w:t>
      </w:r>
    </w:p>
  </w:footnote>
  <w:footnote w:id="5">
    <w:p w:rsidR="00AA7438" w:rsidRPr="00F36A86" w:rsidRDefault="00AA7438" w:rsidP="00544E79">
      <w:pPr>
        <w:pStyle w:val="FootnoteText"/>
        <w:jc w:val="both"/>
        <w:rPr>
          <w:rFonts w:asciiTheme="majorBidi" w:hAnsiTheme="majorBidi" w:cstheme="majorBidi"/>
        </w:rPr>
      </w:pPr>
      <w:r w:rsidRPr="00F36A86">
        <w:rPr>
          <w:rStyle w:val="FootnoteReference"/>
          <w:rFonts w:asciiTheme="majorBidi" w:hAnsiTheme="majorBidi" w:cstheme="majorBidi"/>
        </w:rPr>
        <w:footnoteRef/>
      </w:r>
      <w:r w:rsidRPr="00F36A86">
        <w:rPr>
          <w:rFonts w:asciiTheme="majorBidi" w:hAnsiTheme="majorBidi" w:cstheme="majorBidi"/>
        </w:rPr>
        <w:t xml:space="preserve"> Soemarwoto,</w:t>
      </w:r>
      <w:r w:rsidRPr="00F36A86">
        <w:rPr>
          <w:rFonts w:asciiTheme="majorBidi" w:hAnsiTheme="majorBidi" w:cstheme="majorBidi"/>
          <w:i/>
          <w:iCs/>
        </w:rPr>
        <w:t xml:space="preserve"> Atur-Diri-Sendiri Paradigma Baru Pengelolaan Lingkungan Hidup.</w:t>
      </w:r>
      <w:r w:rsidRPr="00F36A86">
        <w:rPr>
          <w:rFonts w:asciiTheme="majorBidi" w:hAnsiTheme="majorBidi" w:cstheme="majorBidi"/>
        </w:rPr>
        <w:t xml:space="preserve"> Yogyakarta : Gadjahmada University Press, 2001, 35</w:t>
      </w:r>
    </w:p>
  </w:footnote>
  <w:footnote w:id="6">
    <w:p w:rsidR="005F4F9B" w:rsidRPr="00F36A86" w:rsidRDefault="005F4F9B" w:rsidP="00544E79">
      <w:pPr>
        <w:pStyle w:val="FootnoteText"/>
        <w:jc w:val="both"/>
        <w:rPr>
          <w:rFonts w:asciiTheme="majorBidi" w:hAnsiTheme="majorBidi" w:cstheme="majorBidi"/>
        </w:rPr>
      </w:pPr>
      <w:r w:rsidRPr="00F36A86">
        <w:rPr>
          <w:rStyle w:val="FootnoteReference"/>
          <w:rFonts w:asciiTheme="majorBidi" w:hAnsiTheme="majorBidi" w:cstheme="majorBidi"/>
        </w:rPr>
        <w:footnoteRef/>
      </w:r>
      <w:r w:rsidRPr="00F36A86">
        <w:rPr>
          <w:rFonts w:asciiTheme="majorBidi" w:hAnsiTheme="majorBidi" w:cstheme="majorBidi"/>
        </w:rPr>
        <w:t>Raymundus Sudhiarsa, “Merumuskan Tanggung Jawab Iman dan Keberpihak</w:t>
      </w:r>
      <w:r w:rsidR="00544E79" w:rsidRPr="00F36A86">
        <w:rPr>
          <w:rFonts w:asciiTheme="majorBidi" w:hAnsiTheme="majorBidi" w:cstheme="majorBidi"/>
        </w:rPr>
        <w:t xml:space="preserve">an Pada Lingkungan Hidup” </w:t>
      </w:r>
      <w:r w:rsidRPr="00F36A86">
        <w:rPr>
          <w:rFonts w:asciiTheme="majorBidi" w:hAnsiTheme="majorBidi" w:cstheme="majorBidi"/>
        </w:rPr>
        <w:t xml:space="preserve"> dalam A. Sunarko dan A. Eddy Kristiyanto, </w:t>
      </w:r>
      <w:r w:rsidRPr="00F36A86">
        <w:rPr>
          <w:rFonts w:asciiTheme="majorBidi" w:hAnsiTheme="majorBidi" w:cstheme="majorBidi"/>
          <w:i/>
          <w:iCs/>
        </w:rPr>
        <w:t>Menyapa Bumi Menyembah Hyang Ilahi: Tinjauan Teologis atas Lingkungan Hidup</w:t>
      </w:r>
      <w:r w:rsidRPr="00F36A86">
        <w:rPr>
          <w:rFonts w:asciiTheme="majorBidi" w:hAnsiTheme="majorBidi" w:cstheme="majorBidi"/>
        </w:rPr>
        <w:t xml:space="preserve"> (Yogyakarta: Penerbit Kanisius, 2008)</w:t>
      </w:r>
      <w:r w:rsidR="00CD6A1A" w:rsidRPr="00CD6A1A">
        <w:rPr>
          <w:rFonts w:asciiTheme="majorBidi" w:hAnsiTheme="majorBidi" w:cstheme="majorBidi"/>
        </w:rPr>
        <w:t>,</w:t>
      </w:r>
      <w:r w:rsidRPr="00F36A86">
        <w:rPr>
          <w:rFonts w:asciiTheme="majorBidi" w:hAnsiTheme="majorBidi" w:cstheme="majorBidi"/>
        </w:rPr>
        <w:t xml:space="preserve"> 186.</w:t>
      </w:r>
    </w:p>
  </w:footnote>
  <w:footnote w:id="7">
    <w:p w:rsidR="0072206B" w:rsidRPr="00F36A86" w:rsidRDefault="0072206B" w:rsidP="00544E79">
      <w:pPr>
        <w:pStyle w:val="FootnoteText"/>
        <w:jc w:val="both"/>
        <w:rPr>
          <w:rFonts w:asciiTheme="majorBidi" w:hAnsiTheme="majorBidi" w:cstheme="majorBidi"/>
        </w:rPr>
      </w:pPr>
      <w:r w:rsidRPr="00F36A86">
        <w:rPr>
          <w:rStyle w:val="FootnoteReference"/>
          <w:rFonts w:asciiTheme="majorBidi" w:hAnsiTheme="majorBidi" w:cstheme="majorBidi"/>
        </w:rPr>
        <w:footnoteRef/>
      </w:r>
      <w:r w:rsidRPr="00F36A86">
        <w:rPr>
          <w:rFonts w:asciiTheme="majorBidi" w:hAnsiTheme="majorBidi" w:cstheme="majorBidi"/>
        </w:rPr>
        <w:t>Arsyad, S., . Konservasi Tanah dan Air. Bogor :Institut Pertanian Bogor Press, 2016, 32</w:t>
      </w:r>
    </w:p>
  </w:footnote>
  <w:footnote w:id="8">
    <w:p w:rsidR="00AE7DAF" w:rsidRPr="00F36A86" w:rsidRDefault="00AE7DAF" w:rsidP="00F36A86">
      <w:pPr>
        <w:spacing w:after="0" w:line="240" w:lineRule="auto"/>
        <w:jc w:val="both"/>
        <w:rPr>
          <w:rFonts w:asciiTheme="majorBidi" w:hAnsiTheme="majorBidi" w:cstheme="majorBidi"/>
          <w:sz w:val="20"/>
          <w:szCs w:val="20"/>
        </w:rPr>
      </w:pPr>
      <w:r w:rsidRPr="00F36A86">
        <w:rPr>
          <w:rStyle w:val="FootnoteReference"/>
          <w:rFonts w:asciiTheme="majorBidi" w:hAnsiTheme="majorBidi" w:cstheme="majorBidi"/>
          <w:sz w:val="20"/>
          <w:szCs w:val="20"/>
        </w:rPr>
        <w:footnoteRef/>
      </w:r>
      <w:r w:rsidRPr="00F36A86">
        <w:rPr>
          <w:rFonts w:asciiTheme="majorBidi" w:hAnsiTheme="majorBidi" w:cstheme="majorBidi"/>
          <w:sz w:val="20"/>
          <w:szCs w:val="20"/>
        </w:rPr>
        <w:t xml:space="preserve">Depdiknas, </w:t>
      </w:r>
      <w:r w:rsidRPr="00F36A86">
        <w:rPr>
          <w:rFonts w:asciiTheme="majorBidi" w:hAnsiTheme="majorBidi" w:cstheme="majorBidi"/>
          <w:i/>
          <w:sz w:val="20"/>
          <w:szCs w:val="20"/>
        </w:rPr>
        <w:t>Kurikulum Berbasis Kompetensi</w:t>
      </w:r>
      <w:r w:rsidRPr="00F36A86">
        <w:rPr>
          <w:rFonts w:asciiTheme="majorBidi" w:hAnsiTheme="majorBidi" w:cstheme="majorBidi"/>
          <w:sz w:val="20"/>
          <w:szCs w:val="20"/>
        </w:rPr>
        <w:t>(Jakarta: Puskur, Balitbang Depdiknas, 2002), 23</w:t>
      </w:r>
    </w:p>
  </w:footnote>
  <w:footnote w:id="9">
    <w:p w:rsidR="00AE7DAF" w:rsidRPr="00F36A86" w:rsidRDefault="00AE7DAF" w:rsidP="00F36A86">
      <w:pPr>
        <w:spacing w:after="0" w:line="240" w:lineRule="auto"/>
        <w:jc w:val="both"/>
        <w:rPr>
          <w:rFonts w:asciiTheme="majorBidi" w:hAnsiTheme="majorBidi" w:cstheme="majorBidi"/>
          <w:sz w:val="20"/>
          <w:szCs w:val="20"/>
        </w:rPr>
      </w:pPr>
      <w:r w:rsidRPr="00F36A86">
        <w:rPr>
          <w:rStyle w:val="FootnoteReference"/>
          <w:rFonts w:asciiTheme="majorBidi" w:hAnsiTheme="majorBidi" w:cstheme="majorBidi"/>
          <w:sz w:val="20"/>
          <w:szCs w:val="20"/>
        </w:rPr>
        <w:footnoteRef/>
      </w:r>
      <w:r w:rsidRPr="00F36A86">
        <w:rPr>
          <w:rFonts w:asciiTheme="majorBidi" w:hAnsiTheme="majorBidi" w:cstheme="majorBidi"/>
          <w:sz w:val="20"/>
          <w:szCs w:val="20"/>
        </w:rPr>
        <w:t xml:space="preserve">G Dryden, dan V Jeannette 2002. </w:t>
      </w:r>
      <w:r w:rsidRPr="00F36A86">
        <w:rPr>
          <w:rFonts w:asciiTheme="majorBidi" w:hAnsiTheme="majorBidi" w:cstheme="majorBidi"/>
          <w:i/>
          <w:sz w:val="20"/>
          <w:szCs w:val="20"/>
        </w:rPr>
        <w:t>Revolusi Cara Belajar (The Learning Revolution): Belajar Akan Efektif Kalau Anda Dalam Keadaan “Fun” Bagian I: Keajaiban Pikiran.</w:t>
      </w:r>
      <w:r w:rsidRPr="00F36A86">
        <w:rPr>
          <w:rFonts w:asciiTheme="majorBidi" w:hAnsiTheme="majorBidi" w:cstheme="majorBidi"/>
          <w:sz w:val="20"/>
          <w:szCs w:val="20"/>
        </w:rPr>
        <w:t xml:space="preserve"> Penerjemah: Ahmad Baiquni. (Bandung: Kaifa, 2002),195.</w:t>
      </w:r>
    </w:p>
  </w:footnote>
  <w:footnote w:id="10">
    <w:p w:rsidR="00AE7DAF" w:rsidRPr="00F36A86" w:rsidRDefault="00AE7DAF" w:rsidP="00DD0192">
      <w:pPr>
        <w:pStyle w:val="FootnoteText"/>
        <w:rPr>
          <w:rFonts w:asciiTheme="majorBidi" w:hAnsiTheme="majorBidi" w:cstheme="majorBidi"/>
        </w:rPr>
      </w:pPr>
      <w:r w:rsidRPr="00F36A86">
        <w:rPr>
          <w:rStyle w:val="FootnoteReference"/>
          <w:rFonts w:asciiTheme="majorBidi" w:hAnsiTheme="majorBidi" w:cstheme="majorBidi"/>
        </w:rPr>
        <w:footnoteRef/>
      </w:r>
      <w:r w:rsidRPr="00F36A86">
        <w:rPr>
          <w:rFonts w:asciiTheme="majorBidi" w:hAnsiTheme="majorBidi" w:cstheme="majorBidi"/>
        </w:rPr>
        <w:t>Abin Syamsuddin Makmun,</w:t>
      </w:r>
      <w:r w:rsidRPr="00F36A86">
        <w:rPr>
          <w:rFonts w:asciiTheme="majorBidi" w:hAnsiTheme="majorBidi" w:cstheme="majorBidi"/>
          <w:i/>
        </w:rPr>
        <w:t xml:space="preserve"> Psikologi Kependidikan</w:t>
      </w:r>
      <w:r w:rsidRPr="00F36A86">
        <w:rPr>
          <w:rFonts w:asciiTheme="majorBidi" w:hAnsiTheme="majorBidi" w:cstheme="majorBidi"/>
        </w:rPr>
        <w:t>, (Bandung Remaja Rosdakarya, 2004), 156.</w:t>
      </w:r>
    </w:p>
  </w:footnote>
  <w:footnote w:id="11">
    <w:p w:rsidR="00AE7DAF" w:rsidRPr="00F36A86" w:rsidRDefault="00AE7DAF" w:rsidP="00AE7DAF">
      <w:pPr>
        <w:pStyle w:val="FootnoteText"/>
        <w:rPr>
          <w:rFonts w:asciiTheme="majorBidi" w:hAnsiTheme="majorBidi" w:cstheme="majorBidi"/>
        </w:rPr>
      </w:pPr>
      <w:r w:rsidRPr="00F36A86">
        <w:rPr>
          <w:rStyle w:val="FootnoteReference"/>
          <w:rFonts w:asciiTheme="majorBidi" w:hAnsiTheme="majorBidi" w:cstheme="majorBidi"/>
        </w:rPr>
        <w:footnoteRef/>
      </w:r>
      <w:r w:rsidRPr="00F36A86">
        <w:rPr>
          <w:rFonts w:asciiTheme="majorBidi" w:hAnsiTheme="majorBidi" w:cstheme="majorBidi"/>
        </w:rPr>
        <w:t xml:space="preserve">Syaiful Sagala, </w:t>
      </w:r>
      <w:r w:rsidRPr="00F36A86">
        <w:rPr>
          <w:rFonts w:asciiTheme="majorBidi" w:hAnsiTheme="majorBidi" w:cstheme="majorBidi"/>
          <w:i/>
        </w:rPr>
        <w:t>Konsep dan Makna Pembelajaran</w:t>
      </w:r>
      <w:r w:rsidRPr="00F36A86">
        <w:rPr>
          <w:rFonts w:asciiTheme="majorBidi" w:hAnsiTheme="majorBidi" w:cstheme="majorBidi"/>
        </w:rPr>
        <w:t>, (Bandung: Alfabeta, 2003), 61</w:t>
      </w:r>
    </w:p>
  </w:footnote>
  <w:footnote w:id="12">
    <w:p w:rsidR="00AE7DAF" w:rsidRPr="00F36A86" w:rsidRDefault="00AE7DAF" w:rsidP="00AE7DAF">
      <w:pPr>
        <w:pStyle w:val="FootnoteText"/>
        <w:jc w:val="both"/>
        <w:rPr>
          <w:rFonts w:asciiTheme="majorBidi" w:eastAsia="Times New Roman" w:hAnsiTheme="majorBidi" w:cstheme="majorBidi"/>
        </w:rPr>
      </w:pPr>
      <w:r w:rsidRPr="00F36A86">
        <w:rPr>
          <w:rStyle w:val="FootnoteReference"/>
          <w:rFonts w:asciiTheme="majorBidi" w:eastAsia="Times New Roman" w:hAnsiTheme="majorBidi" w:cstheme="majorBidi"/>
        </w:rPr>
        <w:footnoteRef/>
      </w:r>
      <w:r w:rsidRPr="00F36A86">
        <w:rPr>
          <w:rFonts w:asciiTheme="majorBidi" w:eastAsia="Times New Roman" w:hAnsiTheme="majorBidi" w:cstheme="majorBidi"/>
        </w:rPr>
        <w:t xml:space="preserve">Muhaimin, </w:t>
      </w:r>
      <w:r w:rsidRPr="00F36A86">
        <w:rPr>
          <w:rFonts w:asciiTheme="majorBidi" w:eastAsia="Times New Roman" w:hAnsiTheme="majorBidi" w:cstheme="majorBidi"/>
          <w:i/>
          <w:iCs/>
        </w:rPr>
        <w:t xml:space="preserve">Wacana Pengembangan Pendidikan  Islam </w:t>
      </w:r>
      <w:r w:rsidRPr="00F36A86">
        <w:rPr>
          <w:rFonts w:asciiTheme="majorBidi" w:eastAsia="Times New Roman" w:hAnsiTheme="majorBidi" w:cstheme="majorBidi"/>
        </w:rPr>
        <w:t>(Yogyakar</w:t>
      </w:r>
      <w:r w:rsidR="00CD6A1A">
        <w:rPr>
          <w:rFonts w:asciiTheme="majorBidi" w:eastAsia="Times New Roman" w:hAnsiTheme="majorBidi" w:cstheme="majorBidi"/>
        </w:rPr>
        <w:t xml:space="preserve">ta: Pustaka Pelajar, 2003), </w:t>
      </w:r>
      <w:r w:rsidRPr="00F36A86">
        <w:rPr>
          <w:rFonts w:asciiTheme="majorBidi" w:eastAsia="Times New Roman" w:hAnsiTheme="majorBidi" w:cstheme="majorBidi"/>
        </w:rPr>
        <w:t xml:space="preserve"> 23-24. </w:t>
      </w:r>
    </w:p>
  </w:footnote>
  <w:footnote w:id="13">
    <w:p w:rsidR="00AE7DAF" w:rsidRPr="00F36A86" w:rsidRDefault="00AE7DAF" w:rsidP="00AE7DAF">
      <w:pPr>
        <w:pStyle w:val="FootnoteText"/>
        <w:rPr>
          <w:rFonts w:asciiTheme="majorBidi" w:eastAsia="Times New Roman" w:hAnsiTheme="majorBidi" w:cstheme="majorBidi"/>
        </w:rPr>
      </w:pPr>
      <w:r w:rsidRPr="00F36A86">
        <w:rPr>
          <w:rStyle w:val="FootnoteReference"/>
          <w:rFonts w:asciiTheme="majorBidi" w:eastAsia="Times New Roman" w:hAnsiTheme="majorBidi" w:cstheme="majorBidi"/>
        </w:rPr>
        <w:footnoteRef/>
      </w:r>
      <w:r w:rsidRPr="00F36A86">
        <w:rPr>
          <w:rFonts w:asciiTheme="majorBidi" w:eastAsia="Times New Roman" w:hAnsiTheme="majorBidi" w:cstheme="majorBidi"/>
        </w:rPr>
        <w:t xml:space="preserve">Ahmadi, </w:t>
      </w:r>
      <w:r w:rsidRPr="00F36A86">
        <w:rPr>
          <w:rFonts w:asciiTheme="majorBidi" w:eastAsia="Times New Roman" w:hAnsiTheme="majorBidi" w:cstheme="majorBidi"/>
          <w:i/>
          <w:iCs/>
        </w:rPr>
        <w:t>Ideologi Pendidikan Islam</w:t>
      </w:r>
      <w:r w:rsidRPr="00F36A86">
        <w:rPr>
          <w:rFonts w:asciiTheme="majorBidi" w:eastAsia="Times New Roman" w:hAnsiTheme="majorBidi" w:cstheme="majorBidi"/>
        </w:rPr>
        <w:t xml:space="preserve">  (Yogyakar</w:t>
      </w:r>
      <w:r w:rsidR="00500FEB">
        <w:rPr>
          <w:rFonts w:asciiTheme="majorBidi" w:eastAsia="Times New Roman" w:hAnsiTheme="majorBidi" w:cstheme="majorBidi"/>
        </w:rPr>
        <w:t xml:space="preserve">ta: Pustaka Pelajar, 2005), </w:t>
      </w:r>
      <w:r w:rsidRPr="00F36A86">
        <w:rPr>
          <w:rFonts w:asciiTheme="majorBidi" w:eastAsia="Times New Roman" w:hAnsiTheme="majorBidi" w:cstheme="majorBidi"/>
        </w:rPr>
        <w:t xml:space="preserve"> 29. </w:t>
      </w:r>
    </w:p>
  </w:footnote>
  <w:footnote w:id="14">
    <w:p w:rsidR="00AE7DAF" w:rsidRPr="00F36A86" w:rsidRDefault="00AE7DAF" w:rsidP="00AE7DAF">
      <w:pPr>
        <w:pStyle w:val="FootnoteText"/>
        <w:jc w:val="both"/>
        <w:rPr>
          <w:rFonts w:asciiTheme="majorBidi" w:eastAsia="Times New Roman" w:hAnsiTheme="majorBidi" w:cstheme="majorBidi"/>
        </w:rPr>
      </w:pPr>
      <w:r w:rsidRPr="00F36A86">
        <w:rPr>
          <w:rStyle w:val="FootnoteReference"/>
          <w:rFonts w:asciiTheme="majorBidi" w:eastAsia="Times New Roman" w:hAnsiTheme="majorBidi" w:cstheme="majorBidi"/>
        </w:rPr>
        <w:footnoteRef/>
      </w:r>
      <w:r w:rsidRPr="00F36A86">
        <w:rPr>
          <w:rFonts w:asciiTheme="majorBidi" w:eastAsia="Times New Roman" w:hAnsiTheme="majorBidi" w:cstheme="majorBidi"/>
        </w:rPr>
        <w:t xml:space="preserve">Ahmad Tafsir, </w:t>
      </w:r>
      <w:r w:rsidRPr="00F36A86">
        <w:rPr>
          <w:rFonts w:asciiTheme="majorBidi" w:eastAsia="Times New Roman" w:hAnsiTheme="majorBidi" w:cstheme="majorBidi"/>
          <w:i/>
          <w:iCs/>
        </w:rPr>
        <w:t xml:space="preserve">Ilmu Pendidikan Dalam Perspektif Islam </w:t>
      </w:r>
      <w:r w:rsidRPr="00F36A86">
        <w:rPr>
          <w:rFonts w:asciiTheme="majorBidi" w:eastAsia="Times New Roman" w:hAnsiTheme="majorBidi" w:cstheme="majorBidi"/>
        </w:rPr>
        <w:t xml:space="preserve">(Bandung : PT </w:t>
      </w:r>
      <w:r w:rsidR="00CD6A1A">
        <w:rPr>
          <w:rFonts w:asciiTheme="majorBidi" w:eastAsia="Times New Roman" w:hAnsiTheme="majorBidi" w:cstheme="majorBidi"/>
        </w:rPr>
        <w:t xml:space="preserve">Remaja Rosda Karya, 2006), </w:t>
      </w:r>
      <w:r w:rsidRPr="00F36A86">
        <w:rPr>
          <w:rFonts w:asciiTheme="majorBidi" w:eastAsia="Times New Roman" w:hAnsiTheme="majorBidi" w:cstheme="majorBidi"/>
        </w:rPr>
        <w:t>32.</w:t>
      </w:r>
    </w:p>
  </w:footnote>
  <w:footnote w:id="15">
    <w:p w:rsidR="00AE7DAF" w:rsidRPr="00F36A86" w:rsidRDefault="00AE7DAF" w:rsidP="00AE7DAF">
      <w:pPr>
        <w:pStyle w:val="FootnoteText"/>
        <w:jc w:val="both"/>
        <w:rPr>
          <w:rFonts w:asciiTheme="majorBidi" w:eastAsia="Times New Roman" w:hAnsiTheme="majorBidi" w:cstheme="majorBidi"/>
        </w:rPr>
      </w:pPr>
      <w:r w:rsidRPr="00F36A86">
        <w:rPr>
          <w:rStyle w:val="FootnoteReference"/>
          <w:rFonts w:asciiTheme="majorBidi" w:eastAsia="Times New Roman" w:hAnsiTheme="majorBidi" w:cstheme="majorBidi"/>
        </w:rPr>
        <w:footnoteRef/>
      </w:r>
      <w:r w:rsidRPr="00F36A86">
        <w:rPr>
          <w:rFonts w:asciiTheme="majorBidi" w:eastAsia="Times New Roman" w:hAnsiTheme="majorBidi" w:cstheme="majorBidi"/>
        </w:rPr>
        <w:t xml:space="preserve">Abdul Mudjib dan Jusuf  Mudzakir, </w:t>
      </w:r>
      <w:r w:rsidRPr="00F36A86">
        <w:rPr>
          <w:rFonts w:asciiTheme="majorBidi" w:eastAsia="Times New Roman" w:hAnsiTheme="majorBidi" w:cstheme="majorBidi"/>
          <w:i/>
          <w:iCs/>
        </w:rPr>
        <w:t>Ilmu Pendidikan Islam</w:t>
      </w:r>
      <w:r w:rsidRPr="00F36A86">
        <w:rPr>
          <w:rFonts w:asciiTheme="majorBidi" w:eastAsia="Times New Roman" w:hAnsiTheme="majorBidi" w:cstheme="majorBidi"/>
        </w:rPr>
        <w:t xml:space="preserve">  (Jaka</w:t>
      </w:r>
      <w:r w:rsidR="00CD6A1A">
        <w:rPr>
          <w:rFonts w:asciiTheme="majorBidi" w:eastAsia="Times New Roman" w:hAnsiTheme="majorBidi" w:cstheme="majorBidi"/>
        </w:rPr>
        <w:t>rta: Pranada  Media, 2006),</w:t>
      </w:r>
      <w:r w:rsidRPr="00F36A86">
        <w:rPr>
          <w:rFonts w:asciiTheme="majorBidi" w:eastAsia="Times New Roman" w:hAnsiTheme="majorBidi" w:cstheme="majorBidi"/>
        </w:rPr>
        <w:t xml:space="preserve"> 27.</w:t>
      </w:r>
    </w:p>
  </w:footnote>
  <w:footnote w:id="16">
    <w:p w:rsidR="00394D0F" w:rsidRPr="00F36A86" w:rsidRDefault="00394D0F" w:rsidP="00544E79">
      <w:pPr>
        <w:pStyle w:val="FootnoteText"/>
        <w:jc w:val="both"/>
        <w:rPr>
          <w:rFonts w:asciiTheme="majorBidi" w:hAnsiTheme="majorBidi" w:cstheme="majorBidi"/>
          <w:lang w:val="en-US"/>
        </w:rPr>
      </w:pPr>
      <w:r w:rsidRPr="00F36A86">
        <w:rPr>
          <w:rStyle w:val="FootnoteReference"/>
          <w:rFonts w:asciiTheme="majorBidi" w:hAnsiTheme="majorBidi" w:cstheme="majorBidi"/>
        </w:rPr>
        <w:footnoteRef/>
      </w:r>
      <w:r w:rsidRPr="00F36A86">
        <w:rPr>
          <w:rFonts w:asciiTheme="majorBidi" w:hAnsiTheme="majorBidi" w:cstheme="majorBidi"/>
        </w:rPr>
        <w:t xml:space="preserve">Frederikus Fios, Eko-Spiritualisme: Sebuah Keniscayaan Pada Era Kontemporer, </w:t>
      </w:r>
      <w:r w:rsidRPr="00F36A86">
        <w:rPr>
          <w:rFonts w:asciiTheme="majorBidi" w:hAnsiTheme="majorBidi" w:cstheme="majorBidi"/>
          <w:i/>
          <w:iCs/>
        </w:rPr>
        <w:t>HUMANIORA</w:t>
      </w:r>
      <w:r w:rsidR="008D6E02" w:rsidRPr="00F36A86">
        <w:rPr>
          <w:rFonts w:asciiTheme="majorBidi" w:hAnsiTheme="majorBidi" w:cstheme="majorBidi"/>
        </w:rPr>
        <w:t xml:space="preserve"> Vol.4 No.2 Oktober 2013</w:t>
      </w:r>
      <w:r w:rsidR="00CD6A1A">
        <w:rPr>
          <w:rFonts w:asciiTheme="majorBidi" w:hAnsiTheme="majorBidi" w:cstheme="majorBidi"/>
          <w:lang w:val="en-US"/>
        </w:rPr>
        <w:t xml:space="preserve">, </w:t>
      </w:r>
      <w:r w:rsidRPr="00F36A86">
        <w:rPr>
          <w:rFonts w:asciiTheme="majorBidi" w:hAnsiTheme="majorBidi" w:cstheme="majorBidi"/>
        </w:rPr>
        <w:t xml:space="preserve">1237-1246 </w:t>
      </w:r>
    </w:p>
  </w:footnote>
  <w:footnote w:id="17">
    <w:p w:rsidR="00BE4E9F" w:rsidRPr="00F36A86" w:rsidRDefault="00BE4E9F" w:rsidP="00544E79">
      <w:pPr>
        <w:pStyle w:val="FootnoteText"/>
        <w:jc w:val="both"/>
        <w:rPr>
          <w:rFonts w:asciiTheme="majorBidi" w:hAnsiTheme="majorBidi" w:cstheme="majorBidi"/>
        </w:rPr>
      </w:pPr>
      <w:r w:rsidRPr="00F36A86">
        <w:rPr>
          <w:rStyle w:val="FootnoteReference"/>
          <w:rFonts w:asciiTheme="majorBidi" w:hAnsiTheme="majorBidi" w:cstheme="majorBidi"/>
        </w:rPr>
        <w:footnoteRef/>
      </w:r>
      <w:r w:rsidRPr="00F36A86">
        <w:rPr>
          <w:rFonts w:asciiTheme="majorBidi" w:hAnsiTheme="majorBidi" w:cstheme="majorBidi"/>
        </w:rPr>
        <w:t xml:space="preserve">William C. Chittick, “God Sorrounds All Things: an Islamic Perspective on The Environment”, </w:t>
      </w:r>
      <w:r w:rsidRPr="00F36A86">
        <w:rPr>
          <w:rFonts w:asciiTheme="majorBidi" w:hAnsiTheme="majorBidi" w:cstheme="majorBidi"/>
          <w:i/>
          <w:iCs/>
        </w:rPr>
        <w:t>The World and I</w:t>
      </w:r>
      <w:r w:rsidRPr="00F36A86">
        <w:rPr>
          <w:rFonts w:asciiTheme="majorBidi" w:hAnsiTheme="majorBidi" w:cstheme="majorBidi"/>
        </w:rPr>
        <w:t>, Vol. I, No. 6 June, (Washington DC: Charles Kim, 1986), 671-678.</w:t>
      </w:r>
    </w:p>
  </w:footnote>
  <w:footnote w:id="18">
    <w:p w:rsidR="00094320" w:rsidRPr="00F36A86" w:rsidRDefault="00094320" w:rsidP="00544E79">
      <w:pPr>
        <w:pStyle w:val="FootnoteText"/>
        <w:jc w:val="both"/>
        <w:rPr>
          <w:rFonts w:asciiTheme="majorBidi" w:hAnsiTheme="majorBidi" w:cstheme="majorBidi"/>
        </w:rPr>
      </w:pPr>
      <w:r w:rsidRPr="00F36A86">
        <w:rPr>
          <w:rStyle w:val="FootnoteReference"/>
          <w:rFonts w:asciiTheme="majorBidi" w:hAnsiTheme="majorBidi" w:cstheme="majorBidi"/>
        </w:rPr>
        <w:footnoteRef/>
      </w:r>
      <w:r w:rsidRPr="00F36A86">
        <w:rPr>
          <w:rFonts w:asciiTheme="majorBidi" w:hAnsiTheme="majorBidi" w:cstheme="majorBidi"/>
        </w:rPr>
        <w:t xml:space="preserve">Mary Evelyn Tucker dan John A. Grim (Eds.), </w:t>
      </w:r>
      <w:r w:rsidRPr="00F36A86">
        <w:rPr>
          <w:rFonts w:asciiTheme="majorBidi" w:hAnsiTheme="majorBidi" w:cstheme="majorBidi"/>
          <w:i/>
          <w:iCs/>
        </w:rPr>
        <w:t>Agama, Filsafat dan Lingkungan Hidup,</w:t>
      </w:r>
      <w:r w:rsidR="00CD6A1A">
        <w:rPr>
          <w:rFonts w:asciiTheme="majorBidi" w:hAnsiTheme="majorBidi" w:cstheme="majorBidi"/>
        </w:rPr>
        <w:t xml:space="preserve"> (Yogyakarta: Kanisus, 2003)</w:t>
      </w:r>
      <w:r w:rsidR="00CD6A1A">
        <w:rPr>
          <w:rFonts w:asciiTheme="majorBidi" w:hAnsiTheme="majorBidi" w:cstheme="majorBidi"/>
          <w:lang w:val="en-US"/>
        </w:rPr>
        <w:t>,</w:t>
      </w:r>
      <w:r w:rsidRPr="00F36A86">
        <w:rPr>
          <w:rFonts w:asciiTheme="majorBidi" w:hAnsiTheme="majorBidi" w:cstheme="majorBidi"/>
        </w:rPr>
        <w:t xml:space="preserve"> 27 </w:t>
      </w:r>
    </w:p>
  </w:footnote>
  <w:footnote w:id="19">
    <w:p w:rsidR="00653B00" w:rsidRPr="00F36A86" w:rsidRDefault="00653B00" w:rsidP="00544E79">
      <w:pPr>
        <w:pStyle w:val="FootnoteText"/>
        <w:jc w:val="both"/>
        <w:rPr>
          <w:rFonts w:asciiTheme="majorBidi" w:hAnsiTheme="majorBidi" w:cstheme="majorBidi"/>
        </w:rPr>
      </w:pPr>
      <w:r w:rsidRPr="00F36A86">
        <w:rPr>
          <w:rStyle w:val="FootnoteReference"/>
          <w:rFonts w:asciiTheme="majorBidi" w:hAnsiTheme="majorBidi" w:cstheme="majorBidi"/>
        </w:rPr>
        <w:footnoteRef/>
      </w:r>
      <w:r w:rsidRPr="00F36A86">
        <w:rPr>
          <w:rFonts w:asciiTheme="majorBidi" w:hAnsiTheme="majorBidi" w:cstheme="majorBidi"/>
        </w:rPr>
        <w:t xml:space="preserve">Brian J. Zinnbauer, Kenneth I. Pargament, Brenda Cole, Mark S. Rye, Eric M. Butter, Timothy G Belavich, “Religion and Spirituality: Unfuzzing the Fuzzy”, </w:t>
      </w:r>
      <w:r w:rsidRPr="00F36A86">
        <w:rPr>
          <w:rFonts w:asciiTheme="majorBidi" w:hAnsiTheme="majorBidi" w:cstheme="majorBidi"/>
          <w:i/>
          <w:iCs/>
        </w:rPr>
        <w:t>Journal for the Scientific Study of Religion,</w:t>
      </w:r>
      <w:r w:rsidRPr="00F36A86">
        <w:rPr>
          <w:rFonts w:asciiTheme="majorBidi" w:hAnsiTheme="majorBidi" w:cstheme="majorBidi"/>
        </w:rPr>
        <w:t xml:space="preserve"> 36, (USA: Wiley-Blacwell, 1997), 549-564.</w:t>
      </w:r>
    </w:p>
  </w:footnote>
  <w:footnote w:id="20">
    <w:p w:rsidR="00AA7438" w:rsidRPr="00F36A86" w:rsidRDefault="00AA7438" w:rsidP="00544E79">
      <w:pPr>
        <w:spacing w:after="0" w:line="240" w:lineRule="auto"/>
        <w:jc w:val="both"/>
        <w:rPr>
          <w:rFonts w:asciiTheme="majorBidi" w:eastAsia="Times New Roman" w:hAnsiTheme="majorBidi" w:cstheme="majorBidi"/>
          <w:sz w:val="20"/>
          <w:szCs w:val="20"/>
          <w:lang w:eastAsia="id-ID"/>
        </w:rPr>
      </w:pPr>
      <w:r w:rsidRPr="00F36A86">
        <w:rPr>
          <w:rStyle w:val="FootnoteReference"/>
          <w:rFonts w:asciiTheme="majorBidi" w:hAnsiTheme="majorBidi" w:cstheme="majorBidi"/>
          <w:sz w:val="20"/>
          <w:szCs w:val="20"/>
        </w:rPr>
        <w:footnoteRef/>
      </w:r>
      <w:r w:rsidRPr="00F36A86">
        <w:rPr>
          <w:rFonts w:asciiTheme="majorBidi" w:eastAsia="Times New Roman" w:hAnsiTheme="majorBidi" w:cstheme="majorBidi"/>
          <w:sz w:val="20"/>
          <w:szCs w:val="20"/>
          <w:lang w:eastAsia="id-ID"/>
        </w:rPr>
        <w:t>Colleen Delaney,. "Ecospirituality: The Experience of Environmental</w:t>
      </w:r>
      <w:r w:rsidR="00FE2492" w:rsidRPr="00F36A86">
        <w:rPr>
          <w:rFonts w:asciiTheme="majorBidi" w:eastAsia="Times New Roman" w:hAnsiTheme="majorBidi" w:cstheme="majorBidi"/>
          <w:sz w:val="20"/>
          <w:szCs w:val="20"/>
          <w:lang w:val="en-US" w:eastAsia="id-ID"/>
        </w:rPr>
        <w:t xml:space="preserve"> </w:t>
      </w:r>
      <w:r w:rsidRPr="00F36A86">
        <w:rPr>
          <w:rFonts w:asciiTheme="majorBidi" w:eastAsia="Times New Roman" w:hAnsiTheme="majorBidi" w:cstheme="majorBidi"/>
          <w:sz w:val="20"/>
          <w:szCs w:val="20"/>
          <w:lang w:eastAsia="id-ID"/>
        </w:rPr>
        <w:t>Meditation in Patients With Cardiovascular Disease".</w:t>
      </w:r>
      <w:r w:rsidRPr="00F36A86">
        <w:rPr>
          <w:rFonts w:asciiTheme="majorBidi" w:eastAsia="Times New Roman" w:hAnsiTheme="majorBidi" w:cstheme="majorBidi"/>
          <w:i/>
          <w:iCs/>
          <w:sz w:val="20"/>
          <w:szCs w:val="20"/>
          <w:lang w:eastAsia="id-ID"/>
        </w:rPr>
        <w:t xml:space="preserve"> Holistic Nursing Practice</w:t>
      </w:r>
      <w:r w:rsidRPr="00F36A86">
        <w:rPr>
          <w:rFonts w:asciiTheme="majorBidi" w:eastAsia="Times New Roman" w:hAnsiTheme="majorBidi" w:cstheme="majorBidi"/>
          <w:sz w:val="20"/>
          <w:szCs w:val="20"/>
          <w:lang w:eastAsia="id-ID"/>
        </w:rPr>
        <w:t xml:space="preserve">. 23(6): 366. </w:t>
      </w:r>
    </w:p>
  </w:footnote>
  <w:footnote w:id="21">
    <w:p w:rsidR="00653B00" w:rsidRPr="00F36A86" w:rsidRDefault="00653B00" w:rsidP="00544E79">
      <w:pPr>
        <w:pStyle w:val="FootnoteText"/>
        <w:jc w:val="both"/>
        <w:rPr>
          <w:rFonts w:asciiTheme="majorBidi" w:hAnsiTheme="majorBidi" w:cstheme="majorBidi"/>
        </w:rPr>
      </w:pPr>
      <w:r w:rsidRPr="00F36A86">
        <w:rPr>
          <w:rStyle w:val="FootnoteReference"/>
          <w:rFonts w:asciiTheme="majorBidi" w:hAnsiTheme="majorBidi" w:cstheme="majorBidi"/>
        </w:rPr>
        <w:footnoteRef/>
      </w:r>
      <w:r w:rsidRPr="00F36A86">
        <w:rPr>
          <w:rFonts w:asciiTheme="majorBidi" w:hAnsiTheme="majorBidi" w:cstheme="majorBidi"/>
        </w:rPr>
        <w:t xml:space="preserve">Wade Clark Roof, </w:t>
      </w:r>
      <w:r w:rsidRPr="00F36A86">
        <w:rPr>
          <w:rFonts w:asciiTheme="majorBidi" w:hAnsiTheme="majorBidi" w:cstheme="majorBidi"/>
          <w:i/>
          <w:iCs/>
        </w:rPr>
        <w:t>Spiritual Marketplace: Baby Boomers and the Remaking of American Religion,</w:t>
      </w:r>
      <w:r w:rsidRPr="00F36A86">
        <w:rPr>
          <w:rFonts w:asciiTheme="majorBidi" w:hAnsiTheme="majorBidi" w:cstheme="majorBidi"/>
        </w:rPr>
        <w:t xml:space="preserve"> (Princeton, NJ: Princeton University Press, 1999), 13.</w:t>
      </w:r>
    </w:p>
  </w:footnote>
  <w:footnote w:id="22">
    <w:p w:rsidR="005B4FF1" w:rsidRPr="00F36A86" w:rsidRDefault="005B4FF1" w:rsidP="00544E79">
      <w:pPr>
        <w:pStyle w:val="FootnoteText"/>
        <w:jc w:val="both"/>
        <w:rPr>
          <w:rFonts w:asciiTheme="majorBidi" w:hAnsiTheme="majorBidi" w:cstheme="majorBidi"/>
        </w:rPr>
      </w:pPr>
      <w:r w:rsidRPr="00F36A86">
        <w:rPr>
          <w:rStyle w:val="FootnoteReference"/>
          <w:rFonts w:asciiTheme="majorBidi" w:hAnsiTheme="majorBidi" w:cstheme="majorBidi"/>
        </w:rPr>
        <w:footnoteRef/>
      </w:r>
      <w:r w:rsidRPr="00F36A86">
        <w:rPr>
          <w:rFonts w:asciiTheme="majorBidi" w:hAnsiTheme="majorBidi" w:cstheme="majorBidi"/>
        </w:rPr>
        <w:t>R. Elliot Ingersoll, “Spirituality, Religion and Counseling: Dimensions and Relationships”, dalam Journal Counseling &amp; Values, 38, (USA: American Counseling Association, 1994), 98-111.</w:t>
      </w:r>
    </w:p>
  </w:footnote>
  <w:footnote w:id="23">
    <w:p w:rsidR="00FC5C8E" w:rsidRPr="00F36A86" w:rsidRDefault="00FC5C8E" w:rsidP="00544E79">
      <w:pPr>
        <w:pStyle w:val="FootnoteText"/>
        <w:jc w:val="both"/>
        <w:rPr>
          <w:rFonts w:asciiTheme="majorBidi" w:hAnsiTheme="majorBidi" w:cstheme="majorBidi"/>
        </w:rPr>
      </w:pPr>
      <w:r w:rsidRPr="00F36A86">
        <w:rPr>
          <w:rStyle w:val="FootnoteReference"/>
          <w:rFonts w:asciiTheme="majorBidi" w:hAnsiTheme="majorBidi" w:cstheme="majorBidi"/>
        </w:rPr>
        <w:footnoteRef/>
      </w:r>
      <w:r w:rsidRPr="00F36A86">
        <w:rPr>
          <w:rFonts w:asciiTheme="majorBidi" w:eastAsia="Times New Roman" w:hAnsiTheme="majorBidi" w:cstheme="majorBidi"/>
          <w:i/>
          <w:iCs/>
        </w:rPr>
        <w:t xml:space="preserve">ValerieLincoln,. "Ecospirituality". Journal of Holistic Nursing. </w:t>
      </w:r>
      <w:r w:rsidRPr="00F36A86">
        <w:rPr>
          <w:rFonts w:asciiTheme="majorBidi" w:eastAsia="Times New Roman" w:hAnsiTheme="majorBidi" w:cstheme="majorBidi"/>
          <w:b/>
          <w:bCs/>
          <w:i/>
          <w:iCs/>
        </w:rPr>
        <w:t>18</w:t>
      </w:r>
      <w:r w:rsidRPr="00F36A86">
        <w:rPr>
          <w:rFonts w:asciiTheme="majorBidi" w:eastAsia="Times New Roman" w:hAnsiTheme="majorBidi" w:cstheme="majorBidi"/>
          <w:i/>
          <w:iCs/>
        </w:rPr>
        <w:t xml:space="preserve"> (3): 227</w:t>
      </w:r>
    </w:p>
  </w:footnote>
  <w:footnote w:id="24">
    <w:p w:rsidR="005A3FA0" w:rsidRPr="00F36A86" w:rsidRDefault="005A3FA0" w:rsidP="00544E79">
      <w:pPr>
        <w:pStyle w:val="FootnoteText"/>
        <w:jc w:val="both"/>
        <w:rPr>
          <w:rFonts w:asciiTheme="majorBidi" w:hAnsiTheme="majorBidi" w:cstheme="majorBidi"/>
        </w:rPr>
      </w:pPr>
      <w:r w:rsidRPr="00F36A86">
        <w:rPr>
          <w:rStyle w:val="FootnoteReference"/>
          <w:rFonts w:asciiTheme="majorBidi" w:hAnsiTheme="majorBidi" w:cstheme="majorBidi"/>
        </w:rPr>
        <w:footnoteRef/>
      </w:r>
      <w:r w:rsidR="00544E79" w:rsidRPr="00F36A86">
        <w:rPr>
          <w:rFonts w:asciiTheme="majorBidi" w:hAnsiTheme="majorBidi" w:cstheme="majorBidi"/>
        </w:rPr>
        <w:t>Nurdin,</w:t>
      </w:r>
      <w:r w:rsidR="00544E79" w:rsidRPr="00F36A86">
        <w:rPr>
          <w:rFonts w:asciiTheme="majorBidi" w:hAnsiTheme="majorBidi" w:cstheme="majorBidi"/>
          <w:lang w:val="en-US"/>
        </w:rPr>
        <w:t xml:space="preserve"> “</w:t>
      </w:r>
      <w:r w:rsidRPr="00F36A86">
        <w:rPr>
          <w:rFonts w:asciiTheme="majorBidi" w:hAnsiTheme="majorBidi" w:cstheme="majorBidi"/>
        </w:rPr>
        <w:t>Pengaruh Metode Penyuluhan Dan  Tingkat Pendidikan Terhadap Pengetahuan Berwawasan Lingkungan,</w:t>
      </w:r>
      <w:r w:rsidR="00544E79" w:rsidRPr="00F36A86">
        <w:rPr>
          <w:rFonts w:asciiTheme="majorBidi" w:hAnsiTheme="majorBidi" w:cstheme="majorBidi"/>
          <w:lang w:val="en-US"/>
        </w:rPr>
        <w:t>”</w:t>
      </w:r>
      <w:r w:rsidRPr="00F36A86">
        <w:rPr>
          <w:rFonts w:asciiTheme="majorBidi" w:hAnsiTheme="majorBidi" w:cstheme="majorBidi"/>
        </w:rPr>
        <w:t xml:space="preserve"> Jurnal Ilmu Pendidikan, </w:t>
      </w:r>
    </w:p>
  </w:footnote>
  <w:footnote w:id="25">
    <w:p w:rsidR="00185687" w:rsidRPr="00F36A86" w:rsidRDefault="00185687" w:rsidP="00544E79">
      <w:pPr>
        <w:pStyle w:val="FootnoteText"/>
        <w:jc w:val="both"/>
        <w:rPr>
          <w:rFonts w:asciiTheme="majorBidi" w:hAnsiTheme="majorBidi" w:cstheme="majorBidi"/>
          <w:iCs/>
          <w:lang w:val="en-US"/>
        </w:rPr>
      </w:pPr>
      <w:r w:rsidRPr="00F36A86">
        <w:rPr>
          <w:rStyle w:val="FootnoteReference"/>
          <w:rFonts w:asciiTheme="majorBidi" w:hAnsiTheme="majorBidi" w:cstheme="majorBidi"/>
        </w:rPr>
        <w:footnoteRef/>
      </w:r>
      <w:r w:rsidRPr="00F36A86">
        <w:rPr>
          <w:rFonts w:asciiTheme="majorBidi" w:hAnsiTheme="majorBidi" w:cstheme="majorBidi"/>
          <w:iCs/>
        </w:rPr>
        <w:t>Koslowski, P</w:t>
      </w:r>
      <w:r w:rsidRPr="00F36A86">
        <w:rPr>
          <w:rFonts w:asciiTheme="majorBidi" w:hAnsiTheme="majorBidi" w:cstheme="majorBidi"/>
          <w:i/>
        </w:rPr>
        <w:t>.. Nature and Technology in the World Religions.</w:t>
      </w:r>
      <w:r w:rsidRPr="00F36A86">
        <w:rPr>
          <w:rFonts w:asciiTheme="majorBidi" w:hAnsiTheme="majorBidi" w:cstheme="majorBidi"/>
          <w:iCs/>
        </w:rPr>
        <w:t xml:space="preserve"> (London: Kluwer Academic Publishers, 2002)</w:t>
      </w:r>
      <w:r w:rsidR="00544E79" w:rsidRPr="00F36A86">
        <w:rPr>
          <w:rFonts w:asciiTheme="majorBidi" w:hAnsiTheme="majorBidi" w:cstheme="majorBidi"/>
          <w:iCs/>
          <w:lang w:val="en-US"/>
        </w:rPr>
        <w:t>, 56</w:t>
      </w:r>
    </w:p>
  </w:footnote>
  <w:footnote w:id="26">
    <w:p w:rsidR="00185687" w:rsidRPr="00F36A86" w:rsidRDefault="00185687" w:rsidP="00544E79">
      <w:pPr>
        <w:pStyle w:val="FootnoteText"/>
        <w:jc w:val="both"/>
        <w:rPr>
          <w:rFonts w:asciiTheme="majorBidi" w:hAnsiTheme="majorBidi" w:cstheme="majorBidi"/>
          <w:lang w:val="en-US"/>
        </w:rPr>
      </w:pPr>
      <w:r w:rsidRPr="00F36A86">
        <w:rPr>
          <w:rStyle w:val="FootnoteReference"/>
          <w:rFonts w:asciiTheme="majorBidi" w:hAnsiTheme="majorBidi" w:cstheme="majorBidi"/>
        </w:rPr>
        <w:footnoteRef/>
      </w:r>
      <w:r w:rsidRPr="00F36A86">
        <w:rPr>
          <w:rFonts w:asciiTheme="majorBidi" w:hAnsiTheme="majorBidi" w:cstheme="majorBidi"/>
          <w:iCs/>
        </w:rPr>
        <w:t>Rockefeller, S.</w:t>
      </w:r>
      <w:r w:rsidRPr="00F36A86">
        <w:rPr>
          <w:rFonts w:asciiTheme="majorBidi" w:hAnsiTheme="majorBidi" w:cstheme="majorBidi"/>
          <w:i/>
        </w:rPr>
        <w:t xml:space="preserve">. Faith and Community in an Ecological Age, in Rockefeller, S., and Elder, J. S., Spirit and Nature: Why the Environment a Religious Issue, </w:t>
      </w:r>
      <w:r w:rsidRPr="00F36A86">
        <w:rPr>
          <w:rFonts w:asciiTheme="majorBidi" w:hAnsiTheme="majorBidi" w:cstheme="majorBidi"/>
          <w:iCs/>
        </w:rPr>
        <w:t>Bost</w:t>
      </w:r>
      <w:r w:rsidR="00544E79" w:rsidRPr="00F36A86">
        <w:rPr>
          <w:rFonts w:asciiTheme="majorBidi" w:hAnsiTheme="majorBidi" w:cstheme="majorBidi"/>
          <w:iCs/>
        </w:rPr>
        <w:t>on, Beacon Press, 1992), 147</w:t>
      </w:r>
      <w:r w:rsidR="00544E79" w:rsidRPr="00F36A86">
        <w:rPr>
          <w:rFonts w:asciiTheme="majorBidi" w:hAnsiTheme="majorBidi" w:cstheme="majorBidi"/>
          <w:iCs/>
          <w:lang w:val="en-US"/>
        </w:rPr>
        <w:t>.</w:t>
      </w:r>
    </w:p>
  </w:footnote>
  <w:footnote w:id="27">
    <w:p w:rsidR="00185687" w:rsidRPr="00F36A86" w:rsidRDefault="00185687" w:rsidP="00544E79">
      <w:pPr>
        <w:pStyle w:val="FootnoteText"/>
        <w:jc w:val="both"/>
        <w:rPr>
          <w:rFonts w:asciiTheme="majorBidi" w:hAnsiTheme="majorBidi" w:cstheme="majorBidi"/>
          <w:iCs/>
        </w:rPr>
      </w:pPr>
      <w:r w:rsidRPr="00F36A86">
        <w:rPr>
          <w:rStyle w:val="FootnoteReference"/>
          <w:rFonts w:asciiTheme="majorBidi" w:hAnsiTheme="majorBidi" w:cstheme="majorBidi"/>
        </w:rPr>
        <w:footnoteRef/>
      </w:r>
      <w:r w:rsidRPr="00F36A86">
        <w:rPr>
          <w:rFonts w:asciiTheme="majorBidi" w:hAnsiTheme="majorBidi" w:cstheme="majorBidi"/>
          <w:iCs/>
        </w:rPr>
        <w:t>Taylor, S. M.</w:t>
      </w:r>
      <w:r w:rsidRPr="00F36A86">
        <w:rPr>
          <w:rFonts w:asciiTheme="majorBidi" w:hAnsiTheme="majorBidi" w:cstheme="majorBidi"/>
          <w:i/>
        </w:rPr>
        <w:t>, Reinhabiting Religion: Green Sisters, Ecological Renewal, and The Biogreography of Religious Landscape, dalam This Sacred Earth; Religion, Nature, Environment,</w:t>
      </w:r>
      <w:r w:rsidRPr="00F36A86">
        <w:rPr>
          <w:rFonts w:asciiTheme="majorBidi" w:hAnsiTheme="majorBidi" w:cstheme="majorBidi"/>
          <w:iCs/>
        </w:rPr>
        <w:t xml:space="preserve"> Gottlieb, R. S., (New York a</w:t>
      </w:r>
      <w:r w:rsidR="00544E79" w:rsidRPr="00F36A86">
        <w:rPr>
          <w:rFonts w:asciiTheme="majorBidi" w:hAnsiTheme="majorBidi" w:cstheme="majorBidi"/>
          <w:iCs/>
        </w:rPr>
        <w:t xml:space="preserve">nd London, Routledge, 2004), </w:t>
      </w:r>
      <w:r w:rsidRPr="00F36A86">
        <w:rPr>
          <w:rFonts w:asciiTheme="majorBidi" w:hAnsiTheme="majorBidi" w:cstheme="majorBidi"/>
          <w:iCs/>
        </w:rPr>
        <w:t>545-563,</w:t>
      </w:r>
    </w:p>
  </w:footnote>
  <w:footnote w:id="28">
    <w:p w:rsidR="00D270C9" w:rsidRPr="00F36A86" w:rsidRDefault="00D270C9" w:rsidP="00544E79">
      <w:pPr>
        <w:pStyle w:val="FootnoteText"/>
        <w:jc w:val="both"/>
        <w:rPr>
          <w:rFonts w:asciiTheme="majorBidi" w:hAnsiTheme="majorBidi" w:cstheme="majorBidi"/>
          <w:lang w:val="en-US"/>
        </w:rPr>
      </w:pPr>
      <w:r w:rsidRPr="00F36A86">
        <w:rPr>
          <w:rStyle w:val="FootnoteReference"/>
          <w:rFonts w:asciiTheme="majorBidi" w:hAnsiTheme="majorBidi" w:cstheme="majorBidi"/>
        </w:rPr>
        <w:footnoteRef/>
      </w:r>
      <w:r w:rsidRPr="00F36A86">
        <w:rPr>
          <w:rFonts w:asciiTheme="majorBidi" w:hAnsiTheme="majorBidi" w:cstheme="majorBidi"/>
          <w:i/>
        </w:rPr>
        <w:t xml:space="preserve">Schwencke, A.M.,. Globalized Eco-Islam; A Survey of Global Islamic Environmentalism. Leiden Institute for Religious Studies (LIRS). </w:t>
      </w:r>
      <w:r w:rsidRPr="00F36A86">
        <w:rPr>
          <w:rFonts w:asciiTheme="majorBidi" w:hAnsiTheme="majorBidi" w:cstheme="majorBidi"/>
          <w:iCs/>
        </w:rPr>
        <w:t>(Leiden University, the Netherlands, 2016)</w:t>
      </w:r>
      <w:r w:rsidR="00544E79" w:rsidRPr="00F36A86">
        <w:rPr>
          <w:rFonts w:asciiTheme="majorBidi" w:hAnsiTheme="majorBidi" w:cstheme="majorBidi"/>
          <w:iCs/>
          <w:lang w:val="en-US"/>
        </w:rPr>
        <w:t>, 37</w:t>
      </w:r>
    </w:p>
  </w:footnote>
  <w:footnote w:id="29">
    <w:p w:rsidR="00E025E3" w:rsidRPr="00F36A86" w:rsidRDefault="00E025E3" w:rsidP="00544E79">
      <w:pPr>
        <w:pStyle w:val="FootnoteText"/>
        <w:jc w:val="both"/>
        <w:rPr>
          <w:rFonts w:asciiTheme="majorBidi" w:hAnsiTheme="majorBidi" w:cstheme="majorBidi"/>
        </w:rPr>
      </w:pPr>
      <w:r w:rsidRPr="00F36A86">
        <w:rPr>
          <w:rStyle w:val="FootnoteReference"/>
          <w:rFonts w:asciiTheme="majorBidi" w:hAnsiTheme="majorBidi" w:cstheme="majorBidi"/>
        </w:rPr>
        <w:footnoteRef/>
      </w:r>
      <w:r w:rsidRPr="00F36A86">
        <w:rPr>
          <w:rFonts w:asciiTheme="majorBidi" w:hAnsiTheme="majorBidi" w:cstheme="majorBidi"/>
        </w:rPr>
        <w:t xml:space="preserve"> Supian,</w:t>
      </w:r>
      <w:r w:rsidR="00544E79" w:rsidRPr="00F36A86">
        <w:rPr>
          <w:rFonts w:asciiTheme="majorBidi" w:hAnsiTheme="majorBidi" w:cstheme="majorBidi"/>
          <w:lang w:val="en-US"/>
        </w:rPr>
        <w:t>”</w:t>
      </w:r>
      <w:r w:rsidRPr="00F36A86">
        <w:rPr>
          <w:rFonts w:asciiTheme="majorBidi" w:hAnsiTheme="majorBidi" w:cstheme="majorBidi"/>
        </w:rPr>
        <w:t xml:space="preserve"> </w:t>
      </w:r>
      <w:r w:rsidR="00CC171B" w:rsidRPr="00F36A86">
        <w:rPr>
          <w:rFonts w:asciiTheme="majorBidi" w:hAnsiTheme="majorBidi" w:cstheme="majorBidi"/>
        </w:rPr>
        <w:t>Eco-Philosophy Sebagai Cetak Biru Falsafah Ramah Lingkungan</w:t>
      </w:r>
      <w:r w:rsidR="00544E79" w:rsidRPr="00F36A86">
        <w:rPr>
          <w:rFonts w:asciiTheme="majorBidi" w:hAnsiTheme="majorBidi" w:cstheme="majorBidi"/>
          <w:lang w:val="en-US"/>
        </w:rPr>
        <w:t>”</w:t>
      </w:r>
      <w:r w:rsidR="00CC171B" w:rsidRPr="00F36A86">
        <w:rPr>
          <w:rFonts w:asciiTheme="majorBidi" w:hAnsiTheme="majorBidi" w:cstheme="majorBidi"/>
        </w:rPr>
        <w:t xml:space="preserve">, </w:t>
      </w:r>
      <w:r w:rsidR="00CC171B" w:rsidRPr="00F36A86">
        <w:rPr>
          <w:rFonts w:asciiTheme="majorBidi" w:hAnsiTheme="majorBidi" w:cstheme="majorBidi"/>
          <w:i/>
          <w:iCs/>
        </w:rPr>
        <w:t>Teosofi</w:t>
      </w:r>
      <w:r w:rsidR="00CC171B" w:rsidRPr="00F36A86">
        <w:rPr>
          <w:rFonts w:asciiTheme="majorBidi" w:hAnsiTheme="majorBidi" w:cstheme="majorBidi"/>
        </w:rPr>
        <w:t>, Volume 4</w:t>
      </w:r>
      <w:r w:rsidR="00544E79" w:rsidRPr="00F36A86">
        <w:rPr>
          <w:rFonts w:asciiTheme="majorBidi" w:hAnsiTheme="majorBidi" w:cstheme="majorBidi"/>
        </w:rPr>
        <w:t xml:space="preserve">, Nomor 2. Desember 2014, </w:t>
      </w:r>
      <w:r w:rsidR="00CC171B" w:rsidRPr="00F36A86">
        <w:rPr>
          <w:rFonts w:asciiTheme="majorBidi" w:hAnsiTheme="majorBidi" w:cstheme="majorBidi"/>
        </w:rPr>
        <w:t xml:space="preserve"> 515</w:t>
      </w:r>
    </w:p>
  </w:footnote>
  <w:footnote w:id="30">
    <w:p w:rsidR="00544E79" w:rsidRPr="00F36A86" w:rsidRDefault="00827D95" w:rsidP="00544E79">
      <w:pPr>
        <w:pStyle w:val="FootnoteText"/>
        <w:jc w:val="both"/>
        <w:rPr>
          <w:rFonts w:asciiTheme="majorBidi" w:hAnsiTheme="majorBidi" w:cstheme="majorBidi"/>
          <w:lang w:val="en-US"/>
        </w:rPr>
      </w:pPr>
      <w:r w:rsidRPr="00F36A86">
        <w:rPr>
          <w:rStyle w:val="FootnoteReference"/>
          <w:rFonts w:asciiTheme="majorBidi" w:hAnsiTheme="majorBidi" w:cstheme="majorBidi"/>
        </w:rPr>
        <w:footnoteRef/>
      </w:r>
      <w:r w:rsidRPr="00F36A86">
        <w:rPr>
          <w:rFonts w:asciiTheme="majorBidi" w:hAnsiTheme="majorBidi" w:cstheme="majorBidi"/>
        </w:rPr>
        <w:t xml:space="preserve"> Sudarmadji dkk,  </w:t>
      </w:r>
      <w:r w:rsidR="00544E79" w:rsidRPr="00F36A86">
        <w:rPr>
          <w:rFonts w:asciiTheme="majorBidi" w:hAnsiTheme="majorBidi" w:cstheme="majorBidi"/>
          <w:lang w:val="en-US"/>
        </w:rPr>
        <w:t>“</w:t>
      </w:r>
      <w:r w:rsidRPr="00F36A86">
        <w:rPr>
          <w:rFonts w:asciiTheme="majorBidi" w:hAnsiTheme="majorBidi" w:cstheme="majorBidi"/>
        </w:rPr>
        <w:t>Pengelolaan Mata Air Untuk Penyediaan Air Rumahtangga Berkelanjutan Di Lereng Selatan Gunungapi Merapi</w:t>
      </w:r>
      <w:r w:rsidR="00544E79" w:rsidRPr="00F36A86">
        <w:rPr>
          <w:rFonts w:asciiTheme="majorBidi" w:hAnsiTheme="majorBidi" w:cstheme="majorBidi"/>
          <w:lang w:val="en-US"/>
        </w:rPr>
        <w:t>”</w:t>
      </w:r>
      <w:r w:rsidRPr="00F36A86">
        <w:rPr>
          <w:rFonts w:asciiTheme="majorBidi" w:hAnsiTheme="majorBidi" w:cstheme="majorBidi"/>
        </w:rPr>
        <w:t xml:space="preserve">  </w:t>
      </w:r>
      <w:r w:rsidRPr="00F36A86">
        <w:rPr>
          <w:rFonts w:asciiTheme="majorBidi" w:hAnsiTheme="majorBidi" w:cstheme="majorBidi"/>
          <w:i/>
          <w:iCs/>
        </w:rPr>
        <w:t xml:space="preserve"> Jurnal: Manusia Dan Lingkungan</w:t>
      </w:r>
      <w:r w:rsidR="00CD6A1A">
        <w:rPr>
          <w:rFonts w:asciiTheme="majorBidi" w:hAnsiTheme="majorBidi" w:cstheme="majorBidi"/>
        </w:rPr>
        <w:t>, Vol. 23, No.1, Maret 2016</w:t>
      </w:r>
      <w:r w:rsidR="00CD6A1A">
        <w:rPr>
          <w:rFonts w:asciiTheme="majorBidi" w:hAnsiTheme="majorBidi" w:cstheme="majorBidi"/>
          <w:lang w:val="en-US"/>
        </w:rPr>
        <w:t xml:space="preserve">, </w:t>
      </w:r>
      <w:r w:rsidRPr="00F36A86">
        <w:rPr>
          <w:rFonts w:asciiTheme="majorBidi" w:hAnsiTheme="majorBidi" w:cstheme="majorBidi"/>
        </w:rPr>
        <w:t>102-110</w:t>
      </w:r>
      <w:r w:rsidR="00544E79" w:rsidRPr="00F36A86">
        <w:rPr>
          <w:rFonts w:asciiTheme="majorBidi" w:hAnsiTheme="majorBidi" w:cstheme="majorBidi"/>
          <w:lang w:val="en-US"/>
        </w:rPr>
        <w:t>.</w:t>
      </w:r>
    </w:p>
  </w:footnote>
  <w:footnote w:id="31">
    <w:p w:rsidR="00FC24D3" w:rsidRPr="00F36A86" w:rsidRDefault="00FC24D3" w:rsidP="00544E79">
      <w:pPr>
        <w:pStyle w:val="FootnoteText"/>
        <w:jc w:val="both"/>
        <w:rPr>
          <w:rFonts w:asciiTheme="majorBidi" w:hAnsiTheme="majorBidi" w:cstheme="majorBidi"/>
          <w:lang w:val="en-US"/>
        </w:rPr>
      </w:pPr>
    </w:p>
  </w:footnote>
  <w:footnote w:id="32">
    <w:p w:rsidR="00504D44" w:rsidRPr="00F36A86" w:rsidRDefault="00504D44" w:rsidP="00504D44">
      <w:pPr>
        <w:spacing w:after="0"/>
        <w:jc w:val="both"/>
        <w:rPr>
          <w:rFonts w:asciiTheme="majorBidi" w:hAnsiTheme="majorBidi" w:cstheme="majorBidi"/>
          <w:sz w:val="20"/>
          <w:szCs w:val="20"/>
        </w:rPr>
      </w:pPr>
      <w:r w:rsidRPr="00F36A86">
        <w:rPr>
          <w:rStyle w:val="FootnoteReference"/>
          <w:rFonts w:asciiTheme="majorBidi" w:hAnsiTheme="majorBidi" w:cstheme="majorBidi"/>
          <w:sz w:val="20"/>
          <w:szCs w:val="20"/>
        </w:rPr>
        <w:footnoteRef/>
      </w:r>
      <w:r w:rsidRPr="00F36A86">
        <w:rPr>
          <w:rFonts w:asciiTheme="majorBidi" w:hAnsiTheme="majorBidi" w:cstheme="majorBidi"/>
          <w:sz w:val="20"/>
          <w:szCs w:val="20"/>
        </w:rPr>
        <w:t xml:space="preserve"> Mohamad Soerjani.</w:t>
      </w:r>
      <w:r w:rsidRPr="00F36A86">
        <w:rPr>
          <w:rFonts w:asciiTheme="majorBidi" w:hAnsiTheme="majorBidi" w:cstheme="majorBidi"/>
          <w:i/>
          <w:iCs/>
          <w:sz w:val="20"/>
          <w:szCs w:val="20"/>
        </w:rPr>
        <w:t xml:space="preserve"> Pendidikan Lingkungan</w:t>
      </w:r>
      <w:r w:rsidRPr="00F36A86">
        <w:rPr>
          <w:rFonts w:asciiTheme="majorBidi" w:hAnsiTheme="majorBidi" w:cstheme="majorBidi"/>
          <w:sz w:val="20"/>
          <w:szCs w:val="20"/>
        </w:rPr>
        <w:t xml:space="preserve">. ( Jakarta: IPPL.(2009), 52 </w:t>
      </w:r>
    </w:p>
  </w:footnote>
  <w:footnote w:id="33">
    <w:p w:rsidR="00504D44" w:rsidRPr="00F36A86" w:rsidRDefault="00504D44" w:rsidP="00504D44">
      <w:pPr>
        <w:pStyle w:val="FootnoteText"/>
        <w:jc w:val="both"/>
        <w:rPr>
          <w:rFonts w:asciiTheme="majorBidi" w:hAnsiTheme="majorBidi" w:cstheme="majorBidi"/>
        </w:rPr>
      </w:pPr>
      <w:r w:rsidRPr="00F36A86">
        <w:rPr>
          <w:rStyle w:val="FootnoteReference"/>
          <w:rFonts w:asciiTheme="majorBidi" w:hAnsiTheme="majorBidi" w:cstheme="majorBidi"/>
        </w:rPr>
        <w:footnoteRef/>
      </w:r>
      <w:r w:rsidRPr="00F36A86">
        <w:rPr>
          <w:rFonts w:asciiTheme="majorBidi" w:hAnsiTheme="majorBidi" w:cstheme="majorBidi"/>
        </w:rPr>
        <w:t xml:space="preserve"> Kementerian Negara Lingkungan Hidup. </w:t>
      </w:r>
      <w:r w:rsidRPr="00F36A86">
        <w:rPr>
          <w:rFonts w:asciiTheme="majorBidi" w:hAnsiTheme="majorBidi" w:cstheme="majorBidi"/>
          <w:i/>
          <w:iCs/>
        </w:rPr>
        <w:t>Buku Panduan 2010: ADIWIYATA; Wujudkan Sekolah Peduli dan Berbudaya Lingkungan.</w:t>
      </w:r>
      <w:r w:rsidRPr="00F36A86">
        <w:rPr>
          <w:rFonts w:asciiTheme="majorBidi" w:hAnsiTheme="majorBidi" w:cstheme="majorBidi"/>
        </w:rPr>
        <w:t xml:space="preserve"> (Jakarta Timur: Asdep Urusan Edukasi dan Komunikasi Lingkungan, Deputi Bidang Komunikasi Lingkungan dan Pemberdayaan Masyarakat, Kementerian Lingkungan Hidup,</w:t>
      </w:r>
      <w:r w:rsidRPr="00F36A86">
        <w:rPr>
          <w:rFonts w:asciiTheme="majorBidi" w:hAnsiTheme="majorBidi" w:cstheme="majorBidi"/>
          <w:lang w:val="en-US"/>
        </w:rPr>
        <w:t xml:space="preserve"> </w:t>
      </w:r>
      <w:r w:rsidRPr="00F36A86">
        <w:rPr>
          <w:rFonts w:asciiTheme="majorBidi" w:hAnsiTheme="majorBidi" w:cstheme="majorBidi"/>
        </w:rPr>
        <w:t>2009</w:t>
      </w:r>
      <w:r w:rsidRPr="00F36A86">
        <w:rPr>
          <w:rFonts w:asciiTheme="majorBidi" w:hAnsiTheme="majorBidi" w:cstheme="majorBidi"/>
          <w:lang w:val="en-US"/>
        </w:rPr>
        <w:t>)</w:t>
      </w:r>
      <w:r w:rsidR="0041446D">
        <w:rPr>
          <w:rFonts w:asciiTheme="majorBidi" w:hAnsiTheme="majorBidi" w:cstheme="majorBidi"/>
          <w:lang w:val="en-US"/>
        </w:rPr>
        <w:t>,</w:t>
      </w:r>
      <w:r w:rsidRPr="00F36A86">
        <w:rPr>
          <w:rFonts w:asciiTheme="majorBidi" w:hAnsiTheme="majorBidi" w:cstheme="majorBidi"/>
          <w:lang w:val="en-US"/>
        </w:rPr>
        <w:t xml:space="preserve"> </w:t>
      </w:r>
      <w:r w:rsidRPr="00F36A86">
        <w:rPr>
          <w:rFonts w:asciiTheme="majorBidi" w:hAnsiTheme="majorBidi" w:cstheme="majorBidi"/>
        </w:rPr>
        <w:t xml:space="preserve"> 23</w:t>
      </w:r>
    </w:p>
  </w:footnote>
  <w:footnote w:id="34">
    <w:p w:rsidR="009D3D73" w:rsidRPr="00F36A86" w:rsidRDefault="009D3D73" w:rsidP="009D3D73">
      <w:pPr>
        <w:pStyle w:val="FootnoteText"/>
        <w:jc w:val="both"/>
        <w:rPr>
          <w:rFonts w:asciiTheme="majorBidi" w:hAnsiTheme="majorBidi" w:cstheme="majorBidi"/>
          <w:lang w:val="en-US"/>
        </w:rPr>
      </w:pPr>
      <w:r w:rsidRPr="00F36A86">
        <w:rPr>
          <w:rStyle w:val="FootnoteReference"/>
          <w:rFonts w:asciiTheme="majorBidi" w:hAnsiTheme="majorBidi" w:cstheme="majorBidi"/>
        </w:rPr>
        <w:footnoteRef/>
      </w:r>
      <w:r w:rsidRPr="00F36A86">
        <w:rPr>
          <w:rFonts w:asciiTheme="majorBidi" w:hAnsiTheme="majorBidi" w:cstheme="majorBidi"/>
        </w:rPr>
        <w:t xml:space="preserve"> Ahmad Marimba, </w:t>
      </w:r>
      <w:r w:rsidRPr="00F36A86">
        <w:rPr>
          <w:rFonts w:asciiTheme="majorBidi" w:hAnsiTheme="majorBidi" w:cstheme="majorBidi"/>
          <w:i/>
          <w:iCs/>
        </w:rPr>
        <w:t xml:space="preserve">Pengantar Filsafat Pendidikan Islam </w:t>
      </w:r>
      <w:r w:rsidR="00CD6A1A">
        <w:rPr>
          <w:rFonts w:asciiTheme="majorBidi" w:hAnsiTheme="majorBidi" w:cstheme="majorBidi"/>
        </w:rPr>
        <w:t>(Bandung: Al-Maa</w:t>
      </w:r>
      <w:r w:rsidR="00200746">
        <w:rPr>
          <w:rFonts w:asciiTheme="majorBidi" w:hAnsiTheme="majorBidi" w:cstheme="majorBidi"/>
        </w:rPr>
        <w:t xml:space="preserve">rif, </w:t>
      </w:r>
      <w:r w:rsidRPr="00F36A86">
        <w:rPr>
          <w:rFonts w:asciiTheme="majorBidi" w:hAnsiTheme="majorBidi" w:cstheme="majorBidi"/>
        </w:rPr>
        <w:t xml:space="preserve">1964), hlm. 39. </w:t>
      </w:r>
    </w:p>
    <w:p w:rsidR="009D3D73" w:rsidRPr="00F36A86" w:rsidRDefault="009D3D73" w:rsidP="009D3D73">
      <w:pPr>
        <w:pStyle w:val="FootnoteText"/>
        <w:rPr>
          <w:rFonts w:asciiTheme="majorBidi" w:hAnsiTheme="majorBidi" w:cstheme="majorBidi"/>
          <w:lang w:val="en-US"/>
        </w:rPr>
      </w:pPr>
      <w:r w:rsidRPr="00F36A86">
        <w:rPr>
          <w:rFonts w:asciiTheme="majorBidi" w:hAnsiTheme="majorBidi" w:cstheme="majorBidi"/>
        </w:rPr>
        <w:t xml:space="preserve">Muhammad Athiyah al-Abrasyi, </w:t>
      </w:r>
      <w:r w:rsidRPr="00F36A86">
        <w:rPr>
          <w:rFonts w:asciiTheme="majorBidi" w:hAnsiTheme="majorBidi" w:cstheme="majorBidi"/>
          <w:i/>
          <w:iCs/>
        </w:rPr>
        <w:t xml:space="preserve">Dasar-dasar Pokok Pendidikan Islam, </w:t>
      </w:r>
      <w:r w:rsidRPr="00F36A86">
        <w:rPr>
          <w:rFonts w:asciiTheme="majorBidi" w:hAnsiTheme="majorBidi" w:cstheme="majorBidi"/>
        </w:rPr>
        <w:t>terj. Bustami A. Gani dan Djohar Bahri (Jakarta : Bulan Bintang, 1974), hlm. 15</w:t>
      </w:r>
      <w:r w:rsidRPr="00F36A86">
        <w:rPr>
          <w:rFonts w:asciiTheme="majorBidi" w:hAnsiTheme="majorBidi" w:cstheme="majorBidi"/>
          <w:lang w:val="en-US"/>
        </w:rPr>
        <w:t xml:space="preserve">.. </w:t>
      </w:r>
      <w:r w:rsidRPr="00F36A86">
        <w:rPr>
          <w:rFonts w:asciiTheme="majorBidi" w:hAnsiTheme="majorBidi" w:cstheme="majorBidi"/>
        </w:rPr>
        <w:t xml:space="preserve">Abdul Fatah Jalal, </w:t>
      </w:r>
      <w:r w:rsidRPr="00F36A86">
        <w:rPr>
          <w:rFonts w:asciiTheme="majorBidi" w:hAnsiTheme="majorBidi" w:cstheme="majorBidi"/>
          <w:i/>
          <w:iCs/>
        </w:rPr>
        <w:t xml:space="preserve">Azaz-azaz Pendidikan Islam, </w:t>
      </w:r>
      <w:r w:rsidRPr="00F36A86">
        <w:rPr>
          <w:rFonts w:asciiTheme="majorBidi" w:hAnsiTheme="majorBidi" w:cstheme="majorBidi"/>
        </w:rPr>
        <w:t>terj</w:t>
      </w:r>
      <w:r w:rsidRPr="00F36A86">
        <w:rPr>
          <w:rFonts w:asciiTheme="majorBidi" w:hAnsiTheme="majorBidi" w:cstheme="majorBidi"/>
          <w:i/>
          <w:iCs/>
        </w:rPr>
        <w:t xml:space="preserve">. </w:t>
      </w:r>
      <w:r w:rsidRPr="00F36A86">
        <w:rPr>
          <w:rFonts w:asciiTheme="majorBidi" w:hAnsiTheme="majorBidi" w:cstheme="majorBidi"/>
        </w:rPr>
        <w:t>Herry Noer Ali  (Bandung:  Diponegoro, 1988), hlm. 119-124</w:t>
      </w:r>
      <w:r w:rsidRPr="00F36A86">
        <w:rPr>
          <w:rFonts w:asciiTheme="majorBidi" w:hAnsiTheme="majorBidi" w:cstheme="majorBidi"/>
          <w:lang w:val="en-US"/>
        </w:rPr>
        <w:t xml:space="preserve">. </w:t>
      </w:r>
      <w:r w:rsidRPr="00F36A86">
        <w:rPr>
          <w:rFonts w:asciiTheme="majorBidi" w:hAnsiTheme="majorBidi" w:cstheme="majorBidi"/>
        </w:rPr>
        <w:t xml:space="preserve">Syed Muhammad al-Naquib al-Attas, </w:t>
      </w:r>
      <w:r w:rsidRPr="00F36A86">
        <w:rPr>
          <w:rFonts w:asciiTheme="majorBidi" w:hAnsiTheme="majorBidi" w:cstheme="majorBidi"/>
          <w:i/>
          <w:iCs/>
        </w:rPr>
        <w:t xml:space="preserve">Aims and Objectives of Islamic Education </w:t>
      </w:r>
      <w:r w:rsidRPr="00F36A86">
        <w:rPr>
          <w:rFonts w:asciiTheme="majorBidi" w:hAnsiTheme="majorBidi" w:cstheme="majorBidi"/>
        </w:rPr>
        <w:t>(Jeddah: King Ab</w:t>
      </w:r>
      <w:r w:rsidR="0041446D">
        <w:rPr>
          <w:rFonts w:asciiTheme="majorBidi" w:hAnsiTheme="majorBidi" w:cstheme="majorBidi"/>
        </w:rPr>
        <w:t xml:space="preserve">dul Aziz University, 1979), </w:t>
      </w:r>
      <w:r w:rsidRPr="00F36A86">
        <w:rPr>
          <w:rFonts w:asciiTheme="majorBidi" w:hAnsiTheme="majorBidi" w:cstheme="majorBidi"/>
        </w:rPr>
        <w:t>1.</w:t>
      </w:r>
      <w:r w:rsidRPr="00F36A86">
        <w:rPr>
          <w:rFonts w:asciiTheme="majorBidi" w:hAnsiTheme="majorBidi" w:cstheme="majorBidi"/>
          <w:lang w:val="en-US"/>
        </w:rPr>
        <w:t xml:space="preserve"> </w:t>
      </w:r>
      <w:r w:rsidRPr="00F36A86">
        <w:rPr>
          <w:rFonts w:asciiTheme="majorBidi" w:hAnsiTheme="majorBidi" w:cstheme="majorBidi"/>
        </w:rPr>
        <w:t xml:space="preserve">Ali Ashraf, </w:t>
      </w:r>
      <w:r w:rsidRPr="00F36A86">
        <w:rPr>
          <w:rFonts w:asciiTheme="majorBidi" w:hAnsiTheme="majorBidi" w:cstheme="majorBidi"/>
          <w:i/>
          <w:iCs/>
        </w:rPr>
        <w:t xml:space="preserve"> Horison Baru Pendidikan Islam </w:t>
      </w:r>
      <w:r w:rsidR="0041446D">
        <w:rPr>
          <w:rFonts w:asciiTheme="majorBidi" w:hAnsiTheme="majorBidi" w:cstheme="majorBidi"/>
        </w:rPr>
        <w:t>(Jakarta: Firdaus, 1989),</w:t>
      </w:r>
      <w:r w:rsidRPr="00F36A86">
        <w:rPr>
          <w:rFonts w:asciiTheme="majorBidi" w:hAnsiTheme="majorBidi" w:cstheme="majorBidi"/>
        </w:rPr>
        <w:t xml:space="preserve"> 2</w:t>
      </w:r>
    </w:p>
  </w:footnote>
  <w:footnote w:id="35">
    <w:p w:rsidR="00151D44" w:rsidRPr="00F36A86" w:rsidRDefault="00151D44" w:rsidP="00AC55DE">
      <w:pPr>
        <w:spacing w:after="0" w:line="240" w:lineRule="auto"/>
        <w:rPr>
          <w:rFonts w:asciiTheme="majorBidi" w:hAnsiTheme="majorBidi" w:cstheme="majorBidi"/>
          <w:sz w:val="20"/>
          <w:szCs w:val="20"/>
          <w:lang w:val="en-US"/>
        </w:rPr>
      </w:pPr>
      <w:r w:rsidRPr="00F36A86">
        <w:rPr>
          <w:rStyle w:val="FootnoteReference"/>
          <w:rFonts w:asciiTheme="majorBidi" w:hAnsiTheme="majorBidi" w:cstheme="majorBidi"/>
          <w:sz w:val="20"/>
          <w:szCs w:val="20"/>
        </w:rPr>
        <w:footnoteRef/>
      </w:r>
      <w:r w:rsidRPr="00F36A86">
        <w:rPr>
          <w:rFonts w:asciiTheme="majorBidi" w:eastAsia="Times New Roman" w:hAnsiTheme="majorBidi" w:cstheme="majorBidi"/>
          <w:sz w:val="20"/>
          <w:szCs w:val="20"/>
        </w:rPr>
        <w:t xml:space="preserve">Ahmad Musthafa Al-Maraghi, </w:t>
      </w:r>
      <w:r w:rsidRPr="00F36A86">
        <w:rPr>
          <w:rFonts w:asciiTheme="majorBidi" w:eastAsia="Times New Roman" w:hAnsiTheme="majorBidi" w:cstheme="majorBidi"/>
          <w:i/>
          <w:iCs/>
          <w:sz w:val="20"/>
          <w:szCs w:val="20"/>
        </w:rPr>
        <w:t>Terjemah Tafsir Al-Maraghi 21</w:t>
      </w:r>
      <w:r w:rsidRPr="00F36A86">
        <w:rPr>
          <w:rFonts w:asciiTheme="majorBidi" w:eastAsia="Times New Roman" w:hAnsiTheme="majorBidi" w:cstheme="majorBidi"/>
          <w:sz w:val="20"/>
          <w:szCs w:val="20"/>
        </w:rPr>
        <w:t>, Semarang: PT. Karya Toha Putra, 1993,  101-102</w:t>
      </w:r>
      <w:r w:rsidR="006079D8" w:rsidRPr="00F36A86">
        <w:rPr>
          <w:rFonts w:asciiTheme="majorBidi" w:eastAsia="Times New Roman" w:hAnsiTheme="majorBidi" w:cstheme="majorBidi"/>
          <w:sz w:val="20"/>
          <w:szCs w:val="20"/>
          <w:lang w:val="en-US"/>
        </w:rPr>
        <w:t>.</w:t>
      </w:r>
    </w:p>
  </w:footnote>
  <w:footnote w:id="36">
    <w:p w:rsidR="00151D44" w:rsidRPr="00F36A86" w:rsidRDefault="00151D44" w:rsidP="006079D8">
      <w:pPr>
        <w:spacing w:after="0" w:line="240" w:lineRule="auto"/>
        <w:rPr>
          <w:rFonts w:asciiTheme="majorBidi" w:eastAsia="Times New Roman" w:hAnsiTheme="majorBidi" w:cstheme="majorBidi"/>
          <w:sz w:val="20"/>
          <w:szCs w:val="20"/>
          <w:lang w:val="en-US"/>
        </w:rPr>
      </w:pPr>
      <w:r w:rsidRPr="00F36A86">
        <w:rPr>
          <w:rStyle w:val="FootnoteReference"/>
          <w:rFonts w:asciiTheme="majorBidi" w:hAnsiTheme="majorBidi" w:cstheme="majorBidi"/>
          <w:sz w:val="20"/>
          <w:szCs w:val="20"/>
        </w:rPr>
        <w:footnoteRef/>
      </w:r>
      <w:r w:rsidRPr="00F36A86">
        <w:rPr>
          <w:rFonts w:asciiTheme="majorBidi" w:eastAsia="Times New Roman" w:hAnsiTheme="majorBidi" w:cstheme="majorBidi"/>
          <w:sz w:val="20"/>
          <w:szCs w:val="20"/>
        </w:rPr>
        <w:t xml:space="preserve">M. Quraish Shihab, </w:t>
      </w:r>
      <w:r w:rsidRPr="00F36A86">
        <w:rPr>
          <w:rFonts w:asciiTheme="majorBidi" w:eastAsia="Times New Roman" w:hAnsiTheme="majorBidi" w:cstheme="majorBidi"/>
          <w:i/>
          <w:iCs/>
          <w:sz w:val="20"/>
          <w:szCs w:val="20"/>
        </w:rPr>
        <w:t>Tafsir Al-Mishbah</w:t>
      </w:r>
      <w:r w:rsidRPr="00F36A86">
        <w:rPr>
          <w:rFonts w:asciiTheme="majorBidi" w:eastAsia="Times New Roman" w:hAnsiTheme="majorBidi" w:cstheme="majorBidi"/>
          <w:sz w:val="20"/>
          <w:szCs w:val="20"/>
        </w:rPr>
        <w:t>, J</w:t>
      </w:r>
      <w:r w:rsidR="0041446D">
        <w:rPr>
          <w:rFonts w:asciiTheme="majorBidi" w:eastAsia="Times New Roman" w:hAnsiTheme="majorBidi" w:cstheme="majorBidi"/>
          <w:sz w:val="20"/>
          <w:szCs w:val="20"/>
        </w:rPr>
        <w:t xml:space="preserve">akarta: Lentera Hati, 2010, </w:t>
      </w:r>
      <w:r w:rsidRPr="00F36A86">
        <w:rPr>
          <w:rFonts w:asciiTheme="majorBidi" w:eastAsia="Times New Roman" w:hAnsiTheme="majorBidi" w:cstheme="majorBidi"/>
          <w:sz w:val="20"/>
          <w:szCs w:val="20"/>
        </w:rPr>
        <w:t xml:space="preserve"> 144</w:t>
      </w:r>
    </w:p>
  </w:footnote>
  <w:footnote w:id="37">
    <w:p w:rsidR="00504D44" w:rsidRPr="00F36A86" w:rsidRDefault="00504D44" w:rsidP="00C40B80">
      <w:pPr>
        <w:pStyle w:val="FootnoteText"/>
        <w:rPr>
          <w:rFonts w:asciiTheme="majorBidi" w:hAnsiTheme="majorBidi" w:cstheme="majorBidi"/>
        </w:rPr>
      </w:pPr>
      <w:r w:rsidRPr="00F36A86">
        <w:rPr>
          <w:rStyle w:val="FootnoteReference"/>
          <w:rFonts w:asciiTheme="majorBidi" w:hAnsiTheme="majorBidi" w:cstheme="majorBidi"/>
        </w:rPr>
        <w:footnoteRef/>
      </w:r>
      <w:r w:rsidR="00C40B80" w:rsidRPr="00F36A86">
        <w:rPr>
          <w:rFonts w:asciiTheme="majorBidi" w:hAnsiTheme="majorBidi" w:cstheme="majorBidi"/>
          <w:color w:val="000000"/>
        </w:rPr>
        <w:t>Ifraj Shamsid</w:t>
      </w:r>
      <w:r w:rsidR="00C40B80" w:rsidRPr="00F36A86">
        <w:rPr>
          <w:rFonts w:asciiTheme="majorBidi" w:hAnsiTheme="majorBidi" w:cstheme="majorBidi"/>
          <w:color w:val="000000"/>
          <w:lang w:val="en-US"/>
        </w:rPr>
        <w:t xml:space="preserve">, </w:t>
      </w:r>
      <w:r w:rsidR="00C40B80" w:rsidRPr="00F36A86">
        <w:rPr>
          <w:rFonts w:asciiTheme="majorBidi" w:hAnsiTheme="majorBidi" w:cstheme="majorBidi"/>
          <w:color w:val="000000"/>
        </w:rPr>
        <w:t>Contextual Teaching And Learning Practices</w:t>
      </w:r>
      <w:r w:rsidR="00C40B80" w:rsidRPr="00F36A86">
        <w:rPr>
          <w:rFonts w:asciiTheme="majorBidi" w:hAnsiTheme="majorBidi" w:cstheme="majorBidi"/>
          <w:color w:val="000000"/>
          <w:lang w:val="en-US"/>
        </w:rPr>
        <w:t xml:space="preserve"> </w:t>
      </w:r>
      <w:r w:rsidR="00C40B80" w:rsidRPr="00F36A86">
        <w:rPr>
          <w:rFonts w:asciiTheme="majorBidi" w:hAnsiTheme="majorBidi" w:cstheme="majorBidi"/>
          <w:color w:val="000000"/>
        </w:rPr>
        <w:t>In The Family And Consumer Sciences Curriculum</w:t>
      </w:r>
      <w:r w:rsidR="00C40B80" w:rsidRPr="00F36A86">
        <w:rPr>
          <w:rFonts w:asciiTheme="majorBidi" w:hAnsiTheme="majorBidi" w:cstheme="majorBidi"/>
        </w:rPr>
        <w:t xml:space="preserve"> </w:t>
      </w:r>
      <w:r w:rsidR="00B902CC" w:rsidRPr="00F36A86">
        <w:rPr>
          <w:rFonts w:asciiTheme="majorBidi" w:hAnsiTheme="majorBidi" w:cstheme="majorBidi"/>
          <w:color w:val="000000"/>
        </w:rPr>
        <w:t>ournal of Family and Consumer Sciences Education, Vol. 24, No. 1, Spring/Summer, 2006</w:t>
      </w:r>
      <w:r w:rsidR="00C40B80" w:rsidRPr="00F36A86">
        <w:rPr>
          <w:rFonts w:asciiTheme="majorBidi" w:hAnsiTheme="majorBidi" w:cstheme="majorBidi"/>
          <w:color w:val="000000"/>
          <w:lang w:val="en-US"/>
        </w:rPr>
        <w:t>, 14</w:t>
      </w:r>
    </w:p>
  </w:footnote>
  <w:footnote w:id="38">
    <w:p w:rsidR="003F2067" w:rsidRPr="00200746" w:rsidRDefault="003F2067" w:rsidP="00200746">
      <w:pPr>
        <w:pStyle w:val="FootnoteText"/>
        <w:rPr>
          <w:rFonts w:asciiTheme="majorBidi" w:hAnsiTheme="majorBidi" w:cstheme="majorBidi"/>
          <w:lang w:val="en-US"/>
        </w:rPr>
      </w:pPr>
      <w:r w:rsidRPr="00F36A86">
        <w:rPr>
          <w:rStyle w:val="FootnoteReference"/>
          <w:rFonts w:asciiTheme="majorBidi" w:hAnsiTheme="majorBidi" w:cstheme="majorBidi"/>
        </w:rPr>
        <w:footnoteRef/>
      </w:r>
      <w:r w:rsidRPr="00F36A86">
        <w:rPr>
          <w:rFonts w:asciiTheme="majorBidi" w:hAnsiTheme="majorBidi" w:cstheme="majorBidi"/>
          <w:color w:val="000000"/>
        </w:rPr>
        <w:t>Ch. Krisnandari Ekowati1, Muhammad Darwis2, H. M. D. Pua Upa1 &amp; Suradi Tahmir</w:t>
      </w:r>
      <w:r w:rsidRPr="00F36A86">
        <w:rPr>
          <w:rFonts w:asciiTheme="majorBidi" w:hAnsiTheme="majorBidi" w:cstheme="majorBidi"/>
        </w:rPr>
        <w:t xml:space="preserve"> </w:t>
      </w:r>
      <w:r w:rsidRPr="00F36A86">
        <w:rPr>
          <w:rFonts w:asciiTheme="majorBidi" w:hAnsiTheme="majorBidi" w:cstheme="majorBidi"/>
          <w:color w:val="000000"/>
        </w:rPr>
        <w:t>The Application of Contextual Approach in Learning athematics to</w:t>
      </w:r>
      <w:r w:rsidRPr="00F36A86">
        <w:rPr>
          <w:rFonts w:asciiTheme="majorBidi" w:hAnsiTheme="majorBidi" w:cstheme="majorBidi"/>
          <w:color w:val="000000"/>
          <w:lang w:val="en-US"/>
        </w:rPr>
        <w:t xml:space="preserve"> </w:t>
      </w:r>
      <w:r w:rsidRPr="00F36A86">
        <w:rPr>
          <w:rFonts w:asciiTheme="majorBidi" w:hAnsiTheme="majorBidi" w:cstheme="majorBidi"/>
          <w:color w:val="000000"/>
        </w:rPr>
        <w:t>Improve Students Motivation At SMPN 1 Kupang</w:t>
      </w:r>
      <w:r w:rsidRPr="00F36A86">
        <w:rPr>
          <w:rFonts w:asciiTheme="majorBidi" w:hAnsiTheme="majorBidi" w:cstheme="majorBidi"/>
          <w:color w:val="000000"/>
          <w:lang w:val="en-US"/>
        </w:rPr>
        <w:t xml:space="preserve">, </w:t>
      </w:r>
      <w:r w:rsidRPr="00F36A86">
        <w:rPr>
          <w:rFonts w:asciiTheme="majorBidi" w:hAnsiTheme="majorBidi" w:cstheme="majorBidi"/>
          <w:color w:val="000000"/>
        </w:rPr>
        <w:t>International Education Studies; Vol. 8, No. 8; 2015</w:t>
      </w:r>
      <w:r w:rsidRPr="00F36A86">
        <w:rPr>
          <w:rFonts w:asciiTheme="majorBidi" w:hAnsiTheme="majorBidi" w:cstheme="majorBidi"/>
          <w:color w:val="000000"/>
          <w:lang w:val="en-US"/>
        </w:rPr>
        <w:t xml:space="preserve">, </w:t>
      </w:r>
      <w:r w:rsidRPr="00F36A86">
        <w:rPr>
          <w:rFonts w:asciiTheme="majorBidi" w:hAnsiTheme="majorBidi" w:cstheme="majorBidi"/>
          <w:color w:val="000000"/>
        </w:rPr>
        <w:t>2</w:t>
      </w:r>
    </w:p>
  </w:footnote>
  <w:footnote w:id="39">
    <w:p w:rsidR="00C40B80" w:rsidRPr="00F36A86" w:rsidRDefault="00C40B80" w:rsidP="00C40B80">
      <w:pPr>
        <w:pStyle w:val="FootnoteText"/>
        <w:rPr>
          <w:rFonts w:asciiTheme="majorBidi" w:hAnsiTheme="majorBidi" w:cstheme="majorBidi"/>
          <w:lang w:val="en-US"/>
        </w:rPr>
      </w:pPr>
      <w:r w:rsidRPr="00F36A86">
        <w:rPr>
          <w:rStyle w:val="FootnoteReference"/>
          <w:rFonts w:asciiTheme="majorBidi" w:hAnsiTheme="majorBidi" w:cstheme="majorBidi"/>
        </w:rPr>
        <w:footnoteRef/>
      </w:r>
      <w:r w:rsidRPr="00F36A86">
        <w:rPr>
          <w:rFonts w:asciiTheme="majorBidi" w:hAnsiTheme="majorBidi" w:cstheme="majorBidi"/>
          <w:color w:val="000000"/>
        </w:rPr>
        <w:t>Fadhilah1, Z. Mawardi Effendi and Ridwan</w:t>
      </w:r>
      <w:r w:rsidRPr="00F36A86">
        <w:rPr>
          <w:rFonts w:asciiTheme="majorBidi" w:hAnsiTheme="majorBidi" w:cstheme="majorBidi"/>
          <w:color w:val="000000"/>
          <w:lang w:val="en-US"/>
        </w:rPr>
        <w:t xml:space="preserve"> </w:t>
      </w:r>
      <w:r w:rsidRPr="00F36A86">
        <w:rPr>
          <w:rFonts w:asciiTheme="majorBidi" w:hAnsiTheme="majorBidi" w:cstheme="majorBidi"/>
          <w:lang w:val="en-US"/>
        </w:rPr>
        <w:t xml:space="preserve"> </w:t>
      </w:r>
      <w:r w:rsidRPr="00F36A86">
        <w:rPr>
          <w:rFonts w:asciiTheme="majorBidi" w:hAnsiTheme="majorBidi" w:cstheme="majorBidi"/>
          <w:color w:val="000000"/>
        </w:rPr>
        <w:t>Analysis of contextual teaching and learning (CTL) in</w:t>
      </w:r>
      <w:r w:rsidRPr="00F36A86">
        <w:rPr>
          <w:rFonts w:asciiTheme="majorBidi" w:hAnsiTheme="majorBidi" w:cstheme="majorBidi"/>
          <w:color w:val="000000"/>
          <w:lang w:val="en-US"/>
        </w:rPr>
        <w:t xml:space="preserve"> </w:t>
      </w:r>
      <w:r w:rsidRPr="00F36A86">
        <w:rPr>
          <w:rFonts w:asciiTheme="majorBidi" w:hAnsiTheme="majorBidi" w:cstheme="majorBidi"/>
          <w:color w:val="000000"/>
        </w:rPr>
        <w:t>the course of applied physics at the mining engineering</w:t>
      </w:r>
      <w:r w:rsidRPr="00F36A86">
        <w:rPr>
          <w:rFonts w:asciiTheme="majorBidi" w:hAnsiTheme="majorBidi" w:cstheme="majorBidi"/>
          <w:color w:val="000000"/>
          <w:lang w:val="en-US"/>
        </w:rPr>
        <w:t xml:space="preserve"> </w:t>
      </w:r>
      <w:r w:rsidRPr="00F36A86">
        <w:rPr>
          <w:rFonts w:asciiTheme="majorBidi" w:hAnsiTheme="majorBidi" w:cstheme="majorBidi"/>
          <w:color w:val="000000"/>
        </w:rPr>
        <w:t>department</w:t>
      </w:r>
      <w:r w:rsidRPr="00F36A86">
        <w:rPr>
          <w:rFonts w:asciiTheme="majorBidi" w:hAnsiTheme="majorBidi" w:cstheme="majorBidi"/>
          <w:color w:val="000000"/>
          <w:lang w:val="en-US"/>
        </w:rPr>
        <w:t xml:space="preserve">, </w:t>
      </w:r>
      <w:r w:rsidRPr="00F36A86">
        <w:rPr>
          <w:rFonts w:asciiTheme="majorBidi" w:hAnsiTheme="majorBidi" w:cstheme="majorBidi"/>
          <w:color w:val="000000"/>
        </w:rPr>
        <w:t>International Journal of Science and Applied Science</w:t>
      </w:r>
      <w:r w:rsidRPr="00F36A86">
        <w:rPr>
          <w:rFonts w:asciiTheme="majorBidi" w:hAnsiTheme="majorBidi" w:cstheme="majorBidi"/>
          <w:color w:val="000000"/>
          <w:lang w:val="en-US"/>
        </w:rPr>
        <w:t xml:space="preserve">, </w:t>
      </w:r>
      <w:r w:rsidR="003F2067" w:rsidRPr="00F36A86">
        <w:rPr>
          <w:rFonts w:asciiTheme="majorBidi" w:hAnsiTheme="majorBidi" w:cstheme="majorBidi"/>
          <w:color w:val="000000"/>
        </w:rPr>
        <w:t>25</w:t>
      </w:r>
    </w:p>
  </w:footnote>
  <w:footnote w:id="40">
    <w:p w:rsidR="008855CE" w:rsidRPr="00F36A86" w:rsidRDefault="008855CE" w:rsidP="00584C82">
      <w:pPr>
        <w:pStyle w:val="FootnoteText"/>
        <w:jc w:val="both"/>
        <w:rPr>
          <w:rFonts w:asciiTheme="majorBidi" w:hAnsiTheme="majorBidi" w:cstheme="majorBidi"/>
          <w:lang w:val="en-US"/>
        </w:rPr>
      </w:pPr>
      <w:r w:rsidRPr="00F36A86">
        <w:rPr>
          <w:rStyle w:val="FootnoteReference"/>
          <w:rFonts w:asciiTheme="majorBidi" w:hAnsiTheme="majorBidi" w:cstheme="majorBidi"/>
        </w:rPr>
        <w:footnoteRef/>
      </w:r>
      <w:r w:rsidR="00584C82" w:rsidRPr="00F36A86">
        <w:rPr>
          <w:rFonts w:asciiTheme="majorBidi" w:hAnsiTheme="majorBidi" w:cstheme="majorBidi"/>
          <w:color w:val="000000"/>
        </w:rPr>
        <w:t>Charles Hudson</w:t>
      </w:r>
      <w:r w:rsidR="00584C82" w:rsidRPr="00F36A86">
        <w:rPr>
          <w:rFonts w:asciiTheme="majorBidi" w:hAnsiTheme="majorBidi" w:cstheme="majorBidi"/>
          <w:color w:val="000000"/>
          <w:lang w:val="en-US"/>
        </w:rPr>
        <w:t xml:space="preserve">, </w:t>
      </w:r>
      <w:r w:rsidR="00584C82" w:rsidRPr="00F36A86">
        <w:rPr>
          <w:rFonts w:asciiTheme="majorBidi" w:hAnsiTheme="majorBidi" w:cstheme="majorBidi"/>
          <w:color w:val="000000"/>
        </w:rPr>
        <w:t>Contextual Teaching And Learning For Practitioners, Cybernetics And Informatics Volume 6 - Number 4</w:t>
      </w:r>
      <w:r w:rsidR="00584C82" w:rsidRPr="00F36A86">
        <w:rPr>
          <w:rFonts w:asciiTheme="majorBidi" w:hAnsiTheme="majorBidi" w:cstheme="majorBidi"/>
          <w:color w:val="000000"/>
          <w:lang w:val="en-US"/>
        </w:rPr>
        <w:t>, 54</w:t>
      </w:r>
    </w:p>
  </w:footnote>
  <w:footnote w:id="41">
    <w:p w:rsidR="00584C82" w:rsidRPr="00F36A86" w:rsidRDefault="00584C82" w:rsidP="00CD6A1A">
      <w:pPr>
        <w:pStyle w:val="FootnoteText"/>
        <w:rPr>
          <w:rFonts w:asciiTheme="majorBidi" w:hAnsiTheme="majorBidi" w:cstheme="majorBidi"/>
          <w:lang w:val="en-US"/>
        </w:rPr>
      </w:pPr>
      <w:r w:rsidRPr="00F36A86">
        <w:rPr>
          <w:rStyle w:val="FootnoteReference"/>
          <w:rFonts w:asciiTheme="majorBidi" w:hAnsiTheme="majorBidi" w:cstheme="majorBidi"/>
        </w:rPr>
        <w:footnoteRef/>
      </w:r>
      <w:r w:rsidRPr="00F36A86">
        <w:rPr>
          <w:rFonts w:asciiTheme="majorBidi" w:hAnsiTheme="majorBidi" w:cstheme="majorBidi"/>
        </w:rPr>
        <w:t xml:space="preserve"> </w:t>
      </w:r>
      <w:r w:rsidR="005934BB" w:rsidRPr="00F36A86">
        <w:rPr>
          <w:rFonts w:asciiTheme="majorBidi" w:hAnsiTheme="majorBidi" w:cstheme="majorBidi"/>
          <w:color w:val="1D1B11"/>
        </w:rPr>
        <w:t>Intan Satriani</w:t>
      </w:r>
      <w:r w:rsidR="00CD6A1A">
        <w:rPr>
          <w:rFonts w:asciiTheme="majorBidi" w:hAnsiTheme="majorBidi" w:cstheme="majorBidi"/>
          <w:color w:val="1D1B11"/>
          <w:lang w:val="en-US"/>
        </w:rPr>
        <w:t>,</w:t>
      </w:r>
      <w:r w:rsidR="005934BB" w:rsidRPr="00F36A86">
        <w:rPr>
          <w:rFonts w:asciiTheme="majorBidi" w:hAnsiTheme="majorBidi" w:cstheme="majorBidi"/>
          <w:color w:val="1D1B11"/>
          <w:lang w:val="en-US"/>
        </w:rPr>
        <w:t xml:space="preserve"> </w:t>
      </w:r>
      <w:r w:rsidR="00CD6A1A">
        <w:rPr>
          <w:rFonts w:asciiTheme="majorBidi" w:hAnsiTheme="majorBidi" w:cstheme="majorBidi"/>
          <w:color w:val="1D1B11"/>
          <w:lang w:val="en-US"/>
        </w:rPr>
        <w:t>“</w:t>
      </w:r>
      <w:r w:rsidR="005934BB" w:rsidRPr="00F36A86">
        <w:rPr>
          <w:rFonts w:asciiTheme="majorBidi" w:hAnsiTheme="majorBidi" w:cstheme="majorBidi"/>
          <w:color w:val="1D1B11"/>
        </w:rPr>
        <w:t>Contextual Teaching And Learning Approach To</w:t>
      </w:r>
      <w:r w:rsidR="005934BB" w:rsidRPr="00F36A86">
        <w:rPr>
          <w:rFonts w:asciiTheme="majorBidi" w:hAnsiTheme="majorBidi" w:cstheme="majorBidi"/>
          <w:color w:val="1D1B11"/>
          <w:lang w:val="en-US"/>
        </w:rPr>
        <w:t xml:space="preserve"> </w:t>
      </w:r>
      <w:r w:rsidR="005934BB" w:rsidRPr="00F36A86">
        <w:rPr>
          <w:rFonts w:asciiTheme="majorBidi" w:hAnsiTheme="majorBidi" w:cstheme="majorBidi"/>
          <w:color w:val="1D1B11"/>
        </w:rPr>
        <w:t>Teaching Writing</w:t>
      </w:r>
      <w:r w:rsidR="00CD6A1A">
        <w:rPr>
          <w:rFonts w:asciiTheme="majorBidi" w:hAnsiTheme="majorBidi" w:cstheme="majorBidi"/>
          <w:color w:val="1D1B11"/>
          <w:lang w:val="en-US"/>
        </w:rPr>
        <w:t>,”</w:t>
      </w:r>
      <w:r w:rsidR="005934BB" w:rsidRPr="00F36A86">
        <w:rPr>
          <w:rFonts w:asciiTheme="majorBidi" w:hAnsiTheme="majorBidi" w:cstheme="majorBidi"/>
          <w:i/>
          <w:iCs/>
          <w:color w:val="000000"/>
        </w:rPr>
        <w:t xml:space="preserve">Indonesian Journal Of Applied Linguistics, Vol. 2 No. 1, July 2012, </w:t>
      </w:r>
      <w:r w:rsidR="005934BB" w:rsidRPr="00F36A86">
        <w:rPr>
          <w:rFonts w:asciiTheme="majorBidi" w:hAnsiTheme="majorBidi" w:cstheme="majorBidi"/>
          <w:color w:val="000000"/>
        </w:rPr>
        <w:t>11</w:t>
      </w:r>
    </w:p>
  </w:footnote>
  <w:footnote w:id="42">
    <w:p w:rsidR="008855CE" w:rsidRPr="00F36A86" w:rsidRDefault="008855CE" w:rsidP="00200746">
      <w:pPr>
        <w:pStyle w:val="FootnoteText"/>
        <w:jc w:val="both"/>
        <w:rPr>
          <w:rFonts w:asciiTheme="majorBidi" w:hAnsiTheme="majorBidi" w:cstheme="majorBidi"/>
          <w:lang w:val="en-US"/>
        </w:rPr>
      </w:pPr>
      <w:r w:rsidRPr="00F36A86">
        <w:rPr>
          <w:rStyle w:val="FootnoteReference"/>
          <w:rFonts w:asciiTheme="majorBidi" w:hAnsiTheme="majorBidi" w:cstheme="majorBidi"/>
        </w:rPr>
        <w:footnoteRef/>
      </w:r>
      <w:r w:rsidRPr="00F36A86">
        <w:rPr>
          <w:rFonts w:asciiTheme="majorBidi" w:hAnsiTheme="majorBidi" w:cstheme="majorBidi"/>
        </w:rPr>
        <w:t xml:space="preserve"> </w:t>
      </w:r>
      <w:r w:rsidR="005934BB" w:rsidRPr="00F36A86">
        <w:rPr>
          <w:rFonts w:asciiTheme="majorBidi" w:hAnsiTheme="majorBidi" w:cstheme="majorBidi"/>
          <w:color w:val="000000"/>
        </w:rPr>
        <w:t>Kon Chon Min</w:t>
      </w:r>
      <w:r w:rsidR="005934BB" w:rsidRPr="00F36A86">
        <w:rPr>
          <w:rFonts w:asciiTheme="majorBidi" w:hAnsiTheme="majorBidi" w:cstheme="majorBidi"/>
          <w:color w:val="000000"/>
          <w:lang w:val="en-US"/>
        </w:rPr>
        <w:t xml:space="preserve"> </w:t>
      </w:r>
      <w:r w:rsidR="005934BB" w:rsidRPr="00F36A86">
        <w:rPr>
          <w:rFonts w:asciiTheme="majorBidi" w:hAnsiTheme="majorBidi" w:cstheme="majorBidi"/>
          <w:color w:val="000000"/>
        </w:rPr>
        <w:t>Abdullah Mat Rashi Teachers' Understanding and Practice towards</w:t>
      </w:r>
      <w:r w:rsidR="005934BB" w:rsidRPr="00F36A86">
        <w:rPr>
          <w:rFonts w:asciiTheme="majorBidi" w:hAnsiTheme="majorBidi" w:cstheme="majorBidi"/>
          <w:color w:val="000000"/>
          <w:lang w:val="en-US"/>
        </w:rPr>
        <w:t xml:space="preserve"> </w:t>
      </w:r>
      <w:r w:rsidR="005934BB" w:rsidRPr="00F36A86">
        <w:rPr>
          <w:rFonts w:asciiTheme="majorBidi" w:hAnsiTheme="majorBidi" w:cstheme="majorBidi"/>
          <w:color w:val="000000"/>
        </w:rPr>
        <w:t>Thematic Approach in Teaching</w:t>
      </w:r>
      <w:r w:rsidR="005934BB" w:rsidRPr="00F36A86">
        <w:rPr>
          <w:rFonts w:asciiTheme="majorBidi" w:hAnsiTheme="majorBidi" w:cstheme="majorBidi"/>
          <w:color w:val="000000"/>
          <w:lang w:val="en-US"/>
        </w:rPr>
        <w:t xml:space="preserve"> </w:t>
      </w:r>
      <w:r w:rsidR="005934BB" w:rsidRPr="00F36A86">
        <w:rPr>
          <w:rFonts w:asciiTheme="majorBidi" w:hAnsiTheme="majorBidi" w:cstheme="majorBidi"/>
          <w:color w:val="000000"/>
        </w:rPr>
        <w:t>I</w:t>
      </w:r>
      <w:r w:rsidR="00200746">
        <w:rPr>
          <w:rFonts w:asciiTheme="majorBidi" w:hAnsiTheme="majorBidi" w:cstheme="majorBidi"/>
          <w:color w:val="000000"/>
        </w:rPr>
        <w:t>ntegrated Living Skills (ILS)</w:t>
      </w:r>
      <w:r w:rsidR="00200746">
        <w:rPr>
          <w:rFonts w:asciiTheme="majorBidi" w:hAnsiTheme="majorBidi" w:cstheme="majorBidi"/>
          <w:color w:val="000000"/>
          <w:lang w:val="en-US"/>
        </w:rPr>
        <w:t xml:space="preserve">, </w:t>
      </w:r>
      <w:r w:rsidR="005934BB" w:rsidRPr="00200746">
        <w:rPr>
          <w:rFonts w:asciiTheme="majorBidi" w:hAnsiTheme="majorBidi" w:cstheme="majorBidi"/>
          <w:i/>
          <w:iCs/>
          <w:color w:val="000000"/>
        </w:rPr>
        <w:t>Malaysia</w:t>
      </w:r>
      <w:r w:rsidR="005934BB" w:rsidRPr="00200746">
        <w:rPr>
          <w:rFonts w:asciiTheme="majorBidi" w:hAnsiTheme="majorBidi" w:cstheme="majorBidi"/>
          <w:i/>
          <w:iCs/>
        </w:rPr>
        <w:t>.</w:t>
      </w:r>
      <w:r w:rsidR="005934BB" w:rsidRPr="00200746">
        <w:rPr>
          <w:rFonts w:asciiTheme="majorBidi" w:hAnsiTheme="majorBidi" w:cstheme="majorBidi"/>
          <w:i/>
          <w:iCs/>
          <w:color w:val="000000"/>
        </w:rPr>
        <w:t xml:space="preserve">International Journal of Humanities and Social Science </w:t>
      </w:r>
      <w:r w:rsidR="005934BB" w:rsidRPr="00F36A86">
        <w:rPr>
          <w:rFonts w:asciiTheme="majorBidi" w:hAnsiTheme="majorBidi" w:cstheme="majorBidi"/>
          <w:color w:val="000000"/>
        </w:rPr>
        <w:t>Vol. 2 No. 23; December 2012</w:t>
      </w:r>
      <w:r w:rsidR="005934BB" w:rsidRPr="00F36A86">
        <w:rPr>
          <w:rFonts w:asciiTheme="majorBidi" w:hAnsiTheme="majorBidi" w:cstheme="majorBidi"/>
          <w:color w:val="000000"/>
          <w:lang w:val="en-US"/>
        </w:rPr>
        <w:t xml:space="preserve">, </w:t>
      </w:r>
      <w:r w:rsidR="005934BB" w:rsidRPr="00F36A86">
        <w:rPr>
          <w:rFonts w:asciiTheme="majorBidi" w:hAnsiTheme="majorBidi" w:cstheme="majorBidi"/>
          <w:color w:val="000000"/>
        </w:rPr>
        <w:t>273</w:t>
      </w:r>
    </w:p>
  </w:footnote>
  <w:footnote w:id="43">
    <w:p w:rsidR="00927576" w:rsidRPr="00F36A86" w:rsidRDefault="00927576" w:rsidP="00E10BE3">
      <w:pPr>
        <w:pStyle w:val="FootnoteText"/>
        <w:rPr>
          <w:rFonts w:asciiTheme="majorBidi" w:hAnsiTheme="majorBidi" w:cstheme="majorBidi"/>
          <w:lang w:val="en-US"/>
        </w:rPr>
      </w:pPr>
      <w:r w:rsidRPr="00F36A86">
        <w:rPr>
          <w:rStyle w:val="FootnoteReference"/>
          <w:rFonts w:asciiTheme="majorBidi" w:hAnsiTheme="majorBidi" w:cstheme="majorBidi"/>
        </w:rPr>
        <w:footnoteRef/>
      </w:r>
      <w:r w:rsidR="00E10BE3" w:rsidRPr="00F36A86">
        <w:rPr>
          <w:rFonts w:asciiTheme="majorBidi" w:hAnsiTheme="majorBidi" w:cstheme="majorBidi"/>
          <w:color w:val="000000"/>
        </w:rPr>
        <w:t>Gladys N. Focho</w:t>
      </w:r>
      <w:r w:rsidR="00E10BE3" w:rsidRPr="00F36A86">
        <w:rPr>
          <w:rFonts w:asciiTheme="majorBidi" w:hAnsiTheme="majorBidi" w:cstheme="majorBidi"/>
          <w:color w:val="000000"/>
          <w:lang w:val="en-US"/>
        </w:rPr>
        <w:t>”</w:t>
      </w:r>
      <w:r w:rsidRPr="00F36A86">
        <w:rPr>
          <w:rFonts w:asciiTheme="majorBidi" w:hAnsiTheme="majorBidi" w:cstheme="majorBidi"/>
        </w:rPr>
        <w:t xml:space="preserve"> </w:t>
      </w:r>
      <w:r w:rsidR="00E10BE3" w:rsidRPr="00F36A86">
        <w:rPr>
          <w:rFonts w:asciiTheme="majorBidi" w:hAnsiTheme="majorBidi" w:cstheme="majorBidi"/>
          <w:color w:val="000000"/>
        </w:rPr>
        <w:t>Language as Tool for a Global Education:</w:t>
      </w:r>
      <w:r w:rsidR="00E10BE3" w:rsidRPr="00F36A86">
        <w:rPr>
          <w:rFonts w:asciiTheme="majorBidi" w:hAnsiTheme="majorBidi" w:cstheme="majorBidi"/>
          <w:color w:val="000000"/>
          <w:lang w:val="en-US"/>
        </w:rPr>
        <w:t xml:space="preserve"> </w:t>
      </w:r>
      <w:r w:rsidR="00E10BE3" w:rsidRPr="00F36A86">
        <w:rPr>
          <w:rFonts w:asciiTheme="majorBidi" w:hAnsiTheme="majorBidi" w:cstheme="majorBidi"/>
          <w:color w:val="000000"/>
        </w:rPr>
        <w:t>Bridging the Gap Between the Traditional and a Global Curriculum</w:t>
      </w:r>
      <w:r w:rsidR="00E10BE3" w:rsidRPr="00F36A86">
        <w:rPr>
          <w:rFonts w:asciiTheme="majorBidi" w:hAnsiTheme="majorBidi" w:cstheme="majorBidi"/>
          <w:color w:val="000000"/>
          <w:lang w:val="en-US"/>
        </w:rPr>
        <w:t xml:space="preserve">, </w:t>
      </w:r>
      <w:r w:rsidR="00E10BE3" w:rsidRPr="00200746">
        <w:rPr>
          <w:rFonts w:asciiTheme="majorBidi" w:hAnsiTheme="majorBidi" w:cstheme="majorBidi"/>
          <w:i/>
          <w:iCs/>
          <w:color w:val="000000"/>
        </w:rPr>
        <w:t>Journal of Research</w:t>
      </w:r>
      <w:r w:rsidR="00E10BE3" w:rsidRPr="00200746">
        <w:rPr>
          <w:rFonts w:asciiTheme="majorBidi" w:hAnsiTheme="majorBidi" w:cstheme="majorBidi"/>
          <w:i/>
          <w:iCs/>
          <w:color w:val="000000"/>
          <w:lang w:val="en-US"/>
        </w:rPr>
        <w:t xml:space="preserve"> </w:t>
      </w:r>
      <w:r w:rsidR="00E10BE3" w:rsidRPr="00200746">
        <w:rPr>
          <w:rFonts w:asciiTheme="majorBidi" w:hAnsiTheme="majorBidi" w:cstheme="majorBidi"/>
          <w:i/>
          <w:iCs/>
          <w:color w:val="000000"/>
        </w:rPr>
        <w:t>in Innovative Teaching</w:t>
      </w:r>
      <w:r w:rsidR="00E10BE3" w:rsidRPr="00200746">
        <w:rPr>
          <w:rFonts w:asciiTheme="majorBidi" w:hAnsiTheme="majorBidi" w:cstheme="majorBidi"/>
          <w:i/>
          <w:iCs/>
          <w:color w:val="000000"/>
          <w:lang w:val="en-US"/>
        </w:rPr>
        <w:t xml:space="preserve"> </w:t>
      </w:r>
      <w:r w:rsidR="00E10BE3" w:rsidRPr="00200746">
        <w:rPr>
          <w:rFonts w:asciiTheme="majorBidi" w:hAnsiTheme="majorBidi" w:cstheme="majorBidi"/>
          <w:i/>
          <w:iCs/>
          <w:color w:val="000000"/>
        </w:rPr>
        <w:t>Publication of National University</w:t>
      </w:r>
      <w:r w:rsidR="00200746">
        <w:rPr>
          <w:rFonts w:asciiTheme="majorBidi" w:hAnsiTheme="majorBidi" w:cstheme="majorBidi"/>
          <w:color w:val="000000"/>
          <w:lang w:val="en-US"/>
        </w:rPr>
        <w:t>,</w:t>
      </w:r>
      <w:r w:rsidR="00E10BE3" w:rsidRPr="00F36A86">
        <w:rPr>
          <w:rFonts w:asciiTheme="majorBidi" w:hAnsiTheme="majorBidi" w:cstheme="majorBidi"/>
          <w:color w:val="000000"/>
        </w:rPr>
        <w:t xml:space="preserve"> Volume 3, Issue 1, March 2010</w:t>
      </w:r>
      <w:r w:rsidR="00E10BE3" w:rsidRPr="00F36A86">
        <w:rPr>
          <w:rFonts w:asciiTheme="majorBidi" w:hAnsiTheme="majorBidi" w:cstheme="majorBidi"/>
          <w:color w:val="000000"/>
          <w:lang w:val="en-US"/>
        </w:rPr>
        <w:t>,143</w:t>
      </w:r>
    </w:p>
  </w:footnote>
  <w:footnote w:id="44">
    <w:p w:rsidR="00E10BE3" w:rsidRPr="00200746" w:rsidRDefault="00E10BE3" w:rsidP="00FA6608">
      <w:pPr>
        <w:pStyle w:val="FootnoteText"/>
        <w:jc w:val="both"/>
        <w:rPr>
          <w:rFonts w:asciiTheme="majorBidi" w:hAnsiTheme="majorBidi" w:cstheme="majorBidi"/>
          <w:lang w:val="en-US"/>
        </w:rPr>
      </w:pPr>
      <w:r w:rsidRPr="00F36A86">
        <w:rPr>
          <w:rStyle w:val="FootnoteReference"/>
          <w:rFonts w:asciiTheme="majorBidi" w:hAnsiTheme="majorBidi" w:cstheme="majorBidi"/>
        </w:rPr>
        <w:footnoteRef/>
      </w:r>
      <w:r w:rsidRPr="00F36A86">
        <w:rPr>
          <w:rFonts w:asciiTheme="majorBidi" w:hAnsiTheme="majorBidi" w:cstheme="majorBidi"/>
          <w:color w:val="000000"/>
        </w:rPr>
        <w:t>Agboola Omowunmi Sola* and Oloyede Ezekiel Ojo</w:t>
      </w:r>
      <w:r w:rsidRPr="00F36A86">
        <w:rPr>
          <w:rFonts w:asciiTheme="majorBidi" w:hAnsiTheme="majorBidi" w:cstheme="majorBidi"/>
          <w:color w:val="000000"/>
          <w:lang w:val="en-US"/>
        </w:rPr>
        <w:t xml:space="preserve">, </w:t>
      </w:r>
      <w:r w:rsidR="00200746">
        <w:rPr>
          <w:rFonts w:asciiTheme="majorBidi" w:hAnsiTheme="majorBidi" w:cstheme="majorBidi"/>
          <w:color w:val="000000"/>
          <w:lang w:val="en-US"/>
        </w:rPr>
        <w:t>“</w:t>
      </w:r>
      <w:r w:rsidR="00FA6608" w:rsidRPr="00F36A86">
        <w:rPr>
          <w:rFonts w:asciiTheme="majorBidi" w:hAnsiTheme="majorBidi" w:cstheme="majorBidi"/>
          <w:color w:val="000000"/>
        </w:rPr>
        <w:t xml:space="preserve">Effects </w:t>
      </w:r>
      <w:r w:rsidR="00200746" w:rsidRPr="00F36A86">
        <w:rPr>
          <w:rFonts w:asciiTheme="majorBidi" w:hAnsiTheme="majorBidi" w:cstheme="majorBidi"/>
          <w:color w:val="000000"/>
        </w:rPr>
        <w:t>Of Project, Inquiry And Lecture-Demonstration</w:t>
      </w:r>
      <w:r w:rsidR="00200746" w:rsidRPr="00F36A86">
        <w:rPr>
          <w:rFonts w:asciiTheme="majorBidi" w:hAnsiTheme="majorBidi" w:cstheme="majorBidi"/>
          <w:color w:val="000000"/>
          <w:lang w:val="en-US"/>
        </w:rPr>
        <w:t xml:space="preserve"> </w:t>
      </w:r>
      <w:r w:rsidR="00200746" w:rsidRPr="00F36A86">
        <w:rPr>
          <w:rFonts w:asciiTheme="majorBidi" w:hAnsiTheme="majorBidi" w:cstheme="majorBidi"/>
          <w:color w:val="000000"/>
        </w:rPr>
        <w:t>Teaching Metho</w:t>
      </w:r>
      <w:r w:rsidR="00200746">
        <w:rPr>
          <w:rFonts w:asciiTheme="majorBidi" w:hAnsiTheme="majorBidi" w:cstheme="majorBidi"/>
          <w:color w:val="000000"/>
        </w:rPr>
        <w:t>ds On Senior Secondary Students</w:t>
      </w:r>
      <w:r w:rsidR="00200746">
        <w:rPr>
          <w:rFonts w:asciiTheme="majorBidi" w:hAnsiTheme="majorBidi" w:cstheme="majorBidi"/>
          <w:color w:val="000000"/>
          <w:lang w:val="en-US"/>
        </w:rPr>
        <w:t xml:space="preserve"> </w:t>
      </w:r>
      <w:r w:rsidR="00200746" w:rsidRPr="00F36A86">
        <w:rPr>
          <w:rFonts w:asciiTheme="majorBidi" w:hAnsiTheme="majorBidi" w:cstheme="majorBidi"/>
          <w:color w:val="000000"/>
        </w:rPr>
        <w:t>Achievement In Separation Of Mixtures Practical Test</w:t>
      </w:r>
      <w:r w:rsidR="00200746">
        <w:rPr>
          <w:rFonts w:asciiTheme="majorBidi" w:hAnsiTheme="majorBidi" w:cstheme="majorBidi"/>
          <w:color w:val="000000"/>
          <w:lang w:val="en-US"/>
        </w:rPr>
        <w:t>, “</w:t>
      </w:r>
      <w:r w:rsidR="00200746" w:rsidRPr="00F36A86">
        <w:rPr>
          <w:rFonts w:asciiTheme="majorBidi" w:hAnsiTheme="majorBidi" w:cstheme="majorBidi"/>
          <w:color w:val="000000"/>
          <w:lang w:val="en-US"/>
        </w:rPr>
        <w:t xml:space="preserve"> </w:t>
      </w:r>
      <w:r w:rsidRPr="00200746">
        <w:rPr>
          <w:rFonts w:asciiTheme="majorBidi" w:hAnsiTheme="majorBidi" w:cstheme="majorBidi"/>
          <w:i/>
          <w:iCs/>
          <w:lang w:val="en-US"/>
        </w:rPr>
        <w:t>E</w:t>
      </w:r>
      <w:r w:rsidRPr="00200746">
        <w:rPr>
          <w:rFonts w:asciiTheme="majorBidi" w:hAnsiTheme="majorBidi" w:cstheme="majorBidi"/>
          <w:i/>
          <w:iCs/>
          <w:color w:val="000000"/>
        </w:rPr>
        <w:t>ducational Resea</w:t>
      </w:r>
      <w:r w:rsidR="00CD6A1A" w:rsidRPr="00200746">
        <w:rPr>
          <w:rFonts w:asciiTheme="majorBidi" w:hAnsiTheme="majorBidi" w:cstheme="majorBidi"/>
          <w:i/>
          <w:iCs/>
          <w:color w:val="000000"/>
        </w:rPr>
        <w:t>rch and Review</w:t>
      </w:r>
      <w:r w:rsidR="00CD6A1A">
        <w:rPr>
          <w:rFonts w:asciiTheme="majorBidi" w:hAnsiTheme="majorBidi" w:cstheme="majorBidi"/>
          <w:color w:val="000000"/>
        </w:rPr>
        <w:t xml:space="preserve"> Vol. 2 (6), pp. </w:t>
      </w:r>
      <w:r w:rsidR="00CD6A1A">
        <w:rPr>
          <w:rFonts w:asciiTheme="majorBidi" w:hAnsiTheme="majorBidi" w:cstheme="majorBidi"/>
          <w:color w:val="000000"/>
          <w:lang w:val="en-US"/>
        </w:rPr>
        <w:t>1</w:t>
      </w:r>
      <w:r w:rsidR="00CD6A1A">
        <w:rPr>
          <w:rFonts w:asciiTheme="majorBidi" w:hAnsiTheme="majorBidi" w:cstheme="majorBidi"/>
          <w:color w:val="000000"/>
        </w:rPr>
        <w:t>24-1</w:t>
      </w:r>
      <w:r w:rsidRPr="00F36A86">
        <w:rPr>
          <w:rFonts w:asciiTheme="majorBidi" w:hAnsiTheme="majorBidi" w:cstheme="majorBidi"/>
          <w:color w:val="000000"/>
        </w:rPr>
        <w:t>32, June 2007</w:t>
      </w:r>
      <w:r w:rsidRPr="00F36A86">
        <w:rPr>
          <w:rFonts w:asciiTheme="majorBidi" w:hAnsiTheme="majorBidi" w:cstheme="majorBidi"/>
          <w:color w:val="000000"/>
          <w:lang w:val="en-US"/>
        </w:rPr>
        <w:t xml:space="preserve"> </w:t>
      </w:r>
      <w:r w:rsidR="00FA6608" w:rsidRPr="00F36A86">
        <w:rPr>
          <w:rFonts w:asciiTheme="majorBidi" w:hAnsiTheme="majorBidi" w:cstheme="majorBidi"/>
          <w:color w:val="000000"/>
          <w:lang w:val="en-US"/>
        </w:rPr>
        <w:t xml:space="preserve">, </w:t>
      </w:r>
      <w:hyperlink r:id="rId1" w:history="1">
        <w:r w:rsidR="00FA6608" w:rsidRPr="00F36A86">
          <w:rPr>
            <w:rStyle w:val="Hyperlink"/>
            <w:rFonts w:asciiTheme="majorBidi" w:hAnsiTheme="majorBidi" w:cstheme="majorBidi"/>
          </w:rPr>
          <w:t>http://www.academicjournals.org/ERR</w:t>
        </w:r>
      </w:hyperlink>
      <w:r w:rsidR="00FA6608" w:rsidRPr="00F36A86">
        <w:rPr>
          <w:rFonts w:asciiTheme="majorBidi" w:hAnsiTheme="majorBidi" w:cstheme="majorBidi"/>
          <w:color w:val="000000"/>
          <w:lang w:val="en-US"/>
        </w:rPr>
        <w:t xml:space="preserve">, </w:t>
      </w:r>
      <w:r w:rsidRPr="00F36A86">
        <w:rPr>
          <w:rFonts w:asciiTheme="majorBidi" w:hAnsiTheme="majorBidi" w:cstheme="majorBidi"/>
          <w:color w:val="000000"/>
        </w:rPr>
        <w:t>ISSN 1 99</w:t>
      </w:r>
      <w:r w:rsidR="00FA6608" w:rsidRPr="00F36A86">
        <w:rPr>
          <w:rFonts w:asciiTheme="majorBidi" w:hAnsiTheme="majorBidi" w:cstheme="majorBidi"/>
          <w:color w:val="000000"/>
        </w:rPr>
        <w:t>0-3839 © 2007 Academic Journals</w:t>
      </w:r>
      <w:r w:rsidR="00200746">
        <w:rPr>
          <w:rFonts w:asciiTheme="majorBidi" w:hAnsiTheme="majorBidi" w:cstheme="majorBidi"/>
          <w:color w:val="000000"/>
          <w:lang w:val="en-US"/>
        </w:rPr>
        <w:t>.</w:t>
      </w:r>
    </w:p>
  </w:footnote>
  <w:footnote w:id="45">
    <w:p w:rsidR="008855CE" w:rsidRPr="00F36A86" w:rsidRDefault="008855CE" w:rsidP="00FA6608">
      <w:pPr>
        <w:spacing w:after="0" w:line="240" w:lineRule="auto"/>
        <w:rPr>
          <w:rFonts w:asciiTheme="majorBidi" w:hAnsiTheme="majorBidi" w:cstheme="majorBidi"/>
          <w:sz w:val="20"/>
          <w:szCs w:val="20"/>
          <w:lang w:val="en-US"/>
        </w:rPr>
      </w:pPr>
      <w:r w:rsidRPr="00F36A86">
        <w:rPr>
          <w:rStyle w:val="FootnoteReference"/>
          <w:rFonts w:asciiTheme="majorBidi" w:hAnsiTheme="majorBidi" w:cstheme="majorBidi"/>
          <w:sz w:val="20"/>
          <w:szCs w:val="20"/>
        </w:rPr>
        <w:footnoteRef/>
      </w:r>
      <w:r w:rsidR="00FA6608" w:rsidRPr="00F36A86">
        <w:rPr>
          <w:rFonts w:asciiTheme="majorBidi" w:hAnsiTheme="majorBidi" w:cstheme="majorBidi"/>
          <w:color w:val="000000"/>
          <w:sz w:val="20"/>
          <w:szCs w:val="20"/>
        </w:rPr>
        <w:t>Ali Günay Balım</w:t>
      </w:r>
      <w:r w:rsidR="00FA6608" w:rsidRPr="00F36A86">
        <w:rPr>
          <w:rFonts w:asciiTheme="majorBidi" w:hAnsiTheme="majorBidi" w:cstheme="majorBidi"/>
          <w:color w:val="000000"/>
          <w:sz w:val="20"/>
          <w:szCs w:val="20"/>
          <w:lang w:val="en-US"/>
        </w:rPr>
        <w:t xml:space="preserve">, </w:t>
      </w:r>
      <w:r w:rsidR="00FA6608" w:rsidRPr="00F36A86">
        <w:rPr>
          <w:rFonts w:asciiTheme="majorBidi" w:hAnsiTheme="majorBidi" w:cstheme="majorBidi"/>
          <w:color w:val="000000"/>
          <w:sz w:val="20"/>
          <w:szCs w:val="20"/>
        </w:rPr>
        <w:t>The Effects of</w:t>
      </w:r>
      <w:r w:rsidR="00FA6608" w:rsidRPr="00F36A86">
        <w:rPr>
          <w:rFonts w:asciiTheme="majorBidi" w:hAnsiTheme="majorBidi" w:cstheme="majorBidi"/>
          <w:color w:val="000000"/>
          <w:sz w:val="20"/>
          <w:szCs w:val="20"/>
          <w:lang w:val="en-US"/>
        </w:rPr>
        <w:t xml:space="preserve"> </w:t>
      </w:r>
      <w:r w:rsidR="00FA6608" w:rsidRPr="00F36A86">
        <w:rPr>
          <w:rFonts w:asciiTheme="majorBidi" w:hAnsiTheme="majorBidi" w:cstheme="majorBidi"/>
          <w:color w:val="000000"/>
          <w:sz w:val="20"/>
          <w:szCs w:val="20"/>
        </w:rPr>
        <w:t>Discovery Learning on Students’</w:t>
      </w:r>
      <w:r w:rsidR="00FA6608" w:rsidRPr="00F36A86">
        <w:rPr>
          <w:rFonts w:asciiTheme="majorBidi" w:hAnsiTheme="majorBidi" w:cstheme="majorBidi"/>
          <w:color w:val="000000"/>
          <w:sz w:val="20"/>
          <w:szCs w:val="20"/>
          <w:lang w:val="en-US"/>
        </w:rPr>
        <w:t xml:space="preserve"> </w:t>
      </w:r>
      <w:r w:rsidR="00FA6608" w:rsidRPr="00F36A86">
        <w:rPr>
          <w:rFonts w:asciiTheme="majorBidi" w:hAnsiTheme="majorBidi" w:cstheme="majorBidi"/>
          <w:color w:val="000000"/>
          <w:sz w:val="20"/>
          <w:szCs w:val="20"/>
        </w:rPr>
        <w:t>Success and Inquiry Learning Skills Eurasian Journal of Educational Research, Issue 35, Spring 2009, 1-201</w:t>
      </w:r>
      <w:r w:rsidR="00FA6608" w:rsidRPr="00F36A86">
        <w:rPr>
          <w:rFonts w:asciiTheme="majorBidi" w:hAnsiTheme="majorBidi" w:cstheme="majorBidi"/>
          <w:color w:val="000000"/>
          <w:sz w:val="20"/>
          <w:szCs w:val="20"/>
          <w:lang w:val="en-US"/>
        </w:rPr>
        <w:t>, 2</w:t>
      </w:r>
    </w:p>
  </w:footnote>
  <w:footnote w:id="46">
    <w:p w:rsidR="008855CE" w:rsidRPr="00FA6608" w:rsidRDefault="008855CE" w:rsidP="00FA6608">
      <w:pPr>
        <w:autoSpaceDE w:val="0"/>
        <w:autoSpaceDN w:val="0"/>
        <w:adjustRightInd w:val="0"/>
        <w:spacing w:after="0" w:line="240" w:lineRule="auto"/>
        <w:rPr>
          <w:rFonts w:asciiTheme="majorBidi" w:hAnsiTheme="majorBidi" w:cstheme="majorBidi"/>
          <w:sz w:val="20"/>
          <w:szCs w:val="20"/>
          <w:lang w:val="en-US"/>
        </w:rPr>
      </w:pPr>
      <w:r w:rsidRPr="00F36A86">
        <w:rPr>
          <w:rStyle w:val="FootnoteReference"/>
          <w:rFonts w:asciiTheme="majorBidi" w:hAnsiTheme="majorBidi" w:cstheme="majorBidi"/>
          <w:sz w:val="20"/>
          <w:szCs w:val="20"/>
        </w:rPr>
        <w:footnoteRef/>
      </w:r>
      <w:r w:rsidR="00FA6608" w:rsidRPr="00F36A86">
        <w:rPr>
          <w:rFonts w:asciiTheme="majorBidi" w:hAnsiTheme="majorBidi" w:cstheme="majorBidi"/>
          <w:color w:val="000000"/>
          <w:sz w:val="20"/>
          <w:szCs w:val="20"/>
        </w:rPr>
        <w:t>Horng-Yi Lee Inquiry-based Teaching in Second and Foreign</w:t>
      </w:r>
      <w:r w:rsidR="00FA6608" w:rsidRPr="00F36A86">
        <w:rPr>
          <w:rFonts w:asciiTheme="majorBidi" w:hAnsiTheme="majorBidi" w:cstheme="majorBidi"/>
          <w:color w:val="000000"/>
          <w:sz w:val="20"/>
          <w:szCs w:val="20"/>
          <w:lang w:val="en-US"/>
        </w:rPr>
        <w:t xml:space="preserve"> </w:t>
      </w:r>
      <w:r w:rsidR="00FA6608" w:rsidRPr="00F36A86">
        <w:rPr>
          <w:rFonts w:asciiTheme="majorBidi" w:hAnsiTheme="majorBidi" w:cstheme="majorBidi"/>
          <w:color w:val="000000"/>
          <w:sz w:val="20"/>
          <w:szCs w:val="20"/>
        </w:rPr>
        <w:t>La</w:t>
      </w:r>
      <w:r w:rsidR="00FA6608" w:rsidRPr="00F36A86">
        <w:rPr>
          <w:rFonts w:asciiTheme="majorBidi" w:hAnsiTheme="majorBidi" w:cstheme="majorBidi"/>
          <w:color w:val="000000"/>
          <w:sz w:val="20"/>
          <w:szCs w:val="20"/>
          <w:lang w:val="en-US"/>
        </w:rPr>
        <w:t>n</w:t>
      </w:r>
      <w:r w:rsidR="00FA6608" w:rsidRPr="00F36A86">
        <w:rPr>
          <w:rFonts w:asciiTheme="majorBidi" w:hAnsiTheme="majorBidi" w:cstheme="majorBidi"/>
          <w:color w:val="000000"/>
          <w:sz w:val="20"/>
          <w:szCs w:val="20"/>
        </w:rPr>
        <w:t xml:space="preserve"> guage PedagogyDepartment of Modern Languages and Literature Journal of Language Teaching and Research, Vol. 5, No. 6, pp. 1236-1244, November 2014</w:t>
      </w:r>
      <w:r w:rsidR="00FA6608" w:rsidRPr="00F36A86">
        <w:rPr>
          <w:rFonts w:asciiTheme="majorBidi" w:hAnsiTheme="majorBidi" w:cstheme="majorBidi"/>
          <w:color w:val="000000"/>
          <w:sz w:val="20"/>
          <w:szCs w:val="20"/>
          <w:lang w:val="en-US"/>
        </w:rPr>
        <w:t>, 1237</w:t>
      </w:r>
      <w:r w:rsidR="00EC3164" w:rsidRPr="00F36A86">
        <w:rPr>
          <w:rFonts w:asciiTheme="majorBidi" w:hAnsiTheme="majorBidi" w:cstheme="majorBidi"/>
          <w:color w:val="000000"/>
          <w:sz w:val="20"/>
          <w:szCs w:val="20"/>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292"/>
    <w:multiLevelType w:val="hybridMultilevel"/>
    <w:tmpl w:val="FB3E42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F0151D"/>
    <w:multiLevelType w:val="hybridMultilevel"/>
    <w:tmpl w:val="7398EB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8A4B69"/>
    <w:multiLevelType w:val="hybridMultilevel"/>
    <w:tmpl w:val="602E3FC2"/>
    <w:lvl w:ilvl="0" w:tplc="AB3C9BE2">
      <w:start w:val="4"/>
      <w:numFmt w:val="upperLetter"/>
      <w:lvlText w:val="%1."/>
      <w:lvlJc w:val="left"/>
      <w:pPr>
        <w:tabs>
          <w:tab w:val="num" w:pos="1080"/>
        </w:tabs>
        <w:ind w:left="1080" w:hanging="720"/>
      </w:pPr>
      <w:rPr>
        <w:rFonts w:cs="Times New Roman" w:hint="default"/>
      </w:rPr>
    </w:lvl>
    <w:lvl w:ilvl="1" w:tplc="7A90805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9C5331"/>
    <w:multiLevelType w:val="hybridMultilevel"/>
    <w:tmpl w:val="3BE415D8"/>
    <w:lvl w:ilvl="0" w:tplc="C722F0BA">
      <w:start w:val="5"/>
      <w:numFmt w:val="decimal"/>
      <w:lvlText w:val="%1."/>
      <w:lvlJc w:val="left"/>
      <w:pPr>
        <w:tabs>
          <w:tab w:val="num" w:pos="720"/>
        </w:tabs>
        <w:ind w:left="720" w:hanging="360"/>
      </w:pPr>
      <w:rPr>
        <w:rFonts w:cs="Times New Roman" w:hint="default"/>
        <w:b w:val="0"/>
      </w:rPr>
    </w:lvl>
    <w:lvl w:ilvl="1" w:tplc="4C560EFE">
      <w:start w:val="8"/>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44F1386"/>
    <w:multiLevelType w:val="hybridMultilevel"/>
    <w:tmpl w:val="13ACF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A3D2FF6"/>
    <w:multiLevelType w:val="hybridMultilevel"/>
    <w:tmpl w:val="FB3E42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504A27"/>
    <w:multiLevelType w:val="multilevel"/>
    <w:tmpl w:val="F442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F20989"/>
    <w:multiLevelType w:val="hybridMultilevel"/>
    <w:tmpl w:val="1892034C"/>
    <w:lvl w:ilvl="0" w:tplc="C39AA03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1A83464"/>
    <w:multiLevelType w:val="multilevel"/>
    <w:tmpl w:val="2554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243DD5"/>
    <w:multiLevelType w:val="multilevel"/>
    <w:tmpl w:val="CC28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4E174F"/>
    <w:multiLevelType w:val="hybridMultilevel"/>
    <w:tmpl w:val="920660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6C5678A"/>
    <w:multiLevelType w:val="hybridMultilevel"/>
    <w:tmpl w:val="FB3E42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2824798"/>
    <w:multiLevelType w:val="multilevel"/>
    <w:tmpl w:val="A1AE0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B9673A"/>
    <w:multiLevelType w:val="multilevel"/>
    <w:tmpl w:val="AFE8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450008"/>
    <w:multiLevelType w:val="hybridMultilevel"/>
    <w:tmpl w:val="E3109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7400C8"/>
    <w:multiLevelType w:val="hybridMultilevel"/>
    <w:tmpl w:val="296C9098"/>
    <w:lvl w:ilvl="0" w:tplc="93C8E03C">
      <w:start w:val="1"/>
      <w:numFmt w:val="upperLetter"/>
      <w:lvlText w:val="%1."/>
      <w:lvlJc w:val="left"/>
      <w:pPr>
        <w:tabs>
          <w:tab w:val="num" w:pos="435"/>
        </w:tabs>
        <w:ind w:left="435" w:hanging="360"/>
      </w:pPr>
      <w:rPr>
        <w:rFonts w:hint="default"/>
      </w:rPr>
    </w:lvl>
    <w:lvl w:ilvl="1" w:tplc="1834D660">
      <w:start w:val="1"/>
      <w:numFmt w:val="lowerLetter"/>
      <w:lvlText w:val="%2."/>
      <w:lvlJc w:val="left"/>
      <w:pPr>
        <w:tabs>
          <w:tab w:val="num" w:pos="1155"/>
        </w:tabs>
        <w:ind w:left="1155" w:hanging="360"/>
      </w:pPr>
    </w:lvl>
    <w:lvl w:ilvl="2" w:tplc="0409001B">
      <w:start w:val="1"/>
      <w:numFmt w:val="decimal"/>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6">
    <w:nsid w:val="4912689B"/>
    <w:multiLevelType w:val="hybridMultilevel"/>
    <w:tmpl w:val="F83EFCD0"/>
    <w:lvl w:ilvl="0" w:tplc="1AE6396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4F9E26FC"/>
    <w:multiLevelType w:val="hybridMultilevel"/>
    <w:tmpl w:val="551A4700"/>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AE1216D"/>
    <w:multiLevelType w:val="hybridMultilevel"/>
    <w:tmpl w:val="37145A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D8C7D0C"/>
    <w:multiLevelType w:val="multilevel"/>
    <w:tmpl w:val="3490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0B2A95"/>
    <w:multiLevelType w:val="multilevel"/>
    <w:tmpl w:val="A42C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A04A58"/>
    <w:multiLevelType w:val="multilevel"/>
    <w:tmpl w:val="C6F0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66F543D"/>
    <w:multiLevelType w:val="multilevel"/>
    <w:tmpl w:val="BF82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192E09"/>
    <w:multiLevelType w:val="hybridMultilevel"/>
    <w:tmpl w:val="9B14E1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E794DD7"/>
    <w:multiLevelType w:val="multilevel"/>
    <w:tmpl w:val="F5FC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11"/>
  </w:num>
  <w:num w:numId="4">
    <w:abstractNumId w:val="0"/>
  </w:num>
  <w:num w:numId="5">
    <w:abstractNumId w:val="23"/>
  </w:num>
  <w:num w:numId="6">
    <w:abstractNumId w:val="18"/>
  </w:num>
  <w:num w:numId="7">
    <w:abstractNumId w:val="3"/>
  </w:num>
  <w:num w:numId="8">
    <w:abstractNumId w:val="7"/>
  </w:num>
  <w:num w:numId="9">
    <w:abstractNumId w:val="2"/>
  </w:num>
  <w:num w:numId="10">
    <w:abstractNumId w:val="5"/>
  </w:num>
  <w:num w:numId="11">
    <w:abstractNumId w:val="17"/>
  </w:num>
  <w:num w:numId="12">
    <w:abstractNumId w:val="1"/>
  </w:num>
  <w:num w:numId="13">
    <w:abstractNumId w:val="10"/>
  </w:num>
  <w:num w:numId="14">
    <w:abstractNumId w:val="13"/>
  </w:num>
  <w:num w:numId="15">
    <w:abstractNumId w:val="22"/>
  </w:num>
  <w:num w:numId="16">
    <w:abstractNumId w:val="12"/>
  </w:num>
  <w:num w:numId="17">
    <w:abstractNumId w:val="20"/>
  </w:num>
  <w:num w:numId="18">
    <w:abstractNumId w:val="24"/>
  </w:num>
  <w:num w:numId="19">
    <w:abstractNumId w:val="8"/>
  </w:num>
  <w:num w:numId="20">
    <w:abstractNumId w:val="6"/>
  </w:num>
  <w:num w:numId="21">
    <w:abstractNumId w:val="21"/>
  </w:num>
  <w:num w:numId="22">
    <w:abstractNumId w:val="19"/>
  </w:num>
  <w:num w:numId="23">
    <w:abstractNumId w:val="9"/>
  </w:num>
  <w:num w:numId="24">
    <w:abstractNumId w:val="14"/>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rsids>
    <w:rsidRoot w:val="00D56991"/>
    <w:rsid w:val="000154BB"/>
    <w:rsid w:val="000239A5"/>
    <w:rsid w:val="00024D73"/>
    <w:rsid w:val="00033B40"/>
    <w:rsid w:val="000425B9"/>
    <w:rsid w:val="00051201"/>
    <w:rsid w:val="000539F9"/>
    <w:rsid w:val="00055163"/>
    <w:rsid w:val="00084A0B"/>
    <w:rsid w:val="00090906"/>
    <w:rsid w:val="00094320"/>
    <w:rsid w:val="00097A3F"/>
    <w:rsid w:val="000A6F52"/>
    <w:rsid w:val="000C0F6A"/>
    <w:rsid w:val="000D1464"/>
    <w:rsid w:val="000E4573"/>
    <w:rsid w:val="000F0D06"/>
    <w:rsid w:val="000F7D13"/>
    <w:rsid w:val="001053F0"/>
    <w:rsid w:val="00123BBA"/>
    <w:rsid w:val="00151D44"/>
    <w:rsid w:val="00172713"/>
    <w:rsid w:val="00185687"/>
    <w:rsid w:val="001B08F7"/>
    <w:rsid w:val="001B5D1E"/>
    <w:rsid w:val="001C62B4"/>
    <w:rsid w:val="001D2B53"/>
    <w:rsid w:val="001D309F"/>
    <w:rsid w:val="001E317C"/>
    <w:rsid w:val="001F23D4"/>
    <w:rsid w:val="001F404F"/>
    <w:rsid w:val="001F6331"/>
    <w:rsid w:val="00200746"/>
    <w:rsid w:val="002011C9"/>
    <w:rsid w:val="00203F0B"/>
    <w:rsid w:val="0021632D"/>
    <w:rsid w:val="002208C0"/>
    <w:rsid w:val="0022148D"/>
    <w:rsid w:val="00226FB3"/>
    <w:rsid w:val="002300F8"/>
    <w:rsid w:val="00252D79"/>
    <w:rsid w:val="00256F77"/>
    <w:rsid w:val="00264BDC"/>
    <w:rsid w:val="00274DFF"/>
    <w:rsid w:val="002B083C"/>
    <w:rsid w:val="002B1BCE"/>
    <w:rsid w:val="002B1BF4"/>
    <w:rsid w:val="002D34A2"/>
    <w:rsid w:val="002D67F5"/>
    <w:rsid w:val="003036E5"/>
    <w:rsid w:val="0030683C"/>
    <w:rsid w:val="0031020A"/>
    <w:rsid w:val="003275D7"/>
    <w:rsid w:val="003345A3"/>
    <w:rsid w:val="003424BE"/>
    <w:rsid w:val="00351FD6"/>
    <w:rsid w:val="00361302"/>
    <w:rsid w:val="003616EF"/>
    <w:rsid w:val="003676FC"/>
    <w:rsid w:val="003748F0"/>
    <w:rsid w:val="003840F7"/>
    <w:rsid w:val="0038734B"/>
    <w:rsid w:val="00390C8F"/>
    <w:rsid w:val="00394D0F"/>
    <w:rsid w:val="003F2067"/>
    <w:rsid w:val="00407C8C"/>
    <w:rsid w:val="0041446D"/>
    <w:rsid w:val="004303D9"/>
    <w:rsid w:val="0043336D"/>
    <w:rsid w:val="004352DC"/>
    <w:rsid w:val="004427DE"/>
    <w:rsid w:val="00445785"/>
    <w:rsid w:val="004474A4"/>
    <w:rsid w:val="00470B25"/>
    <w:rsid w:val="00477F05"/>
    <w:rsid w:val="004962A4"/>
    <w:rsid w:val="004C249A"/>
    <w:rsid w:val="004C2523"/>
    <w:rsid w:val="004C752D"/>
    <w:rsid w:val="004E108D"/>
    <w:rsid w:val="00500FEB"/>
    <w:rsid w:val="00504D44"/>
    <w:rsid w:val="00507148"/>
    <w:rsid w:val="00513B8C"/>
    <w:rsid w:val="005204DA"/>
    <w:rsid w:val="005221C9"/>
    <w:rsid w:val="00541A13"/>
    <w:rsid w:val="00541F91"/>
    <w:rsid w:val="00544E79"/>
    <w:rsid w:val="00545ACA"/>
    <w:rsid w:val="00577DDC"/>
    <w:rsid w:val="00584C82"/>
    <w:rsid w:val="00584CD5"/>
    <w:rsid w:val="005934BB"/>
    <w:rsid w:val="005935A8"/>
    <w:rsid w:val="005A3796"/>
    <w:rsid w:val="005A3FA0"/>
    <w:rsid w:val="005A49AF"/>
    <w:rsid w:val="005B4FF1"/>
    <w:rsid w:val="005C709F"/>
    <w:rsid w:val="005F36AB"/>
    <w:rsid w:val="005F3B74"/>
    <w:rsid w:val="005F4F9B"/>
    <w:rsid w:val="005F7516"/>
    <w:rsid w:val="00604125"/>
    <w:rsid w:val="00604D6A"/>
    <w:rsid w:val="00605CD3"/>
    <w:rsid w:val="006079D8"/>
    <w:rsid w:val="00607F99"/>
    <w:rsid w:val="0061064E"/>
    <w:rsid w:val="00613441"/>
    <w:rsid w:val="00626446"/>
    <w:rsid w:val="00640930"/>
    <w:rsid w:val="00653B00"/>
    <w:rsid w:val="00654BCB"/>
    <w:rsid w:val="00657EC7"/>
    <w:rsid w:val="0066082E"/>
    <w:rsid w:val="006639AA"/>
    <w:rsid w:val="006666C0"/>
    <w:rsid w:val="006739F3"/>
    <w:rsid w:val="00684330"/>
    <w:rsid w:val="00686BC4"/>
    <w:rsid w:val="0069017B"/>
    <w:rsid w:val="006941BD"/>
    <w:rsid w:val="006A763C"/>
    <w:rsid w:val="006C4BD6"/>
    <w:rsid w:val="006D561E"/>
    <w:rsid w:val="006E1FB0"/>
    <w:rsid w:val="006E2022"/>
    <w:rsid w:val="006E72E1"/>
    <w:rsid w:val="00703684"/>
    <w:rsid w:val="00713F85"/>
    <w:rsid w:val="0072206B"/>
    <w:rsid w:val="00724F9B"/>
    <w:rsid w:val="007278BB"/>
    <w:rsid w:val="00753455"/>
    <w:rsid w:val="0076203D"/>
    <w:rsid w:val="007671A7"/>
    <w:rsid w:val="00776AA6"/>
    <w:rsid w:val="007822B3"/>
    <w:rsid w:val="007921CB"/>
    <w:rsid w:val="00794B51"/>
    <w:rsid w:val="00795F00"/>
    <w:rsid w:val="007965A1"/>
    <w:rsid w:val="007A0E0F"/>
    <w:rsid w:val="007B2910"/>
    <w:rsid w:val="007C0EC6"/>
    <w:rsid w:val="007D503F"/>
    <w:rsid w:val="007E3765"/>
    <w:rsid w:val="00802889"/>
    <w:rsid w:val="008029B2"/>
    <w:rsid w:val="00807642"/>
    <w:rsid w:val="00825988"/>
    <w:rsid w:val="00827D95"/>
    <w:rsid w:val="008424B4"/>
    <w:rsid w:val="00843531"/>
    <w:rsid w:val="00844594"/>
    <w:rsid w:val="008560BB"/>
    <w:rsid w:val="00864FCE"/>
    <w:rsid w:val="0088270A"/>
    <w:rsid w:val="008855CE"/>
    <w:rsid w:val="00897197"/>
    <w:rsid w:val="00897E07"/>
    <w:rsid w:val="008A3855"/>
    <w:rsid w:val="008A5740"/>
    <w:rsid w:val="008B0682"/>
    <w:rsid w:val="008B7D09"/>
    <w:rsid w:val="008B7E63"/>
    <w:rsid w:val="008C1C35"/>
    <w:rsid w:val="008C4284"/>
    <w:rsid w:val="008D02EA"/>
    <w:rsid w:val="008D6E02"/>
    <w:rsid w:val="008E3135"/>
    <w:rsid w:val="008E5A51"/>
    <w:rsid w:val="008E74AF"/>
    <w:rsid w:val="008F51E8"/>
    <w:rsid w:val="00906204"/>
    <w:rsid w:val="00926D62"/>
    <w:rsid w:val="00927576"/>
    <w:rsid w:val="009472B3"/>
    <w:rsid w:val="00947619"/>
    <w:rsid w:val="00957C1F"/>
    <w:rsid w:val="00960540"/>
    <w:rsid w:val="009737AB"/>
    <w:rsid w:val="00981132"/>
    <w:rsid w:val="00986161"/>
    <w:rsid w:val="00997E18"/>
    <w:rsid w:val="009D3D73"/>
    <w:rsid w:val="00A07324"/>
    <w:rsid w:val="00A10901"/>
    <w:rsid w:val="00A11123"/>
    <w:rsid w:val="00A14458"/>
    <w:rsid w:val="00A21406"/>
    <w:rsid w:val="00A24583"/>
    <w:rsid w:val="00A300C5"/>
    <w:rsid w:val="00A37A8A"/>
    <w:rsid w:val="00A44182"/>
    <w:rsid w:val="00A535DC"/>
    <w:rsid w:val="00A61275"/>
    <w:rsid w:val="00A70930"/>
    <w:rsid w:val="00A71E74"/>
    <w:rsid w:val="00A925B7"/>
    <w:rsid w:val="00A97C63"/>
    <w:rsid w:val="00AA1719"/>
    <w:rsid w:val="00AA1FD8"/>
    <w:rsid w:val="00AA7438"/>
    <w:rsid w:val="00AB5BF6"/>
    <w:rsid w:val="00AC202C"/>
    <w:rsid w:val="00AC55DE"/>
    <w:rsid w:val="00AC6EF8"/>
    <w:rsid w:val="00AD4F3E"/>
    <w:rsid w:val="00AD7477"/>
    <w:rsid w:val="00AE4EEC"/>
    <w:rsid w:val="00AE6F19"/>
    <w:rsid w:val="00AE7DAF"/>
    <w:rsid w:val="00AF6139"/>
    <w:rsid w:val="00AF6624"/>
    <w:rsid w:val="00AF7724"/>
    <w:rsid w:val="00B01C4F"/>
    <w:rsid w:val="00B02D82"/>
    <w:rsid w:val="00B03ACA"/>
    <w:rsid w:val="00B0404F"/>
    <w:rsid w:val="00B0409E"/>
    <w:rsid w:val="00B331D5"/>
    <w:rsid w:val="00B342B7"/>
    <w:rsid w:val="00B46751"/>
    <w:rsid w:val="00B54040"/>
    <w:rsid w:val="00B63591"/>
    <w:rsid w:val="00B759FC"/>
    <w:rsid w:val="00B83A5D"/>
    <w:rsid w:val="00B902CC"/>
    <w:rsid w:val="00B966D1"/>
    <w:rsid w:val="00BA5F36"/>
    <w:rsid w:val="00BC3096"/>
    <w:rsid w:val="00BC4F76"/>
    <w:rsid w:val="00BD1092"/>
    <w:rsid w:val="00BE4E9F"/>
    <w:rsid w:val="00BE7DF3"/>
    <w:rsid w:val="00C033A3"/>
    <w:rsid w:val="00C06792"/>
    <w:rsid w:val="00C143AB"/>
    <w:rsid w:val="00C23014"/>
    <w:rsid w:val="00C36660"/>
    <w:rsid w:val="00C40B80"/>
    <w:rsid w:val="00C60749"/>
    <w:rsid w:val="00C75670"/>
    <w:rsid w:val="00C77FA1"/>
    <w:rsid w:val="00C82677"/>
    <w:rsid w:val="00C84FD6"/>
    <w:rsid w:val="00CA21E6"/>
    <w:rsid w:val="00CB49D1"/>
    <w:rsid w:val="00CC171B"/>
    <w:rsid w:val="00CC4859"/>
    <w:rsid w:val="00CD6A1A"/>
    <w:rsid w:val="00D12FC6"/>
    <w:rsid w:val="00D239E9"/>
    <w:rsid w:val="00D241F9"/>
    <w:rsid w:val="00D26D51"/>
    <w:rsid w:val="00D270C9"/>
    <w:rsid w:val="00D3766E"/>
    <w:rsid w:val="00D56991"/>
    <w:rsid w:val="00D573BF"/>
    <w:rsid w:val="00D60B01"/>
    <w:rsid w:val="00D76B82"/>
    <w:rsid w:val="00D80D5F"/>
    <w:rsid w:val="00D814BF"/>
    <w:rsid w:val="00D979DE"/>
    <w:rsid w:val="00DA635E"/>
    <w:rsid w:val="00DC12AD"/>
    <w:rsid w:val="00DC34A0"/>
    <w:rsid w:val="00DC5920"/>
    <w:rsid w:val="00DD0192"/>
    <w:rsid w:val="00DD1A21"/>
    <w:rsid w:val="00DE67D2"/>
    <w:rsid w:val="00DF7136"/>
    <w:rsid w:val="00E025E3"/>
    <w:rsid w:val="00E10BE3"/>
    <w:rsid w:val="00E1363E"/>
    <w:rsid w:val="00E14433"/>
    <w:rsid w:val="00E149CA"/>
    <w:rsid w:val="00E16ABF"/>
    <w:rsid w:val="00E274A8"/>
    <w:rsid w:val="00E32C6C"/>
    <w:rsid w:val="00E33A43"/>
    <w:rsid w:val="00E458F6"/>
    <w:rsid w:val="00E61313"/>
    <w:rsid w:val="00E83F59"/>
    <w:rsid w:val="00E874E0"/>
    <w:rsid w:val="00E96B2E"/>
    <w:rsid w:val="00EA14E6"/>
    <w:rsid w:val="00EB0DE4"/>
    <w:rsid w:val="00EC3145"/>
    <w:rsid w:val="00EC3164"/>
    <w:rsid w:val="00ED6D00"/>
    <w:rsid w:val="00EF0E91"/>
    <w:rsid w:val="00EF1F77"/>
    <w:rsid w:val="00F22291"/>
    <w:rsid w:val="00F239A5"/>
    <w:rsid w:val="00F31EB7"/>
    <w:rsid w:val="00F36A86"/>
    <w:rsid w:val="00F61413"/>
    <w:rsid w:val="00F72556"/>
    <w:rsid w:val="00F76345"/>
    <w:rsid w:val="00F92E15"/>
    <w:rsid w:val="00F94BA0"/>
    <w:rsid w:val="00FA0F94"/>
    <w:rsid w:val="00FA1442"/>
    <w:rsid w:val="00FA6608"/>
    <w:rsid w:val="00FB6C1B"/>
    <w:rsid w:val="00FC24D3"/>
    <w:rsid w:val="00FC4324"/>
    <w:rsid w:val="00FC5C8E"/>
    <w:rsid w:val="00FC60CB"/>
    <w:rsid w:val="00FD32BD"/>
    <w:rsid w:val="00FD7982"/>
    <w:rsid w:val="00FE0F81"/>
    <w:rsid w:val="00FE2492"/>
    <w:rsid w:val="00FE59A7"/>
    <w:rsid w:val="00FF0B87"/>
    <w:rsid w:val="00FF22A5"/>
    <w:rsid w:val="00FF53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E18"/>
  </w:style>
  <w:style w:type="paragraph" w:styleId="Heading1">
    <w:name w:val="heading 1"/>
    <w:basedOn w:val="Normal"/>
    <w:link w:val="Heading1Char"/>
    <w:uiPriority w:val="9"/>
    <w:qFormat/>
    <w:rsid w:val="00C366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7036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5920"/>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36E5"/>
    <w:pPr>
      <w:ind w:left="720"/>
      <w:contextualSpacing/>
    </w:pPr>
  </w:style>
  <w:style w:type="character" w:customStyle="1" w:styleId="Heading3Char">
    <w:name w:val="Heading 3 Char"/>
    <w:basedOn w:val="DefaultParagraphFont"/>
    <w:link w:val="Heading3"/>
    <w:uiPriority w:val="9"/>
    <w:rsid w:val="00DC5920"/>
    <w:rPr>
      <w:rFonts w:asciiTheme="majorHAnsi" w:eastAsiaTheme="majorEastAsia" w:hAnsiTheme="majorHAnsi" w:cstheme="majorBidi"/>
      <w:b/>
      <w:bCs/>
      <w:color w:val="4F81BD" w:themeColor="accent1"/>
      <w:lang w:val="en-US"/>
    </w:rPr>
  </w:style>
  <w:style w:type="paragraph" w:styleId="FootnoteText">
    <w:name w:val="footnote text"/>
    <w:basedOn w:val="Normal"/>
    <w:link w:val="FootnoteTextChar"/>
    <w:uiPriority w:val="99"/>
    <w:unhideWhenUsed/>
    <w:rsid w:val="00DC5920"/>
    <w:pPr>
      <w:widowControl w:val="0"/>
      <w:autoSpaceDE w:val="0"/>
      <w:autoSpaceDN w:val="0"/>
      <w:adjustRightInd w:val="0"/>
      <w:spacing w:after="0" w:line="240" w:lineRule="auto"/>
    </w:pPr>
    <w:rPr>
      <w:rFonts w:ascii="Times New Roman" w:eastAsiaTheme="minorEastAsia" w:hAnsi="Times New Roman" w:cs="Times New Roman"/>
      <w:sz w:val="20"/>
      <w:szCs w:val="20"/>
      <w:lang w:eastAsia="id-ID"/>
    </w:rPr>
  </w:style>
  <w:style w:type="character" w:customStyle="1" w:styleId="FootnoteTextChar">
    <w:name w:val="Footnote Text Char"/>
    <w:basedOn w:val="DefaultParagraphFont"/>
    <w:link w:val="FootnoteText"/>
    <w:uiPriority w:val="99"/>
    <w:rsid w:val="00DC5920"/>
    <w:rPr>
      <w:rFonts w:ascii="Times New Roman" w:eastAsiaTheme="minorEastAsia" w:hAnsi="Times New Roman" w:cs="Times New Roman"/>
      <w:sz w:val="20"/>
      <w:szCs w:val="20"/>
      <w:lang w:eastAsia="id-ID"/>
    </w:rPr>
  </w:style>
  <w:style w:type="character" w:styleId="FootnoteReference">
    <w:name w:val="footnote reference"/>
    <w:basedOn w:val="DefaultParagraphFont"/>
    <w:uiPriority w:val="99"/>
    <w:unhideWhenUsed/>
    <w:rsid w:val="00DC5920"/>
    <w:rPr>
      <w:vertAlign w:val="superscript"/>
    </w:rPr>
  </w:style>
  <w:style w:type="paragraph" w:styleId="NormalWeb">
    <w:name w:val="Normal (Web)"/>
    <w:basedOn w:val="Normal"/>
    <w:uiPriority w:val="99"/>
    <w:unhideWhenUsed/>
    <w:rsid w:val="00DC59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C5920"/>
    <w:rPr>
      <w:color w:val="0000FF"/>
      <w:u w:val="single"/>
    </w:rPr>
  </w:style>
  <w:style w:type="paragraph" w:styleId="Header">
    <w:name w:val="header"/>
    <w:basedOn w:val="Normal"/>
    <w:link w:val="HeaderChar"/>
    <w:uiPriority w:val="99"/>
    <w:unhideWhenUsed/>
    <w:rsid w:val="002D3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4A2"/>
  </w:style>
  <w:style w:type="paragraph" w:styleId="Footer">
    <w:name w:val="footer"/>
    <w:basedOn w:val="Normal"/>
    <w:link w:val="FooterChar"/>
    <w:uiPriority w:val="99"/>
    <w:unhideWhenUsed/>
    <w:rsid w:val="002D3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4A2"/>
  </w:style>
  <w:style w:type="paragraph" w:styleId="BalloonText">
    <w:name w:val="Balloon Text"/>
    <w:basedOn w:val="Normal"/>
    <w:link w:val="BalloonTextChar"/>
    <w:uiPriority w:val="99"/>
    <w:semiHidden/>
    <w:unhideWhenUsed/>
    <w:rsid w:val="004C7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52D"/>
    <w:rPr>
      <w:rFonts w:ascii="Tahoma" w:hAnsi="Tahoma" w:cs="Tahoma"/>
      <w:sz w:val="16"/>
      <w:szCs w:val="16"/>
    </w:rPr>
  </w:style>
  <w:style w:type="character" w:customStyle="1" w:styleId="Heading1Char">
    <w:name w:val="Heading 1 Char"/>
    <w:basedOn w:val="DefaultParagraphFont"/>
    <w:link w:val="Heading1"/>
    <w:uiPriority w:val="9"/>
    <w:rsid w:val="00C36660"/>
    <w:rPr>
      <w:rFonts w:ascii="Times New Roman" w:eastAsia="Times New Roman" w:hAnsi="Times New Roman" w:cs="Times New Roman"/>
      <w:b/>
      <w:bCs/>
      <w:kern w:val="36"/>
      <w:sz w:val="48"/>
      <w:szCs w:val="48"/>
      <w:lang w:eastAsia="id-ID"/>
    </w:rPr>
  </w:style>
  <w:style w:type="paragraph" w:styleId="HTMLPreformatted">
    <w:name w:val="HTML Preformatted"/>
    <w:basedOn w:val="Normal"/>
    <w:link w:val="HTMLPreformattedChar"/>
    <w:uiPriority w:val="99"/>
    <w:unhideWhenUsed/>
    <w:rsid w:val="00B75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759FC"/>
    <w:rPr>
      <w:rFonts w:ascii="Courier New" w:eastAsia="Times New Roman" w:hAnsi="Courier New" w:cs="Courier New"/>
      <w:sz w:val="20"/>
      <w:szCs w:val="20"/>
      <w:lang w:eastAsia="id-ID"/>
    </w:rPr>
  </w:style>
  <w:style w:type="character" w:customStyle="1" w:styleId="Heading2Char">
    <w:name w:val="Heading 2 Char"/>
    <w:basedOn w:val="DefaultParagraphFont"/>
    <w:link w:val="Heading2"/>
    <w:uiPriority w:val="9"/>
    <w:semiHidden/>
    <w:rsid w:val="00703684"/>
    <w:rPr>
      <w:rFonts w:asciiTheme="majorHAnsi" w:eastAsiaTheme="majorEastAsia" w:hAnsiTheme="majorHAnsi" w:cstheme="majorBidi"/>
      <w:b/>
      <w:bCs/>
      <w:color w:val="4F81BD" w:themeColor="accent1"/>
      <w:sz w:val="26"/>
      <w:szCs w:val="26"/>
    </w:rPr>
  </w:style>
  <w:style w:type="character" w:customStyle="1" w:styleId="bhs">
    <w:name w:val="bhs"/>
    <w:basedOn w:val="DefaultParagraphFont"/>
    <w:rsid w:val="00703684"/>
  </w:style>
  <w:style w:type="paragraph" w:styleId="z-TopofForm">
    <w:name w:val="HTML Top of Form"/>
    <w:basedOn w:val="Normal"/>
    <w:next w:val="Normal"/>
    <w:link w:val="z-TopofFormChar"/>
    <w:hidden/>
    <w:uiPriority w:val="99"/>
    <w:semiHidden/>
    <w:unhideWhenUsed/>
    <w:rsid w:val="00703684"/>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703684"/>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703684"/>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703684"/>
    <w:rPr>
      <w:rFonts w:ascii="Arial" w:eastAsia="Times New Roman" w:hAnsi="Arial" w:cs="Arial"/>
      <w:vanish/>
      <w:sz w:val="16"/>
      <w:szCs w:val="16"/>
      <w:lang w:eastAsia="id-ID"/>
    </w:rPr>
  </w:style>
  <w:style w:type="character" w:styleId="Strong">
    <w:name w:val="Strong"/>
    <w:basedOn w:val="DefaultParagraphFont"/>
    <w:uiPriority w:val="22"/>
    <w:qFormat/>
    <w:rsid w:val="00703684"/>
    <w:rPr>
      <w:b/>
      <w:bCs/>
    </w:rPr>
  </w:style>
  <w:style w:type="paragraph" w:customStyle="1" w:styleId="Default">
    <w:name w:val="Default"/>
    <w:rsid w:val="008C4284"/>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66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7036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5920"/>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6E5"/>
    <w:pPr>
      <w:ind w:left="720"/>
      <w:contextualSpacing/>
    </w:pPr>
  </w:style>
  <w:style w:type="character" w:customStyle="1" w:styleId="Heading3Char">
    <w:name w:val="Heading 3 Char"/>
    <w:basedOn w:val="DefaultParagraphFont"/>
    <w:link w:val="Heading3"/>
    <w:uiPriority w:val="9"/>
    <w:rsid w:val="00DC5920"/>
    <w:rPr>
      <w:rFonts w:asciiTheme="majorHAnsi" w:eastAsiaTheme="majorEastAsia" w:hAnsiTheme="majorHAnsi" w:cstheme="majorBidi"/>
      <w:b/>
      <w:bCs/>
      <w:color w:val="4F81BD" w:themeColor="accent1"/>
      <w:lang w:val="en-US"/>
    </w:rPr>
  </w:style>
  <w:style w:type="paragraph" w:styleId="FootnoteText">
    <w:name w:val="footnote text"/>
    <w:basedOn w:val="Normal"/>
    <w:link w:val="FootnoteTextChar"/>
    <w:unhideWhenUsed/>
    <w:rsid w:val="00DC5920"/>
    <w:pPr>
      <w:widowControl w:val="0"/>
      <w:autoSpaceDE w:val="0"/>
      <w:autoSpaceDN w:val="0"/>
      <w:adjustRightInd w:val="0"/>
      <w:spacing w:after="0" w:line="240" w:lineRule="auto"/>
    </w:pPr>
    <w:rPr>
      <w:rFonts w:ascii="Times New Roman" w:eastAsiaTheme="minorEastAsia" w:hAnsi="Times New Roman" w:cs="Times New Roman"/>
      <w:sz w:val="20"/>
      <w:szCs w:val="20"/>
      <w:lang w:eastAsia="id-ID"/>
    </w:rPr>
  </w:style>
  <w:style w:type="character" w:customStyle="1" w:styleId="FootnoteTextChar">
    <w:name w:val="Footnote Text Char"/>
    <w:basedOn w:val="DefaultParagraphFont"/>
    <w:link w:val="FootnoteText"/>
    <w:rsid w:val="00DC5920"/>
    <w:rPr>
      <w:rFonts w:ascii="Times New Roman" w:eastAsiaTheme="minorEastAsia" w:hAnsi="Times New Roman" w:cs="Times New Roman"/>
      <w:sz w:val="20"/>
      <w:szCs w:val="20"/>
      <w:lang w:eastAsia="id-ID"/>
    </w:rPr>
  </w:style>
  <w:style w:type="character" w:styleId="FootnoteReference">
    <w:name w:val="footnote reference"/>
    <w:basedOn w:val="DefaultParagraphFont"/>
    <w:uiPriority w:val="99"/>
    <w:unhideWhenUsed/>
    <w:rsid w:val="00DC5920"/>
    <w:rPr>
      <w:vertAlign w:val="superscript"/>
    </w:rPr>
  </w:style>
  <w:style w:type="paragraph" w:styleId="NormalWeb">
    <w:name w:val="Normal (Web)"/>
    <w:basedOn w:val="Normal"/>
    <w:uiPriority w:val="99"/>
    <w:unhideWhenUsed/>
    <w:rsid w:val="00DC59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C5920"/>
    <w:rPr>
      <w:color w:val="0000FF"/>
      <w:u w:val="single"/>
    </w:rPr>
  </w:style>
  <w:style w:type="paragraph" w:styleId="Header">
    <w:name w:val="header"/>
    <w:basedOn w:val="Normal"/>
    <w:link w:val="HeaderChar"/>
    <w:uiPriority w:val="99"/>
    <w:unhideWhenUsed/>
    <w:rsid w:val="002D3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4A2"/>
  </w:style>
  <w:style w:type="paragraph" w:styleId="Footer">
    <w:name w:val="footer"/>
    <w:basedOn w:val="Normal"/>
    <w:link w:val="FooterChar"/>
    <w:uiPriority w:val="99"/>
    <w:unhideWhenUsed/>
    <w:rsid w:val="002D3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4A2"/>
  </w:style>
  <w:style w:type="paragraph" w:styleId="BalloonText">
    <w:name w:val="Balloon Text"/>
    <w:basedOn w:val="Normal"/>
    <w:link w:val="BalloonTextChar"/>
    <w:uiPriority w:val="99"/>
    <w:semiHidden/>
    <w:unhideWhenUsed/>
    <w:rsid w:val="004C7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52D"/>
    <w:rPr>
      <w:rFonts w:ascii="Tahoma" w:hAnsi="Tahoma" w:cs="Tahoma"/>
      <w:sz w:val="16"/>
      <w:szCs w:val="16"/>
    </w:rPr>
  </w:style>
  <w:style w:type="character" w:customStyle="1" w:styleId="Heading1Char">
    <w:name w:val="Heading 1 Char"/>
    <w:basedOn w:val="DefaultParagraphFont"/>
    <w:link w:val="Heading1"/>
    <w:uiPriority w:val="9"/>
    <w:rsid w:val="00C36660"/>
    <w:rPr>
      <w:rFonts w:ascii="Times New Roman" w:eastAsia="Times New Roman" w:hAnsi="Times New Roman" w:cs="Times New Roman"/>
      <w:b/>
      <w:bCs/>
      <w:kern w:val="36"/>
      <w:sz w:val="48"/>
      <w:szCs w:val="48"/>
      <w:lang w:eastAsia="id-ID"/>
    </w:rPr>
  </w:style>
  <w:style w:type="paragraph" w:styleId="HTMLPreformatted">
    <w:name w:val="HTML Preformatted"/>
    <w:basedOn w:val="Normal"/>
    <w:link w:val="HTMLPreformattedChar"/>
    <w:uiPriority w:val="99"/>
    <w:unhideWhenUsed/>
    <w:rsid w:val="00B75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759FC"/>
    <w:rPr>
      <w:rFonts w:ascii="Courier New" w:eastAsia="Times New Roman" w:hAnsi="Courier New" w:cs="Courier New"/>
      <w:sz w:val="20"/>
      <w:szCs w:val="20"/>
      <w:lang w:eastAsia="id-ID"/>
    </w:rPr>
  </w:style>
  <w:style w:type="character" w:customStyle="1" w:styleId="Heading2Char">
    <w:name w:val="Heading 2 Char"/>
    <w:basedOn w:val="DefaultParagraphFont"/>
    <w:link w:val="Heading2"/>
    <w:uiPriority w:val="9"/>
    <w:semiHidden/>
    <w:rsid w:val="00703684"/>
    <w:rPr>
      <w:rFonts w:asciiTheme="majorHAnsi" w:eastAsiaTheme="majorEastAsia" w:hAnsiTheme="majorHAnsi" w:cstheme="majorBidi"/>
      <w:b/>
      <w:bCs/>
      <w:color w:val="4F81BD" w:themeColor="accent1"/>
      <w:sz w:val="26"/>
      <w:szCs w:val="26"/>
    </w:rPr>
  </w:style>
  <w:style w:type="character" w:customStyle="1" w:styleId="bhs">
    <w:name w:val="bhs"/>
    <w:basedOn w:val="DefaultParagraphFont"/>
    <w:rsid w:val="00703684"/>
  </w:style>
  <w:style w:type="paragraph" w:styleId="z-TopofForm">
    <w:name w:val="HTML Top of Form"/>
    <w:basedOn w:val="Normal"/>
    <w:next w:val="Normal"/>
    <w:link w:val="z-TopofFormChar"/>
    <w:hidden/>
    <w:uiPriority w:val="99"/>
    <w:semiHidden/>
    <w:unhideWhenUsed/>
    <w:rsid w:val="00703684"/>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703684"/>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703684"/>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703684"/>
    <w:rPr>
      <w:rFonts w:ascii="Arial" w:eastAsia="Times New Roman" w:hAnsi="Arial" w:cs="Arial"/>
      <w:vanish/>
      <w:sz w:val="16"/>
      <w:szCs w:val="16"/>
      <w:lang w:eastAsia="id-ID"/>
    </w:rPr>
  </w:style>
  <w:style w:type="character" w:styleId="Strong">
    <w:name w:val="Strong"/>
    <w:basedOn w:val="DefaultParagraphFont"/>
    <w:uiPriority w:val="22"/>
    <w:qFormat/>
    <w:rsid w:val="00703684"/>
    <w:rPr>
      <w:b/>
      <w:bCs/>
    </w:rPr>
  </w:style>
</w:styles>
</file>

<file path=word/webSettings.xml><?xml version="1.0" encoding="utf-8"?>
<w:webSettings xmlns:r="http://schemas.openxmlformats.org/officeDocument/2006/relationships" xmlns:w="http://schemas.openxmlformats.org/wordprocessingml/2006/main">
  <w:divs>
    <w:div w:id="449280717">
      <w:bodyDiv w:val="1"/>
      <w:marLeft w:val="0"/>
      <w:marRight w:val="0"/>
      <w:marTop w:val="0"/>
      <w:marBottom w:val="0"/>
      <w:divBdr>
        <w:top w:val="none" w:sz="0" w:space="0" w:color="auto"/>
        <w:left w:val="none" w:sz="0" w:space="0" w:color="auto"/>
        <w:bottom w:val="none" w:sz="0" w:space="0" w:color="auto"/>
        <w:right w:val="none" w:sz="0" w:space="0" w:color="auto"/>
      </w:divBdr>
    </w:div>
    <w:div w:id="476457817">
      <w:bodyDiv w:val="1"/>
      <w:marLeft w:val="0"/>
      <w:marRight w:val="0"/>
      <w:marTop w:val="0"/>
      <w:marBottom w:val="0"/>
      <w:divBdr>
        <w:top w:val="none" w:sz="0" w:space="0" w:color="auto"/>
        <w:left w:val="none" w:sz="0" w:space="0" w:color="auto"/>
        <w:bottom w:val="none" w:sz="0" w:space="0" w:color="auto"/>
        <w:right w:val="none" w:sz="0" w:space="0" w:color="auto"/>
      </w:divBdr>
      <w:divsChild>
        <w:div w:id="1905945611">
          <w:marLeft w:val="0"/>
          <w:marRight w:val="0"/>
          <w:marTop w:val="0"/>
          <w:marBottom w:val="0"/>
          <w:divBdr>
            <w:top w:val="none" w:sz="0" w:space="0" w:color="auto"/>
            <w:left w:val="none" w:sz="0" w:space="0" w:color="auto"/>
            <w:bottom w:val="none" w:sz="0" w:space="0" w:color="auto"/>
            <w:right w:val="none" w:sz="0" w:space="0" w:color="auto"/>
          </w:divBdr>
          <w:divsChild>
            <w:div w:id="984823648">
              <w:marLeft w:val="0"/>
              <w:marRight w:val="0"/>
              <w:marTop w:val="0"/>
              <w:marBottom w:val="0"/>
              <w:divBdr>
                <w:top w:val="none" w:sz="0" w:space="0" w:color="auto"/>
                <w:left w:val="none" w:sz="0" w:space="0" w:color="auto"/>
                <w:bottom w:val="none" w:sz="0" w:space="0" w:color="auto"/>
                <w:right w:val="none" w:sz="0" w:space="0" w:color="auto"/>
              </w:divBdr>
              <w:divsChild>
                <w:div w:id="12207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28919">
      <w:bodyDiv w:val="1"/>
      <w:marLeft w:val="0"/>
      <w:marRight w:val="0"/>
      <w:marTop w:val="0"/>
      <w:marBottom w:val="0"/>
      <w:divBdr>
        <w:top w:val="none" w:sz="0" w:space="0" w:color="auto"/>
        <w:left w:val="none" w:sz="0" w:space="0" w:color="auto"/>
        <w:bottom w:val="none" w:sz="0" w:space="0" w:color="auto"/>
        <w:right w:val="none" w:sz="0" w:space="0" w:color="auto"/>
      </w:divBdr>
    </w:div>
    <w:div w:id="510996760">
      <w:bodyDiv w:val="1"/>
      <w:marLeft w:val="0"/>
      <w:marRight w:val="0"/>
      <w:marTop w:val="0"/>
      <w:marBottom w:val="0"/>
      <w:divBdr>
        <w:top w:val="none" w:sz="0" w:space="0" w:color="auto"/>
        <w:left w:val="none" w:sz="0" w:space="0" w:color="auto"/>
        <w:bottom w:val="none" w:sz="0" w:space="0" w:color="auto"/>
        <w:right w:val="none" w:sz="0" w:space="0" w:color="auto"/>
      </w:divBdr>
    </w:div>
    <w:div w:id="647634467">
      <w:bodyDiv w:val="1"/>
      <w:marLeft w:val="0"/>
      <w:marRight w:val="0"/>
      <w:marTop w:val="0"/>
      <w:marBottom w:val="0"/>
      <w:divBdr>
        <w:top w:val="none" w:sz="0" w:space="0" w:color="auto"/>
        <w:left w:val="none" w:sz="0" w:space="0" w:color="auto"/>
        <w:bottom w:val="none" w:sz="0" w:space="0" w:color="auto"/>
        <w:right w:val="none" w:sz="0" w:space="0" w:color="auto"/>
      </w:divBdr>
      <w:divsChild>
        <w:div w:id="731342993">
          <w:marLeft w:val="0"/>
          <w:marRight w:val="0"/>
          <w:marTop w:val="0"/>
          <w:marBottom w:val="0"/>
          <w:divBdr>
            <w:top w:val="none" w:sz="0" w:space="0" w:color="auto"/>
            <w:left w:val="none" w:sz="0" w:space="0" w:color="auto"/>
            <w:bottom w:val="none" w:sz="0" w:space="0" w:color="auto"/>
            <w:right w:val="none" w:sz="0" w:space="0" w:color="auto"/>
          </w:divBdr>
          <w:divsChild>
            <w:div w:id="1505702653">
              <w:marLeft w:val="0"/>
              <w:marRight w:val="0"/>
              <w:marTop w:val="0"/>
              <w:marBottom w:val="0"/>
              <w:divBdr>
                <w:top w:val="none" w:sz="0" w:space="0" w:color="auto"/>
                <w:left w:val="none" w:sz="0" w:space="0" w:color="auto"/>
                <w:bottom w:val="none" w:sz="0" w:space="0" w:color="auto"/>
                <w:right w:val="none" w:sz="0" w:space="0" w:color="auto"/>
              </w:divBdr>
              <w:divsChild>
                <w:div w:id="1902132764">
                  <w:marLeft w:val="0"/>
                  <w:marRight w:val="0"/>
                  <w:marTop w:val="0"/>
                  <w:marBottom w:val="0"/>
                  <w:divBdr>
                    <w:top w:val="none" w:sz="0" w:space="0" w:color="auto"/>
                    <w:left w:val="none" w:sz="0" w:space="0" w:color="auto"/>
                    <w:bottom w:val="none" w:sz="0" w:space="0" w:color="auto"/>
                    <w:right w:val="none" w:sz="0" w:space="0" w:color="auto"/>
                  </w:divBdr>
                </w:div>
                <w:div w:id="15393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95655">
          <w:marLeft w:val="0"/>
          <w:marRight w:val="0"/>
          <w:marTop w:val="0"/>
          <w:marBottom w:val="0"/>
          <w:divBdr>
            <w:top w:val="none" w:sz="0" w:space="0" w:color="auto"/>
            <w:left w:val="none" w:sz="0" w:space="0" w:color="auto"/>
            <w:bottom w:val="none" w:sz="0" w:space="0" w:color="auto"/>
            <w:right w:val="none" w:sz="0" w:space="0" w:color="auto"/>
          </w:divBdr>
          <w:divsChild>
            <w:div w:id="681592153">
              <w:marLeft w:val="0"/>
              <w:marRight w:val="0"/>
              <w:marTop w:val="0"/>
              <w:marBottom w:val="0"/>
              <w:divBdr>
                <w:top w:val="none" w:sz="0" w:space="0" w:color="auto"/>
                <w:left w:val="none" w:sz="0" w:space="0" w:color="auto"/>
                <w:bottom w:val="none" w:sz="0" w:space="0" w:color="auto"/>
                <w:right w:val="none" w:sz="0" w:space="0" w:color="auto"/>
              </w:divBdr>
            </w:div>
          </w:divsChild>
        </w:div>
        <w:div w:id="66194210">
          <w:marLeft w:val="0"/>
          <w:marRight w:val="0"/>
          <w:marTop w:val="0"/>
          <w:marBottom w:val="0"/>
          <w:divBdr>
            <w:top w:val="none" w:sz="0" w:space="0" w:color="auto"/>
            <w:left w:val="none" w:sz="0" w:space="0" w:color="auto"/>
            <w:bottom w:val="none" w:sz="0" w:space="0" w:color="auto"/>
            <w:right w:val="none" w:sz="0" w:space="0" w:color="auto"/>
          </w:divBdr>
          <w:divsChild>
            <w:div w:id="204409188">
              <w:marLeft w:val="0"/>
              <w:marRight w:val="0"/>
              <w:marTop w:val="0"/>
              <w:marBottom w:val="0"/>
              <w:divBdr>
                <w:top w:val="none" w:sz="0" w:space="0" w:color="auto"/>
                <w:left w:val="none" w:sz="0" w:space="0" w:color="auto"/>
                <w:bottom w:val="none" w:sz="0" w:space="0" w:color="auto"/>
                <w:right w:val="none" w:sz="0" w:space="0" w:color="auto"/>
              </w:divBdr>
              <w:divsChild>
                <w:div w:id="569923773">
                  <w:marLeft w:val="0"/>
                  <w:marRight w:val="0"/>
                  <w:marTop w:val="0"/>
                  <w:marBottom w:val="0"/>
                  <w:divBdr>
                    <w:top w:val="none" w:sz="0" w:space="0" w:color="auto"/>
                    <w:left w:val="none" w:sz="0" w:space="0" w:color="auto"/>
                    <w:bottom w:val="none" w:sz="0" w:space="0" w:color="auto"/>
                    <w:right w:val="none" w:sz="0" w:space="0" w:color="auto"/>
                  </w:divBdr>
                </w:div>
                <w:div w:id="889921639">
                  <w:marLeft w:val="0"/>
                  <w:marRight w:val="0"/>
                  <w:marTop w:val="0"/>
                  <w:marBottom w:val="0"/>
                  <w:divBdr>
                    <w:top w:val="none" w:sz="0" w:space="0" w:color="auto"/>
                    <w:left w:val="none" w:sz="0" w:space="0" w:color="auto"/>
                    <w:bottom w:val="none" w:sz="0" w:space="0" w:color="auto"/>
                    <w:right w:val="none" w:sz="0" w:space="0" w:color="auto"/>
                  </w:divBdr>
                  <w:divsChild>
                    <w:div w:id="1600718066">
                      <w:marLeft w:val="0"/>
                      <w:marRight w:val="0"/>
                      <w:marTop w:val="0"/>
                      <w:marBottom w:val="0"/>
                      <w:divBdr>
                        <w:top w:val="none" w:sz="0" w:space="0" w:color="auto"/>
                        <w:left w:val="none" w:sz="0" w:space="0" w:color="auto"/>
                        <w:bottom w:val="none" w:sz="0" w:space="0" w:color="auto"/>
                        <w:right w:val="none" w:sz="0" w:space="0" w:color="auto"/>
                      </w:divBdr>
                    </w:div>
                  </w:divsChild>
                </w:div>
                <w:div w:id="33509172">
                  <w:marLeft w:val="0"/>
                  <w:marRight w:val="0"/>
                  <w:marTop w:val="0"/>
                  <w:marBottom w:val="0"/>
                  <w:divBdr>
                    <w:top w:val="none" w:sz="0" w:space="0" w:color="auto"/>
                    <w:left w:val="none" w:sz="0" w:space="0" w:color="auto"/>
                    <w:bottom w:val="none" w:sz="0" w:space="0" w:color="auto"/>
                    <w:right w:val="none" w:sz="0" w:space="0" w:color="auto"/>
                  </w:divBdr>
                  <w:divsChild>
                    <w:div w:id="468785195">
                      <w:marLeft w:val="0"/>
                      <w:marRight w:val="0"/>
                      <w:marTop w:val="0"/>
                      <w:marBottom w:val="0"/>
                      <w:divBdr>
                        <w:top w:val="none" w:sz="0" w:space="0" w:color="auto"/>
                        <w:left w:val="none" w:sz="0" w:space="0" w:color="auto"/>
                        <w:bottom w:val="none" w:sz="0" w:space="0" w:color="auto"/>
                        <w:right w:val="none" w:sz="0" w:space="0" w:color="auto"/>
                      </w:divBdr>
                    </w:div>
                    <w:div w:id="1051802845">
                      <w:marLeft w:val="0"/>
                      <w:marRight w:val="0"/>
                      <w:marTop w:val="0"/>
                      <w:marBottom w:val="0"/>
                      <w:divBdr>
                        <w:top w:val="none" w:sz="0" w:space="0" w:color="auto"/>
                        <w:left w:val="none" w:sz="0" w:space="0" w:color="auto"/>
                        <w:bottom w:val="none" w:sz="0" w:space="0" w:color="auto"/>
                        <w:right w:val="none" w:sz="0" w:space="0" w:color="auto"/>
                      </w:divBdr>
                    </w:div>
                    <w:div w:id="21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1415">
              <w:marLeft w:val="0"/>
              <w:marRight w:val="0"/>
              <w:marTop w:val="0"/>
              <w:marBottom w:val="0"/>
              <w:divBdr>
                <w:top w:val="none" w:sz="0" w:space="0" w:color="auto"/>
                <w:left w:val="none" w:sz="0" w:space="0" w:color="auto"/>
                <w:bottom w:val="none" w:sz="0" w:space="0" w:color="auto"/>
                <w:right w:val="none" w:sz="0" w:space="0" w:color="auto"/>
              </w:divBdr>
            </w:div>
            <w:div w:id="151601327">
              <w:marLeft w:val="0"/>
              <w:marRight w:val="0"/>
              <w:marTop w:val="0"/>
              <w:marBottom w:val="0"/>
              <w:divBdr>
                <w:top w:val="none" w:sz="0" w:space="0" w:color="auto"/>
                <w:left w:val="none" w:sz="0" w:space="0" w:color="auto"/>
                <w:bottom w:val="none" w:sz="0" w:space="0" w:color="auto"/>
                <w:right w:val="none" w:sz="0" w:space="0" w:color="auto"/>
              </w:divBdr>
              <w:divsChild>
                <w:div w:id="456339653">
                  <w:marLeft w:val="0"/>
                  <w:marRight w:val="0"/>
                  <w:marTop w:val="0"/>
                  <w:marBottom w:val="0"/>
                  <w:divBdr>
                    <w:top w:val="none" w:sz="0" w:space="0" w:color="auto"/>
                    <w:left w:val="none" w:sz="0" w:space="0" w:color="auto"/>
                    <w:bottom w:val="none" w:sz="0" w:space="0" w:color="auto"/>
                    <w:right w:val="none" w:sz="0" w:space="0" w:color="auto"/>
                  </w:divBdr>
                </w:div>
              </w:divsChild>
            </w:div>
            <w:div w:id="548565440">
              <w:marLeft w:val="0"/>
              <w:marRight w:val="0"/>
              <w:marTop w:val="0"/>
              <w:marBottom w:val="0"/>
              <w:divBdr>
                <w:top w:val="none" w:sz="0" w:space="0" w:color="auto"/>
                <w:left w:val="none" w:sz="0" w:space="0" w:color="auto"/>
                <w:bottom w:val="none" w:sz="0" w:space="0" w:color="auto"/>
                <w:right w:val="none" w:sz="0" w:space="0" w:color="auto"/>
              </w:divBdr>
            </w:div>
            <w:div w:id="1398549547">
              <w:marLeft w:val="0"/>
              <w:marRight w:val="0"/>
              <w:marTop w:val="0"/>
              <w:marBottom w:val="0"/>
              <w:divBdr>
                <w:top w:val="none" w:sz="0" w:space="0" w:color="auto"/>
                <w:left w:val="none" w:sz="0" w:space="0" w:color="auto"/>
                <w:bottom w:val="none" w:sz="0" w:space="0" w:color="auto"/>
                <w:right w:val="none" w:sz="0" w:space="0" w:color="auto"/>
              </w:divBdr>
              <w:divsChild>
                <w:div w:id="1023631315">
                  <w:marLeft w:val="0"/>
                  <w:marRight w:val="0"/>
                  <w:marTop w:val="0"/>
                  <w:marBottom w:val="0"/>
                  <w:divBdr>
                    <w:top w:val="none" w:sz="0" w:space="0" w:color="auto"/>
                    <w:left w:val="none" w:sz="0" w:space="0" w:color="auto"/>
                    <w:bottom w:val="none" w:sz="0" w:space="0" w:color="auto"/>
                    <w:right w:val="none" w:sz="0" w:space="0" w:color="auto"/>
                  </w:divBdr>
                </w:div>
              </w:divsChild>
            </w:div>
            <w:div w:id="1387529077">
              <w:marLeft w:val="0"/>
              <w:marRight w:val="0"/>
              <w:marTop w:val="0"/>
              <w:marBottom w:val="0"/>
              <w:divBdr>
                <w:top w:val="none" w:sz="0" w:space="0" w:color="auto"/>
                <w:left w:val="none" w:sz="0" w:space="0" w:color="auto"/>
                <w:bottom w:val="none" w:sz="0" w:space="0" w:color="auto"/>
                <w:right w:val="none" w:sz="0" w:space="0" w:color="auto"/>
              </w:divBdr>
            </w:div>
            <w:div w:id="755631453">
              <w:marLeft w:val="0"/>
              <w:marRight w:val="0"/>
              <w:marTop w:val="0"/>
              <w:marBottom w:val="0"/>
              <w:divBdr>
                <w:top w:val="none" w:sz="0" w:space="0" w:color="auto"/>
                <w:left w:val="none" w:sz="0" w:space="0" w:color="auto"/>
                <w:bottom w:val="none" w:sz="0" w:space="0" w:color="auto"/>
                <w:right w:val="none" w:sz="0" w:space="0" w:color="auto"/>
              </w:divBdr>
              <w:divsChild>
                <w:div w:id="1486820384">
                  <w:marLeft w:val="0"/>
                  <w:marRight w:val="0"/>
                  <w:marTop w:val="0"/>
                  <w:marBottom w:val="0"/>
                  <w:divBdr>
                    <w:top w:val="none" w:sz="0" w:space="0" w:color="auto"/>
                    <w:left w:val="none" w:sz="0" w:space="0" w:color="auto"/>
                    <w:bottom w:val="none" w:sz="0" w:space="0" w:color="auto"/>
                    <w:right w:val="none" w:sz="0" w:space="0" w:color="auto"/>
                  </w:divBdr>
                </w:div>
              </w:divsChild>
            </w:div>
            <w:div w:id="1328947086">
              <w:marLeft w:val="0"/>
              <w:marRight w:val="0"/>
              <w:marTop w:val="0"/>
              <w:marBottom w:val="0"/>
              <w:divBdr>
                <w:top w:val="none" w:sz="0" w:space="0" w:color="auto"/>
                <w:left w:val="none" w:sz="0" w:space="0" w:color="auto"/>
                <w:bottom w:val="none" w:sz="0" w:space="0" w:color="auto"/>
                <w:right w:val="none" w:sz="0" w:space="0" w:color="auto"/>
              </w:divBdr>
            </w:div>
            <w:div w:id="889078914">
              <w:marLeft w:val="0"/>
              <w:marRight w:val="0"/>
              <w:marTop w:val="0"/>
              <w:marBottom w:val="0"/>
              <w:divBdr>
                <w:top w:val="none" w:sz="0" w:space="0" w:color="auto"/>
                <w:left w:val="none" w:sz="0" w:space="0" w:color="auto"/>
                <w:bottom w:val="none" w:sz="0" w:space="0" w:color="auto"/>
                <w:right w:val="none" w:sz="0" w:space="0" w:color="auto"/>
              </w:divBdr>
              <w:divsChild>
                <w:div w:id="152258716">
                  <w:marLeft w:val="0"/>
                  <w:marRight w:val="0"/>
                  <w:marTop w:val="0"/>
                  <w:marBottom w:val="0"/>
                  <w:divBdr>
                    <w:top w:val="none" w:sz="0" w:space="0" w:color="auto"/>
                    <w:left w:val="none" w:sz="0" w:space="0" w:color="auto"/>
                    <w:bottom w:val="none" w:sz="0" w:space="0" w:color="auto"/>
                    <w:right w:val="none" w:sz="0" w:space="0" w:color="auto"/>
                  </w:divBdr>
                </w:div>
              </w:divsChild>
            </w:div>
            <w:div w:id="821580380">
              <w:marLeft w:val="0"/>
              <w:marRight w:val="0"/>
              <w:marTop w:val="0"/>
              <w:marBottom w:val="0"/>
              <w:divBdr>
                <w:top w:val="none" w:sz="0" w:space="0" w:color="auto"/>
                <w:left w:val="none" w:sz="0" w:space="0" w:color="auto"/>
                <w:bottom w:val="none" w:sz="0" w:space="0" w:color="auto"/>
                <w:right w:val="none" w:sz="0" w:space="0" w:color="auto"/>
              </w:divBdr>
            </w:div>
            <w:div w:id="1348169260">
              <w:marLeft w:val="0"/>
              <w:marRight w:val="0"/>
              <w:marTop w:val="0"/>
              <w:marBottom w:val="0"/>
              <w:divBdr>
                <w:top w:val="none" w:sz="0" w:space="0" w:color="auto"/>
                <w:left w:val="none" w:sz="0" w:space="0" w:color="auto"/>
                <w:bottom w:val="none" w:sz="0" w:space="0" w:color="auto"/>
                <w:right w:val="none" w:sz="0" w:space="0" w:color="auto"/>
              </w:divBdr>
              <w:divsChild>
                <w:div w:id="37246777">
                  <w:marLeft w:val="0"/>
                  <w:marRight w:val="0"/>
                  <w:marTop w:val="0"/>
                  <w:marBottom w:val="0"/>
                  <w:divBdr>
                    <w:top w:val="none" w:sz="0" w:space="0" w:color="auto"/>
                    <w:left w:val="none" w:sz="0" w:space="0" w:color="auto"/>
                    <w:bottom w:val="none" w:sz="0" w:space="0" w:color="auto"/>
                    <w:right w:val="none" w:sz="0" w:space="0" w:color="auto"/>
                  </w:divBdr>
                </w:div>
              </w:divsChild>
            </w:div>
            <w:div w:id="474224730">
              <w:marLeft w:val="0"/>
              <w:marRight w:val="0"/>
              <w:marTop w:val="0"/>
              <w:marBottom w:val="0"/>
              <w:divBdr>
                <w:top w:val="none" w:sz="0" w:space="0" w:color="auto"/>
                <w:left w:val="none" w:sz="0" w:space="0" w:color="auto"/>
                <w:bottom w:val="none" w:sz="0" w:space="0" w:color="auto"/>
                <w:right w:val="none" w:sz="0" w:space="0" w:color="auto"/>
              </w:divBdr>
            </w:div>
          </w:divsChild>
        </w:div>
        <w:div w:id="794445653">
          <w:marLeft w:val="0"/>
          <w:marRight w:val="0"/>
          <w:marTop w:val="0"/>
          <w:marBottom w:val="0"/>
          <w:divBdr>
            <w:top w:val="none" w:sz="0" w:space="0" w:color="auto"/>
            <w:left w:val="none" w:sz="0" w:space="0" w:color="auto"/>
            <w:bottom w:val="none" w:sz="0" w:space="0" w:color="auto"/>
            <w:right w:val="none" w:sz="0" w:space="0" w:color="auto"/>
          </w:divBdr>
          <w:divsChild>
            <w:div w:id="2066443963">
              <w:marLeft w:val="0"/>
              <w:marRight w:val="0"/>
              <w:marTop w:val="0"/>
              <w:marBottom w:val="0"/>
              <w:divBdr>
                <w:top w:val="none" w:sz="0" w:space="0" w:color="auto"/>
                <w:left w:val="none" w:sz="0" w:space="0" w:color="auto"/>
                <w:bottom w:val="none" w:sz="0" w:space="0" w:color="auto"/>
                <w:right w:val="none" w:sz="0" w:space="0" w:color="auto"/>
              </w:divBdr>
              <w:divsChild>
                <w:div w:id="356544032">
                  <w:marLeft w:val="0"/>
                  <w:marRight w:val="0"/>
                  <w:marTop w:val="0"/>
                  <w:marBottom w:val="0"/>
                  <w:divBdr>
                    <w:top w:val="none" w:sz="0" w:space="0" w:color="auto"/>
                    <w:left w:val="none" w:sz="0" w:space="0" w:color="auto"/>
                    <w:bottom w:val="none" w:sz="0" w:space="0" w:color="auto"/>
                    <w:right w:val="none" w:sz="0" w:space="0" w:color="auto"/>
                  </w:divBdr>
                  <w:divsChild>
                    <w:div w:id="31457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772">
              <w:marLeft w:val="0"/>
              <w:marRight w:val="0"/>
              <w:marTop w:val="0"/>
              <w:marBottom w:val="0"/>
              <w:divBdr>
                <w:top w:val="none" w:sz="0" w:space="0" w:color="auto"/>
                <w:left w:val="none" w:sz="0" w:space="0" w:color="auto"/>
                <w:bottom w:val="none" w:sz="0" w:space="0" w:color="auto"/>
                <w:right w:val="none" w:sz="0" w:space="0" w:color="auto"/>
              </w:divBdr>
              <w:divsChild>
                <w:div w:id="592739979">
                  <w:marLeft w:val="0"/>
                  <w:marRight w:val="0"/>
                  <w:marTop w:val="0"/>
                  <w:marBottom w:val="0"/>
                  <w:divBdr>
                    <w:top w:val="none" w:sz="0" w:space="0" w:color="auto"/>
                    <w:left w:val="none" w:sz="0" w:space="0" w:color="auto"/>
                    <w:bottom w:val="none" w:sz="0" w:space="0" w:color="auto"/>
                    <w:right w:val="none" w:sz="0" w:space="0" w:color="auto"/>
                  </w:divBdr>
                </w:div>
                <w:div w:id="1528449029">
                  <w:marLeft w:val="0"/>
                  <w:marRight w:val="0"/>
                  <w:marTop w:val="0"/>
                  <w:marBottom w:val="0"/>
                  <w:divBdr>
                    <w:top w:val="none" w:sz="0" w:space="0" w:color="auto"/>
                    <w:left w:val="none" w:sz="0" w:space="0" w:color="auto"/>
                    <w:bottom w:val="none" w:sz="0" w:space="0" w:color="auto"/>
                    <w:right w:val="none" w:sz="0" w:space="0" w:color="auto"/>
                  </w:divBdr>
                </w:div>
              </w:divsChild>
            </w:div>
            <w:div w:id="53635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97164">
      <w:bodyDiv w:val="1"/>
      <w:marLeft w:val="0"/>
      <w:marRight w:val="0"/>
      <w:marTop w:val="0"/>
      <w:marBottom w:val="0"/>
      <w:divBdr>
        <w:top w:val="none" w:sz="0" w:space="0" w:color="auto"/>
        <w:left w:val="none" w:sz="0" w:space="0" w:color="auto"/>
        <w:bottom w:val="none" w:sz="0" w:space="0" w:color="auto"/>
        <w:right w:val="none" w:sz="0" w:space="0" w:color="auto"/>
      </w:divBdr>
      <w:divsChild>
        <w:div w:id="1312128404">
          <w:marLeft w:val="0"/>
          <w:marRight w:val="0"/>
          <w:marTop w:val="0"/>
          <w:marBottom w:val="0"/>
          <w:divBdr>
            <w:top w:val="none" w:sz="0" w:space="0" w:color="auto"/>
            <w:left w:val="none" w:sz="0" w:space="0" w:color="auto"/>
            <w:bottom w:val="none" w:sz="0" w:space="0" w:color="auto"/>
            <w:right w:val="none" w:sz="0" w:space="0" w:color="auto"/>
          </w:divBdr>
          <w:divsChild>
            <w:div w:id="1402170688">
              <w:marLeft w:val="0"/>
              <w:marRight w:val="0"/>
              <w:marTop w:val="0"/>
              <w:marBottom w:val="0"/>
              <w:divBdr>
                <w:top w:val="none" w:sz="0" w:space="0" w:color="auto"/>
                <w:left w:val="none" w:sz="0" w:space="0" w:color="auto"/>
                <w:bottom w:val="none" w:sz="0" w:space="0" w:color="auto"/>
                <w:right w:val="none" w:sz="0" w:space="0" w:color="auto"/>
              </w:divBdr>
              <w:divsChild>
                <w:div w:id="17888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262972">
      <w:bodyDiv w:val="1"/>
      <w:marLeft w:val="0"/>
      <w:marRight w:val="0"/>
      <w:marTop w:val="0"/>
      <w:marBottom w:val="0"/>
      <w:divBdr>
        <w:top w:val="none" w:sz="0" w:space="0" w:color="auto"/>
        <w:left w:val="none" w:sz="0" w:space="0" w:color="auto"/>
        <w:bottom w:val="none" w:sz="0" w:space="0" w:color="auto"/>
        <w:right w:val="none" w:sz="0" w:space="0" w:color="auto"/>
      </w:divBdr>
    </w:div>
    <w:div w:id="1506168094">
      <w:bodyDiv w:val="1"/>
      <w:marLeft w:val="0"/>
      <w:marRight w:val="0"/>
      <w:marTop w:val="0"/>
      <w:marBottom w:val="0"/>
      <w:divBdr>
        <w:top w:val="none" w:sz="0" w:space="0" w:color="auto"/>
        <w:left w:val="none" w:sz="0" w:space="0" w:color="auto"/>
        <w:bottom w:val="none" w:sz="0" w:space="0" w:color="auto"/>
        <w:right w:val="none" w:sz="0" w:space="0" w:color="auto"/>
      </w:divBdr>
    </w:div>
    <w:div w:id="168933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chlissolichin6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cademicjournals.org/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1BDF7-9498-4D6D-A47F-58AF64CC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2106</TotalTime>
  <Pages>24</Pages>
  <Words>6457</Words>
  <Characters>36809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X453S</dc:creator>
  <cp:keywords/>
  <dc:description/>
  <cp:lastModifiedBy>AsusK</cp:lastModifiedBy>
  <cp:revision>104</cp:revision>
  <dcterms:created xsi:type="dcterms:W3CDTF">2017-03-10T00:57:00Z</dcterms:created>
  <dcterms:modified xsi:type="dcterms:W3CDTF">2017-07-20T01:27:00Z</dcterms:modified>
</cp:coreProperties>
</file>