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4D80A" w14:textId="069BE09B" w:rsidR="00B62D58" w:rsidRDefault="005A78EF" w:rsidP="00B62D58">
      <w:pPr>
        <w:spacing w:line="360" w:lineRule="auto"/>
        <w:jc w:val="center"/>
        <w:rPr>
          <w:rFonts w:asciiTheme="minorBidi" w:hAnsiTheme="minorBidi"/>
          <w:b/>
          <w:bCs/>
          <w:sz w:val="28"/>
          <w:szCs w:val="28"/>
        </w:rPr>
      </w:pPr>
      <w:r>
        <w:rPr>
          <w:rFonts w:asciiTheme="minorBidi" w:hAnsiTheme="minorBidi"/>
          <w:b/>
          <w:bCs/>
          <w:sz w:val="28"/>
          <w:szCs w:val="28"/>
        </w:rPr>
        <w:t xml:space="preserve"> </w:t>
      </w:r>
      <w:r w:rsidR="00943F2B" w:rsidRPr="00E02F1F">
        <w:rPr>
          <w:rFonts w:asciiTheme="minorBidi" w:hAnsiTheme="minorBidi"/>
          <w:b/>
          <w:bCs/>
          <w:sz w:val="28"/>
          <w:szCs w:val="28"/>
        </w:rPr>
        <w:t xml:space="preserve">PERAN BIMBINGAN KONSELING </w:t>
      </w:r>
      <w:r w:rsidR="008404C9" w:rsidRPr="00E02F1F">
        <w:rPr>
          <w:rFonts w:asciiTheme="minorBidi" w:hAnsiTheme="minorBidi"/>
          <w:b/>
          <w:bCs/>
          <w:sz w:val="28"/>
          <w:szCs w:val="28"/>
        </w:rPr>
        <w:t>DALAM MENGATASI ANAK TAMPER TANTRUM</w:t>
      </w:r>
    </w:p>
    <w:p w14:paraId="09D96332" w14:textId="0C334BB0" w:rsidR="00B62D58" w:rsidRPr="007A4BEF" w:rsidRDefault="00B62D58" w:rsidP="007A4BEF">
      <w:pPr>
        <w:spacing w:after="0" w:line="240" w:lineRule="auto"/>
        <w:jc w:val="center"/>
        <w:rPr>
          <w:rFonts w:ascii="Arial" w:hAnsi="Arial" w:cs="Arial"/>
          <w:iCs/>
          <w:sz w:val="24"/>
          <w:szCs w:val="24"/>
        </w:rPr>
      </w:pPr>
      <w:r w:rsidRPr="007A4BEF">
        <w:rPr>
          <w:rStyle w:val="tlid-translation"/>
          <w:rFonts w:ascii="Arial" w:hAnsi="Arial" w:cs="Arial"/>
          <w:b/>
          <w:iCs/>
          <w:sz w:val="24"/>
          <w:szCs w:val="24"/>
        </w:rPr>
        <w:t>Imam Syafi’i</w:t>
      </w:r>
    </w:p>
    <w:p w14:paraId="73BF189A" w14:textId="4FFB6BD8" w:rsidR="00B62D58" w:rsidRPr="0060694B" w:rsidRDefault="00B62D58" w:rsidP="007A4BEF">
      <w:pPr>
        <w:spacing w:after="0" w:line="240" w:lineRule="auto"/>
        <w:jc w:val="center"/>
        <w:rPr>
          <w:rStyle w:val="tlid-translation"/>
          <w:rFonts w:ascii="Arial" w:hAnsi="Arial" w:cs="Arial"/>
          <w:sz w:val="24"/>
          <w:szCs w:val="24"/>
        </w:rPr>
      </w:pPr>
      <w:r>
        <w:rPr>
          <w:rStyle w:val="tlid-translation"/>
          <w:rFonts w:ascii="Arial" w:hAnsi="Arial" w:cs="Arial"/>
          <w:sz w:val="24"/>
          <w:szCs w:val="24"/>
        </w:rPr>
        <w:t>Universitas Islam Negeri Sunan Ampel Surabaya</w:t>
      </w:r>
    </w:p>
    <w:p w14:paraId="051FC8EE" w14:textId="1F0E7406" w:rsidR="00B62D58" w:rsidRDefault="00B62D58" w:rsidP="007A4BEF">
      <w:pPr>
        <w:spacing w:after="0" w:line="240" w:lineRule="auto"/>
        <w:jc w:val="center"/>
      </w:pPr>
      <w:r w:rsidRPr="0060694B">
        <w:rPr>
          <w:rStyle w:val="tlid-translation"/>
          <w:rFonts w:ascii="Arial" w:hAnsi="Arial" w:cs="Arial"/>
          <w:sz w:val="24"/>
          <w:szCs w:val="24"/>
        </w:rPr>
        <w:t xml:space="preserve">E-mail: </w:t>
      </w:r>
      <w:hyperlink r:id="rId5" w:history="1">
        <w:r w:rsidR="007A4BEF" w:rsidRPr="007A4BEF">
          <w:rPr>
            <w:rStyle w:val="Hyperlink"/>
            <w:rFonts w:asciiTheme="minorBidi" w:hAnsiTheme="minorBidi"/>
            <w:sz w:val="24"/>
            <w:szCs w:val="24"/>
          </w:rPr>
          <w:t>imamsyafii.iwa@gmail.com</w:t>
        </w:r>
      </w:hyperlink>
    </w:p>
    <w:p w14:paraId="2F6C050A" w14:textId="77777777" w:rsidR="00B62D58" w:rsidRPr="000957E3" w:rsidRDefault="00B62D58" w:rsidP="007A4BEF">
      <w:pPr>
        <w:spacing w:after="0" w:line="240" w:lineRule="auto"/>
        <w:jc w:val="center"/>
        <w:rPr>
          <w:rFonts w:ascii="Arial" w:hAnsi="Arial" w:cs="Arial"/>
        </w:rPr>
      </w:pPr>
    </w:p>
    <w:p w14:paraId="5E0A1B69" w14:textId="60BDC5D9" w:rsidR="00B62D58" w:rsidRPr="000957E3" w:rsidRDefault="007A4BEF" w:rsidP="007A4BEF">
      <w:pPr>
        <w:spacing w:after="0" w:line="240" w:lineRule="auto"/>
        <w:jc w:val="center"/>
        <w:rPr>
          <w:rStyle w:val="tlid-translation"/>
          <w:rFonts w:ascii="Arial" w:hAnsi="Arial" w:cs="Arial"/>
          <w:b/>
          <w:sz w:val="24"/>
          <w:szCs w:val="24"/>
        </w:rPr>
      </w:pPr>
      <w:r>
        <w:rPr>
          <w:rStyle w:val="tlid-translation"/>
          <w:rFonts w:ascii="Arial" w:hAnsi="Arial" w:cs="Arial"/>
          <w:b/>
          <w:sz w:val="24"/>
          <w:szCs w:val="24"/>
        </w:rPr>
        <w:t>Adela Tsamrotul Fikriyah</w:t>
      </w:r>
    </w:p>
    <w:p w14:paraId="44CA6FA0" w14:textId="1582AC43" w:rsidR="00B62D58" w:rsidRPr="000957E3" w:rsidRDefault="007A4BEF" w:rsidP="007A4BEF">
      <w:pPr>
        <w:spacing w:after="0" w:line="240" w:lineRule="auto"/>
        <w:jc w:val="center"/>
        <w:rPr>
          <w:rStyle w:val="tlid-translation"/>
          <w:rFonts w:ascii="Arial" w:hAnsi="Arial" w:cs="Arial"/>
          <w:sz w:val="24"/>
          <w:szCs w:val="24"/>
        </w:rPr>
      </w:pPr>
      <w:r>
        <w:rPr>
          <w:rStyle w:val="tlid-translation"/>
          <w:rFonts w:ascii="Arial" w:hAnsi="Arial" w:cs="Arial"/>
          <w:sz w:val="24"/>
          <w:szCs w:val="24"/>
        </w:rPr>
        <w:t>Universitas Islam Negeri Sunan Ampel Surabaya</w:t>
      </w:r>
    </w:p>
    <w:p w14:paraId="252916DB" w14:textId="274705E4" w:rsidR="00B62D58" w:rsidRDefault="00B62D58" w:rsidP="007A4BEF">
      <w:pPr>
        <w:spacing w:after="0" w:line="240" w:lineRule="auto"/>
        <w:jc w:val="center"/>
      </w:pPr>
      <w:r w:rsidRPr="0060694B">
        <w:rPr>
          <w:rStyle w:val="tlid-translation"/>
          <w:rFonts w:ascii="Arial" w:hAnsi="Arial" w:cs="Arial"/>
          <w:sz w:val="24"/>
          <w:szCs w:val="24"/>
        </w:rPr>
        <w:t>E-mail:</w:t>
      </w:r>
      <w:r w:rsidR="007A4BEF">
        <w:rPr>
          <w:rStyle w:val="tlid-translation"/>
          <w:rFonts w:ascii="Arial" w:hAnsi="Arial" w:cs="Arial"/>
          <w:sz w:val="24"/>
          <w:szCs w:val="24"/>
        </w:rPr>
        <w:t xml:space="preserve"> </w:t>
      </w:r>
      <w:hyperlink r:id="rId6" w:history="1">
        <w:r w:rsidR="007A4BEF" w:rsidRPr="003902D5">
          <w:rPr>
            <w:rStyle w:val="Hyperlink"/>
            <w:rFonts w:ascii="Arial" w:hAnsi="Arial" w:cs="Arial"/>
            <w:sz w:val="24"/>
            <w:szCs w:val="24"/>
          </w:rPr>
          <w:t>fikriyahadela@gmail.com</w:t>
        </w:r>
      </w:hyperlink>
      <w:r w:rsidR="007A4BEF">
        <w:rPr>
          <w:rStyle w:val="tlid-translation"/>
          <w:rFonts w:ascii="Arial" w:hAnsi="Arial" w:cs="Arial"/>
          <w:sz w:val="24"/>
          <w:szCs w:val="24"/>
        </w:rPr>
        <w:t xml:space="preserve"> </w:t>
      </w:r>
    </w:p>
    <w:p w14:paraId="730E622E" w14:textId="23DF7CB7" w:rsidR="00B62D58" w:rsidRDefault="00B62D58" w:rsidP="00B62D58">
      <w:pPr>
        <w:spacing w:line="360" w:lineRule="auto"/>
        <w:jc w:val="center"/>
        <w:rPr>
          <w:rFonts w:asciiTheme="minorBidi" w:hAnsiTheme="minorBidi"/>
          <w:b/>
          <w:bCs/>
          <w:sz w:val="28"/>
          <w:szCs w:val="28"/>
        </w:rPr>
      </w:pPr>
    </w:p>
    <w:p w14:paraId="34C48E06" w14:textId="44A20B13" w:rsidR="007A4BEF" w:rsidRDefault="007A4BEF" w:rsidP="007A4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w:eastAsia="Times New Roman" w:hAnsi="Arial" w:cs="Arial"/>
          <w:i/>
          <w:sz w:val="20"/>
          <w:szCs w:val="20"/>
        </w:rPr>
      </w:pPr>
      <w:r w:rsidRPr="000957E3">
        <w:rPr>
          <w:rFonts w:ascii="Arial" w:eastAsia="Times New Roman" w:hAnsi="Arial" w:cs="Arial"/>
          <w:b/>
          <w:i/>
          <w:sz w:val="20"/>
          <w:szCs w:val="20"/>
        </w:rPr>
        <w:t>Abstract:</w:t>
      </w:r>
      <w:r w:rsidRPr="000957E3">
        <w:rPr>
          <w:rFonts w:ascii="Arial" w:eastAsia="Times New Roman" w:hAnsi="Arial" w:cs="Arial"/>
          <w:i/>
          <w:sz w:val="20"/>
          <w:szCs w:val="20"/>
        </w:rPr>
        <w:t xml:space="preserve"> </w:t>
      </w:r>
      <w:r w:rsidR="006919A6" w:rsidRPr="006919A6">
        <w:rPr>
          <w:rFonts w:ascii="Arial" w:eastAsia="Times New Roman" w:hAnsi="Arial" w:cs="Arial"/>
          <w:i/>
          <w:sz w:val="20"/>
          <w:szCs w:val="20"/>
        </w:rPr>
        <w:t>Early childhood is a time to learn to deal with feelings, whether disappointed, sad, angry when what they want is not fulfilled. That's all a natural and natural feeling. Sometimes without us realizing it we as adults clog an emotion, for example distracting a child. However, if this feeling cannot be expressed by the child, there will be a pile of emotions that can later explode and get out of control, and appear like a tamper tantrum. Expressing emotions with dangerous actions is a form of tantrums so that children get what they want or need. The older the child, the more energy he puts into expressing his emotions. Therefore it is difficult for adults to control and prevent uncontrollable behavior.</w:t>
      </w:r>
    </w:p>
    <w:p w14:paraId="7A3B063E" w14:textId="77777777" w:rsidR="007A4BEF" w:rsidRDefault="007A4BEF" w:rsidP="007A4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w:eastAsia="Times New Roman" w:hAnsi="Arial" w:cs="Arial"/>
          <w:i/>
          <w:sz w:val="20"/>
          <w:szCs w:val="20"/>
        </w:rPr>
      </w:pPr>
    </w:p>
    <w:p w14:paraId="2DB1BC08" w14:textId="0D5D1D12" w:rsidR="007A4BEF" w:rsidRDefault="007A4BEF" w:rsidP="007A4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w:eastAsia="Times New Roman" w:hAnsi="Arial" w:cs="Arial"/>
          <w:i/>
          <w:sz w:val="20"/>
          <w:szCs w:val="20"/>
        </w:rPr>
      </w:pPr>
      <w:r w:rsidRPr="000957E3">
        <w:rPr>
          <w:rFonts w:ascii="Arial" w:eastAsia="Times New Roman" w:hAnsi="Arial" w:cs="Arial"/>
          <w:b/>
          <w:i/>
          <w:sz w:val="20"/>
          <w:szCs w:val="20"/>
        </w:rPr>
        <w:t>Key words:</w:t>
      </w:r>
      <w:r w:rsidRPr="000957E3">
        <w:rPr>
          <w:rFonts w:ascii="Arial" w:eastAsia="Times New Roman" w:hAnsi="Arial" w:cs="Arial"/>
          <w:i/>
          <w:sz w:val="20"/>
          <w:szCs w:val="20"/>
        </w:rPr>
        <w:t xml:space="preserve"> </w:t>
      </w:r>
      <w:r w:rsidR="006919A6" w:rsidRPr="006919A6">
        <w:rPr>
          <w:rFonts w:ascii="Arial" w:eastAsia="Times New Roman" w:hAnsi="Arial" w:cs="Arial"/>
          <w:i/>
          <w:sz w:val="20"/>
          <w:szCs w:val="20"/>
        </w:rPr>
        <w:t>role of counseling guidance, tamper tantrum</w:t>
      </w:r>
    </w:p>
    <w:p w14:paraId="16875D8B" w14:textId="77777777" w:rsidR="007A4BEF" w:rsidRPr="000957E3" w:rsidRDefault="007A4BEF" w:rsidP="007A4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w:eastAsia="Times New Roman" w:hAnsi="Arial" w:cs="Arial"/>
          <w:i/>
          <w:sz w:val="20"/>
          <w:szCs w:val="20"/>
        </w:rPr>
      </w:pPr>
    </w:p>
    <w:p w14:paraId="621C60C8" w14:textId="0006F847" w:rsidR="007A4BEF" w:rsidRDefault="007A4BEF" w:rsidP="007A4BEF">
      <w:pPr>
        <w:spacing w:after="0" w:line="240" w:lineRule="auto"/>
        <w:ind w:left="567"/>
        <w:jc w:val="both"/>
        <w:rPr>
          <w:rStyle w:val="tlid-translation"/>
          <w:rFonts w:ascii="Arial" w:hAnsi="Arial" w:cs="Arial"/>
          <w:sz w:val="20"/>
          <w:szCs w:val="20"/>
        </w:rPr>
      </w:pPr>
      <w:r w:rsidRPr="000957E3">
        <w:rPr>
          <w:rStyle w:val="tlid-translation"/>
          <w:rFonts w:ascii="Arial" w:hAnsi="Arial" w:cs="Arial"/>
          <w:b/>
          <w:sz w:val="20"/>
          <w:szCs w:val="20"/>
        </w:rPr>
        <w:t>Abstrak:</w:t>
      </w:r>
      <w:r w:rsidRPr="0060694B">
        <w:rPr>
          <w:rStyle w:val="tlid-translation"/>
          <w:rFonts w:ascii="Arial" w:hAnsi="Arial" w:cs="Arial"/>
          <w:sz w:val="20"/>
          <w:szCs w:val="20"/>
        </w:rPr>
        <w:t xml:space="preserve"> </w:t>
      </w:r>
      <w:r w:rsidR="00635648">
        <w:rPr>
          <w:rStyle w:val="tlid-translation"/>
          <w:rFonts w:ascii="Arial" w:hAnsi="Arial" w:cs="Arial"/>
          <w:sz w:val="20"/>
          <w:szCs w:val="20"/>
        </w:rPr>
        <w:t xml:space="preserve">Masa anak usia dini merupakan masa untuk belajar menghadapi suatu perasaan, entah rasa kecewa, sedih, marah saat apa yang mereka kehendaki tidak terpenuhi. Itulah semua suatu rasa yang wajar dan natural. </w:t>
      </w:r>
      <w:r w:rsidR="006919A6">
        <w:rPr>
          <w:rStyle w:val="tlid-translation"/>
          <w:rFonts w:ascii="Arial" w:hAnsi="Arial" w:cs="Arial"/>
          <w:sz w:val="20"/>
          <w:szCs w:val="20"/>
        </w:rPr>
        <w:t xml:space="preserve">Kadangkala tanpa kita sadari kita sebagai orang dewasa menyumbat suatu emosi tersebut, misalnya mengalihkan perhatian anak. </w:t>
      </w:r>
      <w:r w:rsidR="00635648">
        <w:rPr>
          <w:rStyle w:val="tlid-translation"/>
          <w:rFonts w:ascii="Arial" w:hAnsi="Arial" w:cs="Arial"/>
          <w:sz w:val="20"/>
          <w:szCs w:val="20"/>
        </w:rPr>
        <w:t xml:space="preserve">Akan tetapi </w:t>
      </w:r>
      <w:r w:rsidR="00DD51A9">
        <w:rPr>
          <w:rStyle w:val="tlid-translation"/>
          <w:rFonts w:ascii="Arial" w:hAnsi="Arial" w:cs="Arial"/>
          <w:sz w:val="20"/>
          <w:szCs w:val="20"/>
        </w:rPr>
        <w:t>jika rasa ini tidak bisa diutarakan oleh anak akan terjadi suatu tumpukan emosi yang yang nantinya dapat meledak dan tak terkendali, dan muncullah seperti tamper tantrum. Meluapkan emosi dengan tindakan-tindakan yang berbahaya merupakan salah satu bentuk tantrum agar anak mendapatkan yang mereka inginkan atau butuhkan. Semakin besar anak maka semakin banyak pula tenaga yang ia lakukan untuk meluapkan emosinya. Maka dari itu sulit bagi orang dewasa untuk mengendalikan dan mencegah tingkahlakunya yang tidak terkendali.</w:t>
      </w:r>
    </w:p>
    <w:p w14:paraId="75B9B6D7" w14:textId="77777777" w:rsidR="007A4BEF" w:rsidRPr="000957E3" w:rsidRDefault="007A4BEF" w:rsidP="007A4BEF">
      <w:pPr>
        <w:spacing w:after="0" w:line="240" w:lineRule="auto"/>
        <w:jc w:val="both"/>
        <w:rPr>
          <w:rStyle w:val="tlid-translation"/>
          <w:rFonts w:ascii="Arial" w:hAnsi="Arial" w:cs="Arial"/>
          <w:sz w:val="20"/>
          <w:szCs w:val="20"/>
        </w:rPr>
      </w:pPr>
    </w:p>
    <w:p w14:paraId="7F4FA674" w14:textId="7350CA6F" w:rsidR="007A4BEF" w:rsidRDefault="007A4BEF" w:rsidP="007A4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Arial" w:eastAsia="Times New Roman" w:hAnsi="Arial" w:cs="Arial"/>
          <w:i/>
          <w:sz w:val="20"/>
          <w:szCs w:val="20"/>
        </w:rPr>
      </w:pPr>
      <w:r w:rsidRPr="000957E3">
        <w:rPr>
          <w:rStyle w:val="tlid-translation"/>
          <w:rFonts w:ascii="Arial" w:hAnsi="Arial" w:cs="Arial"/>
          <w:b/>
          <w:sz w:val="20"/>
          <w:szCs w:val="20"/>
        </w:rPr>
        <w:t>Kata kunci:</w:t>
      </w:r>
      <w:r w:rsidRPr="0060694B">
        <w:rPr>
          <w:rStyle w:val="tlid-translation"/>
          <w:rFonts w:ascii="Arial" w:hAnsi="Arial" w:cs="Arial"/>
          <w:sz w:val="20"/>
          <w:szCs w:val="20"/>
        </w:rPr>
        <w:t xml:space="preserve"> pe</w:t>
      </w:r>
      <w:r w:rsidR="006919A6">
        <w:rPr>
          <w:rStyle w:val="tlid-translation"/>
          <w:rFonts w:ascii="Arial" w:hAnsi="Arial" w:cs="Arial"/>
          <w:sz w:val="20"/>
          <w:szCs w:val="20"/>
        </w:rPr>
        <w:t>ran bimbingan konseling, tamper tantrum</w:t>
      </w:r>
    </w:p>
    <w:p w14:paraId="6648C3C4" w14:textId="77777777" w:rsidR="008404C9" w:rsidRPr="00E02F1F" w:rsidRDefault="008404C9" w:rsidP="006919A6">
      <w:pPr>
        <w:spacing w:line="360" w:lineRule="auto"/>
        <w:ind w:left="567"/>
        <w:jc w:val="center"/>
        <w:rPr>
          <w:rFonts w:asciiTheme="minorBidi" w:hAnsiTheme="minorBidi"/>
          <w:b/>
          <w:bCs/>
          <w:sz w:val="24"/>
          <w:szCs w:val="24"/>
        </w:rPr>
      </w:pPr>
    </w:p>
    <w:p w14:paraId="52499901" w14:textId="751F4863" w:rsidR="00543CEE" w:rsidRPr="00E02F1F" w:rsidRDefault="00543CEE" w:rsidP="006919A6">
      <w:pPr>
        <w:spacing w:line="360" w:lineRule="auto"/>
        <w:ind w:left="567"/>
        <w:jc w:val="both"/>
        <w:rPr>
          <w:rFonts w:asciiTheme="minorBidi" w:hAnsiTheme="minorBidi"/>
          <w:b/>
          <w:bCs/>
          <w:sz w:val="24"/>
          <w:szCs w:val="24"/>
        </w:rPr>
      </w:pPr>
      <w:r w:rsidRPr="00E02F1F">
        <w:rPr>
          <w:rFonts w:asciiTheme="minorBidi" w:hAnsiTheme="minorBidi"/>
          <w:b/>
          <w:bCs/>
          <w:sz w:val="24"/>
          <w:szCs w:val="24"/>
        </w:rPr>
        <w:t>PENDAHULUAN</w:t>
      </w:r>
    </w:p>
    <w:p w14:paraId="768A0366" w14:textId="77777777" w:rsidR="00543CEE" w:rsidRPr="00E02F1F" w:rsidRDefault="00543CEE"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 xml:space="preserve">Anak usia dini adalah bayi yang baru lahir sampai berusia kurang lebih enam tahun, dimana pada masa tersebut anak mengalami perkembangan dan pertumbuhan yang sangat pesat yang disebut sebagai masa keemasan. Suryana, Dadan mengemukakan bahwa “anak usia dini merupakan suatu periode yang sangat penting, karena di dalam periode ini potensi anak berkembang sangat cepat dan tidak bisa diulang lagi pada masa selanjutnya”. </w:t>
      </w:r>
    </w:p>
    <w:p w14:paraId="215CF2E5" w14:textId="4DFF32B8" w:rsidR="00B57A7D" w:rsidRPr="00E02F1F" w:rsidRDefault="00B57A7D"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 xml:space="preserve">Pendidikan merupakan hal yang penting bagi individu untuk merubahnya dalam proses pendewasaan. Pendidikan menunjukkan suatu proses bimbingan, </w:t>
      </w:r>
      <w:r w:rsidRPr="00E02F1F">
        <w:rPr>
          <w:rFonts w:asciiTheme="minorBidi" w:hAnsiTheme="minorBidi"/>
          <w:sz w:val="24"/>
          <w:szCs w:val="24"/>
        </w:rPr>
        <w:lastRenderedPageBreak/>
        <w:t xml:space="preserve">tuntunan atau pimpinan yang di dalamnya mengandung unsur-unsur seperti mendidik, peserta didik, tujuan dan sebagainya. Terdapat dua jenis pendidikan yaitu pendidikan formal dan non formal. Jika di dalam memfasilitasi perkembangan anak, maka melalui pendidikan formal maupun non formal anak bisa mandiri dan percaya diri sehingga tidak tergantung kepada orang lain. </w:t>
      </w:r>
    </w:p>
    <w:p w14:paraId="21A22294" w14:textId="6D8197F3" w:rsidR="00B57A7D" w:rsidRPr="00E02F1F" w:rsidRDefault="00B57A7D"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PAUD (pendidikan anak usia dini) adalah jalur pendidikan formal untuk anak usia dini dan bertujuan untuk memberikan stimulasi sehingga anak akan lebih berpotensi. Pendidikan anak usia dini ini diselenggarakan dari anak sejak lahir hingga berumur 6 tahun (Undang-undang no 20 tahun 2003 pasal 28 ayat 1 tentang sistem pendidikan). Mengasuh, membimbing dan memberikan pengajaran yang tepat yaitu upaya untuk menstimulasi agar anak mampu dan memiliki ketrampilan ( Hildayani, Rini, dkk 2012 ). Hal tersebut dapat di dukung dengan adanya pelaksanaan bimbingan dan konseling di dalam lembaga PAUD.</w:t>
      </w:r>
    </w:p>
    <w:p w14:paraId="1FAF3227" w14:textId="721E4C7E" w:rsidR="00B57A7D" w:rsidRPr="00E02F1F" w:rsidRDefault="00B57A7D" w:rsidP="006919A6">
      <w:pPr>
        <w:spacing w:line="360" w:lineRule="auto"/>
        <w:ind w:left="567"/>
        <w:jc w:val="both"/>
        <w:rPr>
          <w:rFonts w:asciiTheme="minorBidi" w:hAnsiTheme="minorBidi"/>
          <w:sz w:val="24"/>
          <w:szCs w:val="24"/>
        </w:rPr>
      </w:pPr>
      <w:r w:rsidRPr="00E02F1F">
        <w:rPr>
          <w:rFonts w:asciiTheme="minorBidi" w:hAnsiTheme="minorBidi"/>
          <w:sz w:val="24"/>
          <w:szCs w:val="24"/>
          <w:lang w:val="en-US"/>
        </w:rPr>
        <w:tab/>
        <w:t xml:space="preserve">Secara bahasa </w:t>
      </w:r>
      <w:r w:rsidR="00543CEE" w:rsidRPr="00E02F1F">
        <w:rPr>
          <w:rFonts w:asciiTheme="minorBidi" w:hAnsiTheme="minorBidi"/>
          <w:sz w:val="24"/>
          <w:szCs w:val="24"/>
        </w:rPr>
        <w:t xml:space="preserve">bimbingan diartikan sebagai memberi jalan dan </w:t>
      </w:r>
      <w:r w:rsidRPr="00E02F1F">
        <w:rPr>
          <w:rFonts w:asciiTheme="minorBidi" w:hAnsiTheme="minorBidi"/>
          <w:sz w:val="24"/>
          <w:szCs w:val="24"/>
          <w:lang w:val="en-US"/>
        </w:rPr>
        <w:t xml:space="preserve">konseling </w:t>
      </w:r>
      <w:r w:rsidR="00543CEE" w:rsidRPr="00E02F1F">
        <w:rPr>
          <w:rFonts w:asciiTheme="minorBidi" w:hAnsiTheme="minorBidi"/>
          <w:sz w:val="24"/>
          <w:szCs w:val="24"/>
        </w:rPr>
        <w:t xml:space="preserve">diartikan sebagai </w:t>
      </w:r>
      <w:r w:rsidRPr="00E02F1F">
        <w:rPr>
          <w:rFonts w:asciiTheme="minorBidi" w:hAnsiTheme="minorBidi"/>
          <w:sz w:val="24"/>
          <w:szCs w:val="24"/>
          <w:lang w:val="en-US"/>
        </w:rPr>
        <w:t xml:space="preserve">berbicara bersama. </w:t>
      </w:r>
      <w:r w:rsidRPr="00E02F1F">
        <w:rPr>
          <w:rFonts w:asciiTheme="minorBidi" w:hAnsiTheme="minorBidi"/>
          <w:sz w:val="24"/>
          <w:szCs w:val="24"/>
        </w:rPr>
        <w:t>Menurut Rogers dalam (Namora, 2011) k</w:t>
      </w:r>
      <w:r w:rsidRPr="00E02F1F">
        <w:rPr>
          <w:rFonts w:asciiTheme="minorBidi" w:hAnsiTheme="minorBidi"/>
          <w:sz w:val="24"/>
          <w:szCs w:val="24"/>
          <w:lang w:val="en-US"/>
        </w:rPr>
        <w:t xml:space="preserve">onseling dikatakan sebagai hubungan yang mendukung, dimana salah satu pihak bertujuan meningkatkan kemampuan pihak lain untuk dapat menghadapi permasalahan yang dihadapinya. </w:t>
      </w:r>
    </w:p>
    <w:p w14:paraId="0EE78517" w14:textId="77777777" w:rsidR="00B57A7D" w:rsidRPr="00E02F1F" w:rsidRDefault="006C4773"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 xml:space="preserve">Menurut Prayitno (2004 : 114 ) bimbingan konseling adalah memiliki tujuan untuk membantu individu menjadi manusia yang mandiri yang memiliki kemampuan untuk memahami diri sendiri dan lingkungan secara positif dan dinamis, mampu mengambil keputusan yang diambilnya itu, serta akhirnya individu mampu mewujudkan diri siendiri secara optimal. </w:t>
      </w:r>
    </w:p>
    <w:p w14:paraId="1CF7ADDA" w14:textId="77777777" w:rsidR="00A468C7" w:rsidRPr="00E02F1F" w:rsidRDefault="003A1B61" w:rsidP="006919A6">
      <w:pPr>
        <w:spacing w:line="360" w:lineRule="auto"/>
        <w:ind w:left="567" w:firstLine="720"/>
        <w:jc w:val="both"/>
        <w:rPr>
          <w:rFonts w:asciiTheme="minorBidi" w:hAnsiTheme="minorBidi"/>
          <w:sz w:val="24"/>
          <w:szCs w:val="24"/>
          <w:lang w:val="en-US"/>
        </w:rPr>
      </w:pPr>
      <w:r w:rsidRPr="00E02F1F">
        <w:rPr>
          <w:rFonts w:asciiTheme="minorBidi" w:hAnsiTheme="minorBidi"/>
          <w:sz w:val="24"/>
          <w:szCs w:val="24"/>
        </w:rPr>
        <w:t>Rentang usia 4-6 tahun, anak dalam masa penyesuaian di</w:t>
      </w:r>
      <w:r w:rsidR="00944F35" w:rsidRPr="00E02F1F">
        <w:rPr>
          <w:rFonts w:asciiTheme="minorBidi" w:hAnsiTheme="minorBidi"/>
          <w:sz w:val="24"/>
          <w:szCs w:val="24"/>
        </w:rPr>
        <w:t>rinya dengan lingkungan sekitar hingga mereka merasa bahwa dirinya termasuk salah satu bagian di lingkungan tersebut. Pada dasarnya kita sebagai pendidik harusl</w:t>
      </w:r>
      <w:r w:rsidR="006F4228" w:rsidRPr="00E02F1F">
        <w:rPr>
          <w:rFonts w:asciiTheme="minorBidi" w:hAnsiTheme="minorBidi"/>
          <w:sz w:val="24"/>
          <w:szCs w:val="24"/>
        </w:rPr>
        <w:t>a</w:t>
      </w:r>
      <w:r w:rsidR="00944F35" w:rsidRPr="00E02F1F">
        <w:rPr>
          <w:rFonts w:asciiTheme="minorBidi" w:hAnsiTheme="minorBidi"/>
          <w:sz w:val="24"/>
          <w:szCs w:val="24"/>
        </w:rPr>
        <w:t xml:space="preserve">h lebih berhati-hati dalam memberikan contoh pada anak, karena disitulah anak akan melihat serta menirunya. </w:t>
      </w:r>
      <w:r w:rsidR="006F4228" w:rsidRPr="00E02F1F">
        <w:rPr>
          <w:rFonts w:asciiTheme="minorBidi" w:hAnsiTheme="minorBidi"/>
          <w:sz w:val="24"/>
          <w:szCs w:val="24"/>
          <w:lang w:val="en-US"/>
        </w:rPr>
        <w:t xml:space="preserve">Elizabeth Hurlock (ahli psikologi perkembangan) berpendapat bahwa faktor lingkungan sangat berpengaruh dalam pembentukan perilaku anak usia dini. Maka dari itu, masa-masa tersebut dinamakan masa keemasan atau golden age. </w:t>
      </w:r>
    </w:p>
    <w:p w14:paraId="33889478" w14:textId="6303C78F" w:rsidR="006F4228" w:rsidRPr="00E02F1F" w:rsidRDefault="006F4228"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lang w:val="en-US"/>
        </w:rPr>
        <w:lastRenderedPageBreak/>
        <w:t xml:space="preserve">Banyak pepetah yang mengatakan "pendidikan yang pertama adalah didalam keluarga". Dari situ dapat diartikan bahwa bukan berarti anak langsung diajarkan calistung (membaca, menulis dan berhitung) akan tetapi penanaman </w:t>
      </w:r>
      <w:proofErr w:type="gramStart"/>
      <w:r w:rsidRPr="00E02F1F">
        <w:rPr>
          <w:rFonts w:asciiTheme="minorBidi" w:hAnsiTheme="minorBidi"/>
          <w:sz w:val="24"/>
          <w:szCs w:val="24"/>
          <w:lang w:val="en-US"/>
        </w:rPr>
        <w:t>perilaku  yang</w:t>
      </w:r>
      <w:proofErr w:type="gramEnd"/>
      <w:r w:rsidRPr="00E02F1F">
        <w:rPr>
          <w:rFonts w:asciiTheme="minorBidi" w:hAnsiTheme="minorBidi"/>
          <w:sz w:val="24"/>
          <w:szCs w:val="24"/>
          <w:lang w:val="en-US"/>
        </w:rPr>
        <w:t xml:space="preserve"> harus diajarkan pertama pada anak di lingkungan keluarga. Anak akan meniru apa yang diajarkan oleh anggota keluarganya bahkan juga melekat di pikirannya, jadi perilaku anak </w:t>
      </w:r>
      <w:proofErr w:type="gramStart"/>
      <w:r w:rsidRPr="00E02F1F">
        <w:rPr>
          <w:rFonts w:asciiTheme="minorBidi" w:hAnsiTheme="minorBidi"/>
          <w:sz w:val="24"/>
          <w:szCs w:val="24"/>
          <w:lang w:val="en-US"/>
        </w:rPr>
        <w:t xml:space="preserve">merupakan </w:t>
      </w:r>
      <w:r w:rsidR="006A5667" w:rsidRPr="00E02F1F">
        <w:rPr>
          <w:rFonts w:asciiTheme="minorBidi" w:hAnsiTheme="minorBidi"/>
          <w:sz w:val="24"/>
          <w:szCs w:val="24"/>
        </w:rPr>
        <w:t xml:space="preserve"> </w:t>
      </w:r>
      <w:r w:rsidRPr="00E02F1F">
        <w:rPr>
          <w:rFonts w:asciiTheme="minorBidi" w:hAnsiTheme="minorBidi"/>
          <w:sz w:val="24"/>
          <w:szCs w:val="24"/>
          <w:lang w:val="en-US"/>
        </w:rPr>
        <w:t>cerminan</w:t>
      </w:r>
      <w:proofErr w:type="gramEnd"/>
      <w:r w:rsidRPr="00E02F1F">
        <w:rPr>
          <w:rFonts w:asciiTheme="minorBidi" w:hAnsiTheme="minorBidi"/>
          <w:sz w:val="24"/>
          <w:szCs w:val="24"/>
          <w:lang w:val="en-US"/>
        </w:rPr>
        <w:t xml:space="preserve"> dari perilaku keluarganya. </w:t>
      </w:r>
    </w:p>
    <w:p w14:paraId="5D466F3D" w14:textId="77777777" w:rsidR="00543CEE" w:rsidRPr="00E02F1F" w:rsidRDefault="006F4228" w:rsidP="006919A6">
      <w:pPr>
        <w:spacing w:line="360" w:lineRule="auto"/>
        <w:ind w:left="567"/>
        <w:jc w:val="both"/>
        <w:rPr>
          <w:rFonts w:asciiTheme="minorBidi" w:hAnsiTheme="minorBidi"/>
          <w:sz w:val="24"/>
          <w:szCs w:val="24"/>
          <w:lang w:val="en-US"/>
        </w:rPr>
      </w:pPr>
      <w:r w:rsidRPr="00E02F1F">
        <w:rPr>
          <w:rFonts w:asciiTheme="minorBidi" w:hAnsiTheme="minorBidi"/>
          <w:sz w:val="24"/>
          <w:szCs w:val="24"/>
          <w:lang w:val="en-US"/>
        </w:rPr>
        <w:tab/>
        <w:t xml:space="preserve">Ketika mendapati suatu masalah ada anak yang menyikapinya dengan marah secara berlebihan yang disebut tamper tantrum. Perilaku tersebut sering terjadi pada usia 4-6 tahun, biasanya saat keinginannya tidak terpenuhi anak akan cenderung marah-marah. Anak yang sering mengalami tantrum maka semakin tinggi kecenderungan anak untuk melakukan tantrum kembali, ketika anak melampiaskan energi dan emosi yang terpendam. Kadangkala anak tantrum ketika dibujuk malah ia menjadi-jadi dan terjadi sebaliknya, misal anak lebih menjerit bahkan membanting-banting dirinya. Melihat anak yang tantrum, orang sekitarnya menjadi ikut bingung dan memicu emosinya bahkan juga merasa malu, cemas dan merasa bersalah. </w:t>
      </w:r>
    </w:p>
    <w:p w14:paraId="0000800E" w14:textId="38309102" w:rsidR="00852F52" w:rsidRPr="00E02F1F" w:rsidRDefault="00543CEE" w:rsidP="006919A6">
      <w:pPr>
        <w:spacing w:line="360" w:lineRule="auto"/>
        <w:ind w:left="567"/>
        <w:jc w:val="both"/>
        <w:rPr>
          <w:rFonts w:asciiTheme="minorBidi" w:hAnsiTheme="minorBidi"/>
          <w:sz w:val="24"/>
          <w:szCs w:val="24"/>
        </w:rPr>
      </w:pPr>
      <w:r w:rsidRPr="00E02F1F">
        <w:rPr>
          <w:rFonts w:asciiTheme="minorBidi" w:hAnsiTheme="minorBidi"/>
          <w:sz w:val="24"/>
          <w:szCs w:val="24"/>
        </w:rPr>
        <w:tab/>
        <w:t xml:space="preserve">Terjadinya permasalahan dalam kehidupan anak merupakan hambatan yang serius dan memiliki efek jangka panjang untuk keberlangsungan hidupnya.  Bimbingan konseling merupakan bagian kegiatan pendidikan/sekolah yang memiliki fungsi membantu anak dalam perkembangannya, membantu anak agar terhindar terjadinya masalah dan mampu membantu menyelesaikan masalah yang ditemuinya. Bimbingan konseling di sekolah sangat membantu permasalahan yang di hadapi oleh anak maupun guru yang kesulitan dalam melaksanakan kegiatan di sekolah. </w:t>
      </w:r>
      <w:r w:rsidR="006F4228" w:rsidRPr="00E02F1F">
        <w:rPr>
          <w:rFonts w:asciiTheme="minorBidi" w:hAnsiTheme="minorBidi"/>
          <w:sz w:val="24"/>
          <w:szCs w:val="24"/>
          <w:lang w:val="en-US"/>
        </w:rPr>
        <w:t>Dari latar belakang diatas, maka penulis akan mengkaji tentang "</w:t>
      </w:r>
      <w:r w:rsidR="00B62D58">
        <w:rPr>
          <w:rFonts w:asciiTheme="minorBidi" w:hAnsiTheme="minorBidi"/>
          <w:sz w:val="24"/>
          <w:szCs w:val="24"/>
        </w:rPr>
        <w:t>Bagaimana p</w:t>
      </w:r>
      <w:r w:rsidR="00D77E4B" w:rsidRPr="00E02F1F">
        <w:rPr>
          <w:rFonts w:asciiTheme="minorBidi" w:hAnsiTheme="minorBidi"/>
          <w:sz w:val="24"/>
          <w:szCs w:val="24"/>
        </w:rPr>
        <w:t>eran</w:t>
      </w:r>
      <w:r w:rsidR="006F4228" w:rsidRPr="00E02F1F">
        <w:rPr>
          <w:rFonts w:asciiTheme="minorBidi" w:hAnsiTheme="minorBidi"/>
          <w:sz w:val="24"/>
          <w:szCs w:val="24"/>
          <w:lang w:val="en-US"/>
        </w:rPr>
        <w:t xml:space="preserve"> bimbingan konseling dalam mengatasi anak tamper tantrum". </w:t>
      </w:r>
    </w:p>
    <w:p w14:paraId="33736C09" w14:textId="457CBEEE" w:rsidR="00543CEE" w:rsidRPr="00E02F1F" w:rsidRDefault="008404C9" w:rsidP="006919A6">
      <w:pPr>
        <w:spacing w:line="360" w:lineRule="auto"/>
        <w:ind w:left="567"/>
        <w:jc w:val="both"/>
        <w:rPr>
          <w:rFonts w:asciiTheme="minorBidi" w:hAnsiTheme="minorBidi"/>
          <w:b/>
          <w:sz w:val="24"/>
          <w:szCs w:val="24"/>
        </w:rPr>
      </w:pPr>
      <w:r w:rsidRPr="00E02F1F">
        <w:rPr>
          <w:rFonts w:asciiTheme="minorBidi" w:hAnsiTheme="minorBidi"/>
          <w:b/>
          <w:sz w:val="24"/>
          <w:szCs w:val="24"/>
        </w:rPr>
        <w:t>METODE</w:t>
      </w:r>
    </w:p>
    <w:p w14:paraId="6E046D3C" w14:textId="60E20735" w:rsidR="00543CEE" w:rsidRPr="00E02F1F" w:rsidRDefault="00543CEE"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Berdasarkan jenis data yang digunakan dan tujuan penelitian yang akan dicapai, jenis penelitian yang digunakan oleh peneliti adalah penelitian kualitatif. Dengan menggunakan metode deskriptis. Metode kualitatif adalah prosedur penelitian yang menghasilkan data deskriptif berupa kata-kata tertulis atau lisan dari orang-orang dan prilaku yang dapat di amati (</w:t>
      </w:r>
      <w:r w:rsidR="00E46F21" w:rsidRPr="00E02F1F">
        <w:rPr>
          <w:rFonts w:asciiTheme="minorBidi" w:hAnsiTheme="minorBidi"/>
          <w:sz w:val="24"/>
          <w:szCs w:val="24"/>
        </w:rPr>
        <w:t>Mo</w:t>
      </w:r>
      <w:r w:rsidRPr="00E02F1F">
        <w:rPr>
          <w:rFonts w:asciiTheme="minorBidi" w:hAnsiTheme="minorBidi"/>
          <w:sz w:val="24"/>
          <w:szCs w:val="24"/>
        </w:rPr>
        <w:t>leong 2014).</w:t>
      </w:r>
      <w:r w:rsidR="00E46F21" w:rsidRPr="00E02F1F">
        <w:rPr>
          <w:rFonts w:asciiTheme="minorBidi" w:hAnsiTheme="minorBidi"/>
          <w:sz w:val="24"/>
          <w:szCs w:val="24"/>
        </w:rPr>
        <w:t xml:space="preserve"> P</w:t>
      </w:r>
      <w:r w:rsidRPr="00E02F1F">
        <w:rPr>
          <w:rFonts w:asciiTheme="minorBidi" w:hAnsiTheme="minorBidi"/>
          <w:sz w:val="24"/>
          <w:szCs w:val="24"/>
        </w:rPr>
        <w:t xml:space="preserve">enelitian ini </w:t>
      </w:r>
      <w:r w:rsidRPr="00E02F1F">
        <w:rPr>
          <w:rFonts w:asciiTheme="minorBidi" w:hAnsiTheme="minorBidi"/>
          <w:sz w:val="24"/>
          <w:szCs w:val="24"/>
        </w:rPr>
        <w:lastRenderedPageBreak/>
        <w:t xml:space="preserve">juga melengkapi data dengan cara observasi dan wawancara yang di lakukan di RA </w:t>
      </w:r>
      <w:r w:rsidR="00E46F21" w:rsidRPr="00E02F1F">
        <w:rPr>
          <w:rFonts w:asciiTheme="minorBidi" w:hAnsiTheme="minorBidi"/>
          <w:sz w:val="24"/>
          <w:szCs w:val="24"/>
        </w:rPr>
        <w:t>Anak Shaleh Suwayuwo</w:t>
      </w:r>
      <w:r w:rsidRPr="00E02F1F">
        <w:rPr>
          <w:rFonts w:asciiTheme="minorBidi" w:hAnsiTheme="minorBidi"/>
          <w:sz w:val="24"/>
          <w:szCs w:val="24"/>
        </w:rPr>
        <w:t>.</w:t>
      </w:r>
    </w:p>
    <w:p w14:paraId="5A3B648E" w14:textId="53F8B29D" w:rsidR="00852F52" w:rsidRPr="00E02F1F" w:rsidRDefault="00852F52"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Tujuan penelitian ini bukan hanya untuk mendeskripsikan suatu objek yang diteliti saja. Namun penelitian ini mencakup proses pengeksplorasian fakta dan data objek dilapangan. Peran bimbingan dan konseling dapat mengatasi anak yang tamper tantrum. Pada dasarnya bukan hanya sekedar realitas sosial yang bersifat kontektual, maka tafsiran kualitatif sangat perlu dilakukan agar memberi keyakinan dan dan gambaran secara  integratif.</w:t>
      </w:r>
    </w:p>
    <w:p w14:paraId="3190AF05" w14:textId="38AB9E82" w:rsidR="00557D03" w:rsidRPr="00E02F1F" w:rsidRDefault="00543CEE"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 xml:space="preserve">Pengambilan sempel pada awal pengamatan guru kelas merekomendasikan anak yang sesuai dengan kriteria yang akan di teliti dan juga menyetujui anak didiknya menjadi subjek penelitian. </w:t>
      </w:r>
      <w:r w:rsidR="00D1541C" w:rsidRPr="00E02F1F">
        <w:rPr>
          <w:rFonts w:asciiTheme="minorBidi" w:hAnsiTheme="minorBidi"/>
          <w:sz w:val="24"/>
          <w:szCs w:val="24"/>
        </w:rPr>
        <w:t>S</w:t>
      </w:r>
      <w:r w:rsidRPr="00E02F1F">
        <w:rPr>
          <w:rFonts w:asciiTheme="minorBidi" w:hAnsiTheme="minorBidi"/>
          <w:sz w:val="24"/>
          <w:szCs w:val="24"/>
        </w:rPr>
        <w:t xml:space="preserve">ehingga memudahkan untuk </w:t>
      </w:r>
      <w:r w:rsidR="00D1541C" w:rsidRPr="00E02F1F">
        <w:rPr>
          <w:rFonts w:asciiTheme="minorBidi" w:hAnsiTheme="minorBidi"/>
          <w:sz w:val="24"/>
          <w:szCs w:val="24"/>
        </w:rPr>
        <w:t>p</w:t>
      </w:r>
      <w:r w:rsidRPr="00E02F1F">
        <w:rPr>
          <w:rFonts w:asciiTheme="minorBidi" w:hAnsiTheme="minorBidi"/>
          <w:sz w:val="24"/>
          <w:szCs w:val="24"/>
        </w:rPr>
        <w:t xml:space="preserve">engamatan berlangsung dalam penelitian. </w:t>
      </w:r>
      <w:r w:rsidR="00852F52" w:rsidRPr="00E02F1F">
        <w:rPr>
          <w:rFonts w:asciiTheme="minorBidi" w:hAnsiTheme="minorBidi"/>
          <w:sz w:val="24"/>
          <w:szCs w:val="24"/>
        </w:rPr>
        <w:t>K</w:t>
      </w:r>
      <w:r w:rsidRPr="00E02F1F">
        <w:rPr>
          <w:rFonts w:asciiTheme="minorBidi" w:hAnsiTheme="minorBidi"/>
          <w:sz w:val="24"/>
          <w:szCs w:val="24"/>
        </w:rPr>
        <w:t>riteria yang menjadi sampel dalam penelitian ini adalah Anak dengan usia 4-5 tahun</w:t>
      </w:r>
      <w:r w:rsidR="00557D03" w:rsidRPr="00E02F1F">
        <w:rPr>
          <w:rFonts w:asciiTheme="minorBidi" w:hAnsiTheme="minorBidi"/>
          <w:sz w:val="24"/>
          <w:szCs w:val="24"/>
        </w:rPr>
        <w:t xml:space="preserve"> tepatnya anak kelompok A di RA Anak Shaleh Suwayuwo</w:t>
      </w:r>
      <w:r w:rsidRPr="00E02F1F">
        <w:rPr>
          <w:rFonts w:asciiTheme="minorBidi" w:hAnsiTheme="minorBidi"/>
          <w:sz w:val="24"/>
          <w:szCs w:val="24"/>
        </w:rPr>
        <w:t xml:space="preserve">, merupakan anak didik baru, anak yang </w:t>
      </w:r>
      <w:r w:rsidR="00D1541C" w:rsidRPr="00E02F1F">
        <w:rPr>
          <w:rFonts w:asciiTheme="minorBidi" w:hAnsiTheme="minorBidi"/>
          <w:sz w:val="24"/>
          <w:szCs w:val="24"/>
        </w:rPr>
        <w:t xml:space="preserve">sering </w:t>
      </w:r>
      <w:r w:rsidR="00557D03" w:rsidRPr="00E02F1F">
        <w:rPr>
          <w:rFonts w:asciiTheme="minorBidi" w:hAnsiTheme="minorBidi"/>
          <w:sz w:val="24"/>
          <w:szCs w:val="24"/>
        </w:rPr>
        <w:t xml:space="preserve">mengalami </w:t>
      </w:r>
      <w:r w:rsidR="00D1541C" w:rsidRPr="00E02F1F">
        <w:rPr>
          <w:rFonts w:asciiTheme="minorBidi" w:hAnsiTheme="minorBidi"/>
          <w:sz w:val="24"/>
          <w:szCs w:val="24"/>
        </w:rPr>
        <w:t xml:space="preserve">tamper tantrum. </w:t>
      </w:r>
    </w:p>
    <w:p w14:paraId="2AECBA2B" w14:textId="1964D3B0" w:rsidR="00852F52" w:rsidRPr="00E02F1F" w:rsidRDefault="008404C9" w:rsidP="006919A6">
      <w:pPr>
        <w:spacing w:line="360" w:lineRule="auto"/>
        <w:ind w:left="567"/>
        <w:jc w:val="both"/>
        <w:rPr>
          <w:rFonts w:asciiTheme="minorBidi" w:hAnsiTheme="minorBidi"/>
          <w:b/>
          <w:bCs/>
          <w:sz w:val="24"/>
          <w:szCs w:val="24"/>
        </w:rPr>
      </w:pPr>
      <w:r w:rsidRPr="00E02F1F">
        <w:rPr>
          <w:rFonts w:asciiTheme="minorBidi" w:hAnsiTheme="minorBidi"/>
          <w:b/>
          <w:bCs/>
          <w:sz w:val="24"/>
          <w:szCs w:val="24"/>
        </w:rPr>
        <w:t xml:space="preserve">KERANGKA TEORI </w:t>
      </w:r>
    </w:p>
    <w:p w14:paraId="5F4CD85F" w14:textId="452B8B82" w:rsidR="00A20B02" w:rsidRPr="00E02F1F" w:rsidRDefault="000A303D" w:rsidP="006919A6">
      <w:pPr>
        <w:spacing w:line="360" w:lineRule="auto"/>
        <w:ind w:left="567"/>
        <w:jc w:val="both"/>
        <w:rPr>
          <w:rFonts w:asciiTheme="minorBidi" w:hAnsiTheme="minorBidi"/>
          <w:b/>
          <w:bCs/>
          <w:sz w:val="24"/>
          <w:szCs w:val="24"/>
        </w:rPr>
      </w:pPr>
      <w:r w:rsidRPr="00E02F1F">
        <w:rPr>
          <w:rFonts w:asciiTheme="minorBidi" w:hAnsiTheme="minorBidi"/>
          <w:b/>
          <w:bCs/>
          <w:sz w:val="24"/>
          <w:szCs w:val="24"/>
        </w:rPr>
        <w:t xml:space="preserve">A. Tinjauan Tentang Peran Bimbingan Konseling </w:t>
      </w:r>
    </w:p>
    <w:p w14:paraId="5E3E12A2" w14:textId="0DFDF462" w:rsidR="005A445B" w:rsidRPr="00E02F1F" w:rsidRDefault="005A445B" w:rsidP="006919A6">
      <w:pPr>
        <w:spacing w:line="360" w:lineRule="auto"/>
        <w:ind w:left="567"/>
        <w:jc w:val="both"/>
        <w:rPr>
          <w:rFonts w:asciiTheme="minorBidi" w:hAnsiTheme="minorBidi"/>
          <w:sz w:val="24"/>
          <w:szCs w:val="24"/>
        </w:rPr>
      </w:pPr>
      <w:r w:rsidRPr="00E02F1F">
        <w:rPr>
          <w:rFonts w:asciiTheme="minorBidi" w:hAnsiTheme="minorBidi"/>
          <w:sz w:val="24"/>
          <w:szCs w:val="24"/>
        </w:rPr>
        <w:tab/>
      </w:r>
      <w:r w:rsidR="000A303D" w:rsidRPr="00E02F1F">
        <w:rPr>
          <w:rFonts w:asciiTheme="minorBidi" w:hAnsiTheme="minorBidi"/>
          <w:sz w:val="24"/>
          <w:szCs w:val="24"/>
        </w:rPr>
        <w:t>Peran bimbingan konseling terdiri dari kata peran, bimbingan dan konseling. Peran memiliki arti “</w:t>
      </w:r>
      <w:r w:rsidR="00CC1A79">
        <w:rPr>
          <w:rFonts w:asciiTheme="minorBidi" w:hAnsiTheme="minorBidi"/>
          <w:sz w:val="24"/>
          <w:szCs w:val="24"/>
        </w:rPr>
        <w:t xml:space="preserve"> </w:t>
      </w:r>
      <w:r w:rsidR="000A303D" w:rsidRPr="00E02F1F">
        <w:rPr>
          <w:rFonts w:asciiTheme="minorBidi" w:hAnsiTheme="minorBidi"/>
          <w:sz w:val="24"/>
          <w:szCs w:val="24"/>
        </w:rPr>
        <w:t xml:space="preserve">pemain sandiwara” </w:t>
      </w:r>
      <w:r w:rsidRPr="00E02F1F">
        <w:rPr>
          <w:rFonts w:asciiTheme="minorBidi" w:hAnsiTheme="minorBidi"/>
          <w:sz w:val="24"/>
          <w:szCs w:val="24"/>
        </w:rPr>
        <w:t xml:space="preserve">yang berarti seseorang yang menjadi bagian utama terutama dalam terjadinya suatu peristiwa (KBBI, 2012). Menurut Soekanto (2009: 212) jika seseorang menjalankan suatu hak dan kewajiban sesuai dengan kedudukannya maka ia menjalankan suatu peranan. Peran dapat dilihat dari bentuk keterlibatan seseorang, kontribusi dan penetapan tujuan. </w:t>
      </w:r>
    </w:p>
    <w:p w14:paraId="5C7547B7" w14:textId="4C1D8E79" w:rsidR="00A20B02" w:rsidRPr="00E02F1F" w:rsidRDefault="0056109A" w:rsidP="006919A6">
      <w:pPr>
        <w:spacing w:line="360" w:lineRule="auto"/>
        <w:ind w:left="567"/>
        <w:jc w:val="both"/>
        <w:rPr>
          <w:rFonts w:asciiTheme="minorBidi" w:hAnsiTheme="minorBidi"/>
          <w:sz w:val="24"/>
          <w:szCs w:val="24"/>
        </w:rPr>
      </w:pPr>
      <w:r w:rsidRPr="00E02F1F">
        <w:rPr>
          <w:rFonts w:asciiTheme="minorBidi" w:hAnsiTheme="minorBidi"/>
          <w:sz w:val="24"/>
          <w:szCs w:val="24"/>
        </w:rPr>
        <w:tab/>
      </w:r>
      <w:r w:rsidR="00A20B02" w:rsidRPr="00E02F1F">
        <w:rPr>
          <w:rFonts w:asciiTheme="minorBidi" w:hAnsiTheme="minorBidi"/>
          <w:sz w:val="24"/>
          <w:szCs w:val="24"/>
        </w:rPr>
        <w:t xml:space="preserve">Tolbert berpendapat bahwa “ bimbingan merupakan semua program kegiatan dan layanan di lembaga pendidikan, yang difokuskan untuk membantu manusia dalam menyelesaikan suatu persoalan serta menyusun suatu rencana”. </w:t>
      </w:r>
    </w:p>
    <w:p w14:paraId="65ECEED4" w14:textId="77777777" w:rsidR="0056109A" w:rsidRPr="00E02F1F" w:rsidRDefault="0056109A" w:rsidP="006919A6">
      <w:pPr>
        <w:spacing w:line="360" w:lineRule="auto"/>
        <w:ind w:left="567"/>
        <w:jc w:val="both"/>
        <w:rPr>
          <w:rFonts w:asciiTheme="minorBidi" w:hAnsiTheme="minorBidi"/>
          <w:sz w:val="24"/>
          <w:szCs w:val="24"/>
        </w:rPr>
      </w:pPr>
      <w:r w:rsidRPr="00E02F1F">
        <w:rPr>
          <w:rFonts w:asciiTheme="minorBidi" w:hAnsiTheme="minorBidi"/>
          <w:sz w:val="24"/>
          <w:szCs w:val="24"/>
        </w:rPr>
        <w:tab/>
      </w:r>
      <w:r w:rsidR="00A20B02" w:rsidRPr="00E02F1F">
        <w:rPr>
          <w:rFonts w:asciiTheme="minorBidi" w:hAnsiTheme="minorBidi"/>
          <w:sz w:val="24"/>
          <w:szCs w:val="24"/>
        </w:rPr>
        <w:t>Menurut Gladding</w:t>
      </w:r>
      <w:r w:rsidRPr="00E02F1F">
        <w:rPr>
          <w:rFonts w:asciiTheme="minorBidi" w:hAnsiTheme="minorBidi"/>
          <w:sz w:val="24"/>
          <w:szCs w:val="24"/>
        </w:rPr>
        <w:t xml:space="preserve"> </w:t>
      </w:r>
      <w:r w:rsidR="00A20B02" w:rsidRPr="00E02F1F">
        <w:rPr>
          <w:rFonts w:asciiTheme="minorBidi" w:hAnsiTheme="minorBidi"/>
          <w:sz w:val="24"/>
          <w:szCs w:val="24"/>
        </w:rPr>
        <w:t xml:space="preserve">konseling adalah </w:t>
      </w:r>
      <w:r w:rsidRPr="00E02F1F">
        <w:rPr>
          <w:rFonts w:asciiTheme="minorBidi" w:hAnsiTheme="minorBidi"/>
          <w:sz w:val="24"/>
          <w:szCs w:val="24"/>
        </w:rPr>
        <w:t>suatu ahli atau bidang pekerjaan, yang berarti seseorang yang memiliki bidang pekerjaan dalam memberikan pelayanan pada individu yang mengalami suatu permasalahan yang disebabkan oleh problem pribadi yang tidak dapat diatasinya sendiri.</w:t>
      </w:r>
    </w:p>
    <w:p w14:paraId="4A6897AB" w14:textId="04F1A3FA" w:rsidR="0056109A" w:rsidRPr="00E02F1F" w:rsidRDefault="00ED2D75" w:rsidP="006919A6">
      <w:pPr>
        <w:spacing w:line="360" w:lineRule="auto"/>
        <w:ind w:left="567"/>
        <w:jc w:val="both"/>
        <w:rPr>
          <w:rFonts w:asciiTheme="minorBidi" w:hAnsiTheme="minorBidi"/>
          <w:sz w:val="24"/>
          <w:szCs w:val="24"/>
        </w:rPr>
      </w:pPr>
      <w:r w:rsidRPr="00E02F1F">
        <w:rPr>
          <w:rFonts w:asciiTheme="minorBidi" w:hAnsiTheme="minorBidi"/>
          <w:sz w:val="24"/>
          <w:szCs w:val="24"/>
        </w:rPr>
        <w:lastRenderedPageBreak/>
        <w:tab/>
        <w:t xml:space="preserve">Adapun 2 tujuan bimbingan dan konseling yang disebutkan oleh Aunur Rohim Faqih yaitu tujuan khusus dan tujuan </w:t>
      </w:r>
      <w:r w:rsidR="0056109A" w:rsidRPr="00E02F1F">
        <w:rPr>
          <w:rFonts w:asciiTheme="minorBidi" w:hAnsiTheme="minorBidi"/>
          <w:sz w:val="24"/>
          <w:szCs w:val="24"/>
        </w:rPr>
        <w:t xml:space="preserve"> </w:t>
      </w:r>
      <w:r w:rsidRPr="00E02F1F">
        <w:rPr>
          <w:rFonts w:asciiTheme="minorBidi" w:hAnsiTheme="minorBidi"/>
          <w:sz w:val="24"/>
          <w:szCs w:val="24"/>
        </w:rPr>
        <w:t xml:space="preserve">umum. Tujuan khusus yaitu membantu individu dalam memahami potensi dirinya, mengatasi masalah pada dirinya, dan membantu memelihara situasi atau kondisi yang baik agar tidak menjadi sumber persoalan dalam dirinya dan orang lain. Sedangkan tujuan umum yaitu membantu dalam mewujudkan potensi dirinyasebagai manusia seutuhnya supaya mendapatkan kebahagiaan hidupnya. </w:t>
      </w:r>
    </w:p>
    <w:p w14:paraId="452C63EB" w14:textId="77CD86B5" w:rsidR="00ED2D75" w:rsidRPr="00E02F1F" w:rsidRDefault="0020534C" w:rsidP="006919A6">
      <w:pPr>
        <w:spacing w:line="360" w:lineRule="auto"/>
        <w:ind w:left="567"/>
        <w:jc w:val="both"/>
        <w:rPr>
          <w:rFonts w:asciiTheme="minorBidi" w:hAnsiTheme="minorBidi"/>
          <w:sz w:val="24"/>
          <w:szCs w:val="24"/>
        </w:rPr>
      </w:pPr>
      <w:r w:rsidRPr="00E02F1F">
        <w:rPr>
          <w:rFonts w:asciiTheme="minorBidi" w:hAnsiTheme="minorBidi"/>
          <w:sz w:val="24"/>
          <w:szCs w:val="24"/>
        </w:rPr>
        <w:tab/>
      </w:r>
      <w:r w:rsidR="00ED2D75" w:rsidRPr="00E02F1F">
        <w:rPr>
          <w:rFonts w:asciiTheme="minorBidi" w:hAnsiTheme="minorBidi"/>
          <w:sz w:val="24"/>
          <w:szCs w:val="24"/>
        </w:rPr>
        <w:t xml:space="preserve">Bentuk peran bimbingan dan konseling mencakup tugas dari konselor </w:t>
      </w:r>
      <w:r w:rsidRPr="00E02F1F">
        <w:rPr>
          <w:rFonts w:asciiTheme="minorBidi" w:hAnsiTheme="minorBidi"/>
          <w:sz w:val="24"/>
          <w:szCs w:val="24"/>
        </w:rPr>
        <w:t xml:space="preserve">sebagai wujud tanggung jawab atas profesi yang dijalankannya. Bimbingan dan konseling memiliki tanggung jawab dalam pelaksanaan program layanan terhadap siswa. Serta melakukan pembinaan dan pengembangan pada siswa sesuai dengan kebutuhannya, potensi, bakat dan minat, dan semua kepribadian siswa di sekolah. </w:t>
      </w:r>
    </w:p>
    <w:p w14:paraId="25589DA5" w14:textId="028F0A4B" w:rsidR="005A445B" w:rsidRPr="00E02F1F" w:rsidRDefault="00194F30" w:rsidP="006919A6">
      <w:pPr>
        <w:spacing w:line="360" w:lineRule="auto"/>
        <w:ind w:left="567"/>
        <w:jc w:val="both"/>
        <w:rPr>
          <w:rFonts w:asciiTheme="minorBidi" w:hAnsiTheme="minorBidi"/>
          <w:b/>
          <w:bCs/>
          <w:sz w:val="24"/>
          <w:szCs w:val="24"/>
        </w:rPr>
      </w:pPr>
      <w:r w:rsidRPr="00E02F1F">
        <w:rPr>
          <w:rFonts w:asciiTheme="minorBidi" w:hAnsiTheme="minorBidi"/>
          <w:b/>
          <w:bCs/>
          <w:sz w:val="24"/>
          <w:szCs w:val="24"/>
        </w:rPr>
        <w:t xml:space="preserve">B. Tinjauan Tentang Anak Temper Tantrum </w:t>
      </w:r>
    </w:p>
    <w:p w14:paraId="2E3D3CC1" w14:textId="379EEDBE" w:rsidR="00852F52" w:rsidRPr="00E02F1F" w:rsidRDefault="00852F52"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 xml:space="preserve">Eillen Heyes berpendapat bahwa, tantrum adalah luapan emosi pada anak usia dini seperti menangis dengan nada tinggi, kakinya menendang-nendang, berguling-guling di lantai, hingga melempar-lempar barang disekitarnya. Tantrum biasanya disebabkan oleh keterbatasan kemampuan berbahasa anak untuk mengekspresikan perasaannya, dan juga ada yang disebabkan oleh gangguan perilaku ataupun psikologis anak. </w:t>
      </w:r>
    </w:p>
    <w:p w14:paraId="1D0E5C25" w14:textId="40925B65" w:rsidR="00243718" w:rsidRPr="00E02F1F" w:rsidRDefault="00CB7A3C"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 xml:space="preserve"> Pada usia anak usia 4-6 tahun seingkali mengalami tamper tantrum (Zaviera, 2008). Hildayani (2008) mengemukakan </w:t>
      </w:r>
      <w:r w:rsidR="00243718" w:rsidRPr="00E02F1F">
        <w:rPr>
          <w:rFonts w:asciiTheme="minorBidi" w:hAnsiTheme="minorBidi"/>
          <w:sz w:val="24"/>
          <w:szCs w:val="24"/>
        </w:rPr>
        <w:t xml:space="preserve">ada tiga jenis tantrum pada anak, yaitu: </w:t>
      </w:r>
      <w:r w:rsidR="00194F30" w:rsidRPr="00E02F1F">
        <w:rPr>
          <w:rFonts w:asciiTheme="minorBidi" w:hAnsiTheme="minorBidi"/>
          <w:sz w:val="24"/>
          <w:szCs w:val="24"/>
        </w:rPr>
        <w:t xml:space="preserve"> </w:t>
      </w:r>
    </w:p>
    <w:p w14:paraId="0CFA9538" w14:textId="4A64EE14" w:rsidR="00243718" w:rsidRPr="00E02F1F" w:rsidRDefault="00243718" w:rsidP="006919A6">
      <w:pPr>
        <w:spacing w:line="360" w:lineRule="auto"/>
        <w:ind w:left="567"/>
        <w:jc w:val="both"/>
        <w:rPr>
          <w:rFonts w:asciiTheme="minorBidi" w:hAnsiTheme="minorBidi"/>
          <w:sz w:val="24"/>
          <w:szCs w:val="24"/>
        </w:rPr>
      </w:pPr>
      <w:r w:rsidRPr="00E02F1F">
        <w:rPr>
          <w:rFonts w:asciiTheme="minorBidi" w:hAnsiTheme="minorBidi"/>
          <w:sz w:val="24"/>
          <w:szCs w:val="24"/>
        </w:rPr>
        <w:t>1. Manipulative Tantrum, terjadi karena keinginan anak tidak terpenuhi dan jilakau keinginan tersebut dipenuhi anak akan berhentri tantrum.</w:t>
      </w:r>
    </w:p>
    <w:p w14:paraId="749C0499" w14:textId="5EAE8736" w:rsidR="00243718" w:rsidRPr="00E02F1F" w:rsidRDefault="00243718" w:rsidP="006919A6">
      <w:pPr>
        <w:spacing w:line="360" w:lineRule="auto"/>
        <w:ind w:left="567"/>
        <w:jc w:val="both"/>
        <w:rPr>
          <w:rFonts w:asciiTheme="minorBidi" w:hAnsiTheme="minorBidi"/>
          <w:sz w:val="24"/>
          <w:szCs w:val="24"/>
        </w:rPr>
      </w:pPr>
      <w:r w:rsidRPr="00E02F1F">
        <w:rPr>
          <w:rFonts w:asciiTheme="minorBidi" w:hAnsiTheme="minorBidi"/>
          <w:sz w:val="24"/>
          <w:szCs w:val="24"/>
        </w:rPr>
        <w:t xml:space="preserve">2. Verbal Frustation Tantrum, terjadi karena tidak tahu bagaimana menyampaikan keinginannya dengan jelas, anak akan berhenti tantrum seiring dengan peningkatan kemampuan komunikasi anak. </w:t>
      </w:r>
    </w:p>
    <w:p w14:paraId="28F0507D" w14:textId="4ED3F2CA" w:rsidR="006C2C84" w:rsidRPr="00E02F1F" w:rsidRDefault="00243718" w:rsidP="006919A6">
      <w:pPr>
        <w:spacing w:line="360" w:lineRule="auto"/>
        <w:ind w:left="567"/>
        <w:jc w:val="both"/>
        <w:rPr>
          <w:rFonts w:asciiTheme="minorBidi" w:hAnsiTheme="minorBidi"/>
          <w:sz w:val="24"/>
          <w:szCs w:val="24"/>
        </w:rPr>
      </w:pPr>
      <w:r w:rsidRPr="00E02F1F">
        <w:rPr>
          <w:rFonts w:asciiTheme="minorBidi" w:hAnsiTheme="minorBidi"/>
          <w:sz w:val="24"/>
          <w:szCs w:val="24"/>
        </w:rPr>
        <w:t xml:space="preserve">3. Temperamental Tantrum, terjadi tingkat emosi anak tinggi dan tidak bisa terkontrol. Anak sulit untuk mendapatkan kontrol terhadap dirinya sendiri </w:t>
      </w:r>
      <w:r w:rsidRPr="00E02F1F">
        <w:rPr>
          <w:rFonts w:asciiTheme="minorBidi" w:hAnsiTheme="minorBidi"/>
          <w:sz w:val="24"/>
          <w:szCs w:val="24"/>
        </w:rPr>
        <w:lastRenderedPageBreak/>
        <w:t>sehingga anak mengalami kondisi mental yang berubah dimana anak tidak mengetahui waktu atau tempat pada saat itu</w:t>
      </w:r>
      <w:r w:rsidR="008F0B6A" w:rsidRPr="00E02F1F">
        <w:rPr>
          <w:rFonts w:asciiTheme="minorBidi" w:hAnsiTheme="minorBidi"/>
          <w:sz w:val="24"/>
          <w:szCs w:val="24"/>
        </w:rPr>
        <w:t xml:space="preserve">. </w:t>
      </w:r>
    </w:p>
    <w:p w14:paraId="0C1BFD4A" w14:textId="53BAE8F9" w:rsidR="008F0B6A" w:rsidRPr="00E02F1F" w:rsidRDefault="006C2C84" w:rsidP="006919A6">
      <w:pPr>
        <w:spacing w:line="360" w:lineRule="auto"/>
        <w:ind w:left="567"/>
        <w:jc w:val="both"/>
        <w:rPr>
          <w:rFonts w:asciiTheme="minorBidi" w:hAnsiTheme="minorBidi"/>
          <w:b/>
          <w:bCs/>
          <w:sz w:val="24"/>
          <w:szCs w:val="24"/>
        </w:rPr>
      </w:pPr>
      <w:r w:rsidRPr="00E02F1F">
        <w:rPr>
          <w:rFonts w:asciiTheme="minorBidi" w:hAnsiTheme="minorBidi"/>
          <w:b/>
          <w:bCs/>
          <w:sz w:val="24"/>
          <w:szCs w:val="24"/>
        </w:rPr>
        <w:t xml:space="preserve">HASIL DAN </w:t>
      </w:r>
      <w:r w:rsidR="008F0B6A" w:rsidRPr="00E02F1F">
        <w:rPr>
          <w:rFonts w:asciiTheme="minorBidi" w:hAnsiTheme="minorBidi"/>
          <w:b/>
          <w:bCs/>
          <w:sz w:val="24"/>
          <w:szCs w:val="24"/>
        </w:rPr>
        <w:t>PEMBAHASAN</w:t>
      </w:r>
    </w:p>
    <w:p w14:paraId="07AB5E48" w14:textId="7943AF92" w:rsidR="00194F30" w:rsidRPr="00E02F1F" w:rsidRDefault="00194F30"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 xml:space="preserve">Proses pendidikan bukanlah proses pengembangan dari segi intelektual saja, melainkan proses pengembangan seluruh segi kepribadian anak, karena pribadi masing-masing anak berbeda-beda. Selain kepribadian dasar anak usia dini memiliki karakter yang berbeda-beda juga. Dalam suatu pendidikan bukan proses untuk menyamaratakan perkembangan anak dan karakter yang dimiliki oleh anak, tetapi dalam suatu pendidikan merupakan wadah untuk seseorang mengembangakan potensi maupun totalitas dalam bersosialitas. Pada anak usia 0-6 tahun mengalami proses tumbuh kembang yang sangat unik. Kehadiran bimbingan konseling untuk anak tidak cukup jika hanya melalui pelajaran saja, akan tetapi kegiatan lain yang membuat pertumbuhan dan perkembangan anak semakin meningkat. </w:t>
      </w:r>
    </w:p>
    <w:p w14:paraId="335CDA9C" w14:textId="77777777" w:rsidR="008F0F78" w:rsidRPr="00E02F1F" w:rsidRDefault="00194F30"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Semua anak pasti perlu bimbingan dan selalu memerlukan bantuan. Pada anak usia dini juga perlu diberikan suatu rangsangan agar dapat mengalami perkembangan fundamental</w:t>
      </w:r>
      <w:r w:rsidR="002D2C64" w:rsidRPr="00E02F1F">
        <w:rPr>
          <w:rFonts w:asciiTheme="minorBidi" w:hAnsiTheme="minorBidi"/>
          <w:sz w:val="24"/>
          <w:szCs w:val="24"/>
        </w:rPr>
        <w:t xml:space="preserve"> </w:t>
      </w:r>
      <w:r w:rsidRPr="00E02F1F">
        <w:rPr>
          <w:rFonts w:asciiTheme="minorBidi" w:hAnsiTheme="minorBidi"/>
          <w:sz w:val="24"/>
          <w:szCs w:val="24"/>
        </w:rPr>
        <w:t xml:space="preserve"> bagi kehidupan selanjutnya. Pada anak usia 4-5 tahun dari apa yang saya temukan memerlukan proses untuk menyesuaikan diri dengan lingkungan yang baru. </w:t>
      </w:r>
      <w:r w:rsidR="002D2C64" w:rsidRPr="00E02F1F">
        <w:rPr>
          <w:rFonts w:asciiTheme="minorBidi" w:hAnsiTheme="minorBidi"/>
          <w:sz w:val="24"/>
          <w:szCs w:val="24"/>
        </w:rPr>
        <w:t>K</w:t>
      </w:r>
      <w:r w:rsidRPr="00E02F1F">
        <w:rPr>
          <w:rFonts w:asciiTheme="minorBidi" w:hAnsiTheme="minorBidi"/>
          <w:sz w:val="24"/>
          <w:szCs w:val="24"/>
        </w:rPr>
        <w:t xml:space="preserve">arena </w:t>
      </w:r>
      <w:r w:rsidR="005462CB" w:rsidRPr="00E02F1F">
        <w:rPr>
          <w:rFonts w:asciiTheme="minorBidi" w:hAnsiTheme="minorBidi"/>
          <w:sz w:val="24"/>
          <w:szCs w:val="24"/>
        </w:rPr>
        <w:t xml:space="preserve"> salah satu tugas perkembangan menurut Robert J. Havighurst adalah belajar kontak perasaan dengan orang tua, keluarga</w:t>
      </w:r>
      <w:r w:rsidR="008F0F78" w:rsidRPr="00E02F1F">
        <w:rPr>
          <w:rFonts w:asciiTheme="minorBidi" w:hAnsiTheme="minorBidi"/>
          <w:sz w:val="24"/>
          <w:szCs w:val="24"/>
        </w:rPr>
        <w:t xml:space="preserve">, orang lain, serta menghubungkan diri sendiri secara emosional. </w:t>
      </w:r>
    </w:p>
    <w:p w14:paraId="544CA91A" w14:textId="31EF6AAA" w:rsidR="00194F30" w:rsidRPr="00E02F1F" w:rsidRDefault="008F0F78"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 xml:space="preserve">Menurut Tandry (2010) tantrum adalah perilaku </w:t>
      </w:r>
      <w:r w:rsidR="00513EBF" w:rsidRPr="00E02F1F">
        <w:rPr>
          <w:rFonts w:asciiTheme="minorBidi" w:hAnsiTheme="minorBidi"/>
          <w:sz w:val="24"/>
          <w:szCs w:val="24"/>
        </w:rPr>
        <w:t xml:space="preserve">agresif </w:t>
      </w:r>
      <w:r w:rsidRPr="00E02F1F">
        <w:rPr>
          <w:rFonts w:asciiTheme="minorBidi" w:hAnsiTheme="minorBidi"/>
          <w:sz w:val="24"/>
          <w:szCs w:val="24"/>
        </w:rPr>
        <w:t>anak seperti menangis, berteriak ataupun luapan frustrasi yang tampak hingga hilang kendali</w:t>
      </w:r>
      <w:r w:rsidR="00513EBF" w:rsidRPr="00E02F1F">
        <w:rPr>
          <w:rFonts w:asciiTheme="minorBidi" w:hAnsiTheme="minorBidi"/>
          <w:sz w:val="24"/>
          <w:szCs w:val="24"/>
        </w:rPr>
        <w:t xml:space="preserve"> pada dirinya</w:t>
      </w:r>
      <w:r w:rsidRPr="00E02F1F">
        <w:rPr>
          <w:rFonts w:asciiTheme="minorBidi" w:hAnsiTheme="minorBidi"/>
          <w:sz w:val="24"/>
          <w:szCs w:val="24"/>
        </w:rPr>
        <w:t xml:space="preserve">. Biasanya </w:t>
      </w:r>
      <w:r w:rsidR="00513EBF" w:rsidRPr="00E02F1F">
        <w:rPr>
          <w:rFonts w:asciiTheme="minorBidi" w:hAnsiTheme="minorBidi"/>
          <w:sz w:val="24"/>
          <w:szCs w:val="24"/>
        </w:rPr>
        <w:t xml:space="preserve">ditandai dengan </w:t>
      </w:r>
      <w:r w:rsidR="00194F30" w:rsidRPr="00E02F1F">
        <w:rPr>
          <w:rFonts w:asciiTheme="minorBidi" w:hAnsiTheme="minorBidi"/>
          <w:sz w:val="24"/>
          <w:szCs w:val="24"/>
        </w:rPr>
        <w:t xml:space="preserve"> </w:t>
      </w:r>
      <w:r w:rsidR="00513EBF" w:rsidRPr="00E02F1F">
        <w:rPr>
          <w:rFonts w:asciiTheme="minorBidi" w:hAnsiTheme="minorBidi"/>
          <w:sz w:val="24"/>
          <w:szCs w:val="24"/>
        </w:rPr>
        <w:t xml:space="preserve">berguling-guling dilantai, memukul-mukul, membuang atau membanting barang disekitarnya, menghentakkan kaki di lantai, membenturkan kepalanya dan berbagai kegiatan lainnya. Kadangkala sampai pipis, muntah, bahkan ada yang sampai sesak nafas akibat terlalu banyak menangis. Pada dasarnya anak mengalami tamper tantrum karena ketidakmampuan anak dalam menontrol emosionalnya sebagai respon dari keinginannya yang belum terpenuhi. </w:t>
      </w:r>
    </w:p>
    <w:p w14:paraId="65C06DE5" w14:textId="013FC005" w:rsidR="00513EBF" w:rsidRPr="00E02F1F" w:rsidRDefault="00513EBF"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lastRenderedPageBreak/>
        <w:t>Pada anak usia 4-5 tahun sebaiknya sudah mulai mengolah komunikasinya dalam menyampaikan kebutuhan serta keinginannya. Namun pada kenyataanya di sekolah masih ada beberapa anak yang masih</w:t>
      </w:r>
      <w:r w:rsidR="0099346B" w:rsidRPr="00E02F1F">
        <w:rPr>
          <w:rFonts w:asciiTheme="minorBidi" w:hAnsiTheme="minorBidi"/>
          <w:sz w:val="24"/>
          <w:szCs w:val="24"/>
        </w:rPr>
        <w:t xml:space="preserve"> belum bisa megolah komunikasinya dalam menyampaikan kebutuhan serta keinginannya tersebut. </w:t>
      </w:r>
      <w:r w:rsidRPr="00E02F1F">
        <w:rPr>
          <w:rFonts w:asciiTheme="minorBidi" w:hAnsiTheme="minorBidi"/>
          <w:sz w:val="24"/>
          <w:szCs w:val="24"/>
        </w:rPr>
        <w:t xml:space="preserve">Adapun </w:t>
      </w:r>
      <w:r w:rsidR="0099346B" w:rsidRPr="00E02F1F">
        <w:rPr>
          <w:rFonts w:asciiTheme="minorBidi" w:hAnsiTheme="minorBidi"/>
          <w:sz w:val="24"/>
          <w:szCs w:val="24"/>
        </w:rPr>
        <w:t>anak ketika sekolah atau saat pembelajaran berlangsung</w:t>
      </w:r>
      <w:r w:rsidRPr="00E02F1F">
        <w:rPr>
          <w:rFonts w:asciiTheme="minorBidi" w:hAnsiTheme="minorBidi"/>
          <w:sz w:val="24"/>
          <w:szCs w:val="24"/>
        </w:rPr>
        <w:t xml:space="preserve"> di ruang kelas menunjukkan sikap marah, menangis serta memberontak</w:t>
      </w:r>
      <w:r w:rsidR="0099346B" w:rsidRPr="00E02F1F">
        <w:rPr>
          <w:rFonts w:asciiTheme="minorBidi" w:hAnsiTheme="minorBidi"/>
          <w:sz w:val="24"/>
          <w:szCs w:val="24"/>
        </w:rPr>
        <w:t xml:space="preserve"> dikarenakan bingung akan menyampaikan emosinya tersebut</w:t>
      </w:r>
      <w:r w:rsidRPr="00E02F1F">
        <w:rPr>
          <w:rFonts w:asciiTheme="minorBidi" w:hAnsiTheme="minorBidi"/>
          <w:sz w:val="24"/>
          <w:szCs w:val="24"/>
        </w:rPr>
        <w:t xml:space="preserve">. Hal itu terjadi dikarenakan anak belum mampu </w:t>
      </w:r>
      <w:r w:rsidR="0099346B" w:rsidRPr="00E02F1F">
        <w:rPr>
          <w:rFonts w:asciiTheme="minorBidi" w:hAnsiTheme="minorBidi"/>
          <w:sz w:val="24"/>
          <w:szCs w:val="24"/>
        </w:rPr>
        <w:t>mengontrol dirinya sendiri serta membutuhkan kasih sayang sehingga anak memiliki hubungan yang hangat dengan orang lain ataau orang disekitarnya</w:t>
      </w:r>
      <w:r w:rsidRPr="00E02F1F">
        <w:rPr>
          <w:rFonts w:asciiTheme="minorBidi" w:hAnsiTheme="minorBidi"/>
          <w:sz w:val="24"/>
          <w:szCs w:val="24"/>
        </w:rPr>
        <w:t>. Agar tidak menganggu pembelajaran yang dilaksanakan. Guru menyerahkan kepada  layanan bimbingan konseling agar dapat membantu mengatasi permasalahan yang terjadi.</w:t>
      </w:r>
    </w:p>
    <w:p w14:paraId="2244D50B" w14:textId="09871B97" w:rsidR="00513EBF" w:rsidRPr="00E02F1F" w:rsidRDefault="00513EBF"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Dari informasi yang diketahu</w:t>
      </w:r>
      <w:r w:rsidR="0099346B" w:rsidRPr="00E02F1F">
        <w:rPr>
          <w:rFonts w:asciiTheme="minorBidi" w:hAnsiTheme="minorBidi"/>
          <w:sz w:val="24"/>
          <w:szCs w:val="24"/>
        </w:rPr>
        <w:t>i</w:t>
      </w:r>
      <w:r w:rsidRPr="00E02F1F">
        <w:rPr>
          <w:rFonts w:asciiTheme="minorBidi" w:hAnsiTheme="minorBidi"/>
          <w:sz w:val="24"/>
          <w:szCs w:val="24"/>
        </w:rPr>
        <w:t xml:space="preserve"> terdapat beberapa hal-hal yang terjadi menurut beberapa ahli</w:t>
      </w:r>
      <w:r w:rsidR="001917C3" w:rsidRPr="00E02F1F">
        <w:rPr>
          <w:rFonts w:asciiTheme="minorBidi" w:hAnsiTheme="minorBidi"/>
          <w:sz w:val="24"/>
          <w:szCs w:val="24"/>
        </w:rPr>
        <w:t xml:space="preserve"> psikologi Abraham Maslow,</w:t>
      </w:r>
      <w:r w:rsidRPr="00E02F1F">
        <w:rPr>
          <w:rFonts w:asciiTheme="minorBidi" w:hAnsiTheme="minorBidi"/>
          <w:sz w:val="24"/>
          <w:szCs w:val="24"/>
        </w:rPr>
        <w:t xml:space="preserve"> penyebab anak</w:t>
      </w:r>
      <w:r w:rsidR="001917C3" w:rsidRPr="00E02F1F">
        <w:rPr>
          <w:rFonts w:asciiTheme="minorBidi" w:hAnsiTheme="minorBidi"/>
          <w:sz w:val="24"/>
          <w:szCs w:val="24"/>
        </w:rPr>
        <w:t xml:space="preserve"> sering mengalami</w:t>
      </w:r>
      <w:r w:rsidRPr="00E02F1F">
        <w:rPr>
          <w:rFonts w:asciiTheme="minorBidi" w:hAnsiTheme="minorBidi"/>
          <w:sz w:val="24"/>
          <w:szCs w:val="24"/>
        </w:rPr>
        <w:t xml:space="preserve"> </w:t>
      </w:r>
      <w:r w:rsidR="001917C3" w:rsidRPr="00E02F1F">
        <w:rPr>
          <w:rFonts w:asciiTheme="minorBidi" w:hAnsiTheme="minorBidi"/>
          <w:sz w:val="24"/>
          <w:szCs w:val="24"/>
        </w:rPr>
        <w:t>tamper tantrum</w:t>
      </w:r>
      <w:r w:rsidRPr="00E02F1F">
        <w:rPr>
          <w:rFonts w:asciiTheme="minorBidi" w:hAnsiTheme="minorBidi"/>
          <w:sz w:val="24"/>
          <w:szCs w:val="24"/>
        </w:rPr>
        <w:t xml:space="preserve"> </w:t>
      </w:r>
      <w:r w:rsidR="001917C3" w:rsidRPr="00E02F1F">
        <w:rPr>
          <w:rFonts w:asciiTheme="minorBidi" w:hAnsiTheme="minorBidi"/>
          <w:sz w:val="24"/>
          <w:szCs w:val="24"/>
        </w:rPr>
        <w:t xml:space="preserve">membutuhkan 5 kebutuhan dasar. Kebutuhandasar tersebut adalah sebagai berikut: </w:t>
      </w:r>
    </w:p>
    <w:p w14:paraId="1F3A25BB" w14:textId="5BDAC5BF" w:rsidR="001917C3" w:rsidRPr="00E02F1F" w:rsidRDefault="001917C3"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 xml:space="preserve">1. Kebutuhan pertama yaitu kebutuhan fisiologis. Seperti rasa haus, lapar, membutuhkan pakaian, dan lain sebagainya. </w:t>
      </w:r>
    </w:p>
    <w:p w14:paraId="72E11CA8" w14:textId="510EFBAF" w:rsidR="001917C3" w:rsidRPr="00E02F1F" w:rsidRDefault="001917C3"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 xml:space="preserve">2. Kebutuhan kedua yaitu kebutuhan akan rasa keslamatan, kenyamanan, proteksi, serta bebas akan rasa takut. </w:t>
      </w:r>
    </w:p>
    <w:p w14:paraId="46DA42A3" w14:textId="3F359B00" w:rsidR="001917C3" w:rsidRPr="00E02F1F" w:rsidRDefault="001917C3"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3.</w:t>
      </w:r>
      <w:r w:rsidR="00636E4A" w:rsidRPr="00E02F1F">
        <w:rPr>
          <w:rFonts w:asciiTheme="minorBidi" w:hAnsiTheme="minorBidi"/>
          <w:sz w:val="24"/>
          <w:szCs w:val="24"/>
        </w:rPr>
        <w:t xml:space="preserve"> </w:t>
      </w:r>
      <w:r w:rsidRPr="00E02F1F">
        <w:rPr>
          <w:rFonts w:asciiTheme="minorBidi" w:hAnsiTheme="minorBidi"/>
          <w:sz w:val="24"/>
          <w:szCs w:val="24"/>
        </w:rPr>
        <w:t xml:space="preserve">Kebutuhan ketiga yaitu kebutuhan kasih sayang serta memiliki hubungan yang hangat dengan orang lain agar anak merasa bahwa dirinya adalah bagian dari kelompok. </w:t>
      </w:r>
    </w:p>
    <w:p w14:paraId="3FE228FA" w14:textId="2DA339F5" w:rsidR="001917C3" w:rsidRPr="00E02F1F" w:rsidRDefault="001917C3"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 xml:space="preserve">4. </w:t>
      </w:r>
      <w:r w:rsidR="00636E4A" w:rsidRPr="00E02F1F">
        <w:rPr>
          <w:rFonts w:asciiTheme="minorBidi" w:hAnsiTheme="minorBidi"/>
          <w:sz w:val="24"/>
          <w:szCs w:val="24"/>
        </w:rPr>
        <w:t>K</w:t>
      </w:r>
      <w:r w:rsidRPr="00E02F1F">
        <w:rPr>
          <w:rFonts w:asciiTheme="minorBidi" w:hAnsiTheme="minorBidi"/>
          <w:sz w:val="24"/>
          <w:szCs w:val="24"/>
        </w:rPr>
        <w:t xml:space="preserve">ebutuhan </w:t>
      </w:r>
      <w:r w:rsidR="00636E4A" w:rsidRPr="00E02F1F">
        <w:rPr>
          <w:rFonts w:asciiTheme="minorBidi" w:hAnsiTheme="minorBidi"/>
          <w:sz w:val="24"/>
          <w:szCs w:val="24"/>
        </w:rPr>
        <w:t>keempat yaitu kebutuhan dihargai serta dihormati oleh orang lain.</w:t>
      </w:r>
    </w:p>
    <w:p w14:paraId="444A601D" w14:textId="74561631" w:rsidR="006C2C84" w:rsidRPr="00E02F1F" w:rsidRDefault="00636E4A"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 xml:space="preserve">5. Kebutuhan kelima yaitu kebutuhan keinginan dirinya individu akan mengembangkan dirinya ketika kebutuhan satu sampai dengan 4 sudah terpenuhi. </w:t>
      </w:r>
    </w:p>
    <w:p w14:paraId="265C59A9" w14:textId="1EC90FFA" w:rsidR="00636E4A" w:rsidRPr="00E02F1F" w:rsidRDefault="00636E4A"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 xml:space="preserve">Berdasarkan pendapat pimbingan dan para ahli tentang konsep bimbingan dan konseling pada anak usia dini dapat di artikan sebagai upaya </w:t>
      </w:r>
      <w:r w:rsidRPr="00E02F1F">
        <w:rPr>
          <w:rFonts w:asciiTheme="minorBidi" w:hAnsiTheme="minorBidi"/>
          <w:sz w:val="24"/>
          <w:szCs w:val="24"/>
        </w:rPr>
        <w:lastRenderedPageBreak/>
        <w:t xml:space="preserve">bantuan yang dilakukan guru/pendamping terhadap anak usia dini agar anak dapat tumbuh dan berkembang secara optimal serta mampu mengatasi permasalahan-permasalahan yang akan di hadapinya. </w:t>
      </w:r>
    </w:p>
    <w:p w14:paraId="3FE87DE3" w14:textId="77777777" w:rsidR="00636E4A" w:rsidRPr="00E02F1F" w:rsidRDefault="00636E4A"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Adapun secara khusus layanan bimbingan konseling pada anak usia dini dilakukan untuk membantu mereka untuk dapat :</w:t>
      </w:r>
    </w:p>
    <w:p w14:paraId="553250F8" w14:textId="2276A457" w:rsidR="00636E4A" w:rsidRPr="00E02F1F" w:rsidRDefault="00636E4A" w:rsidP="006919A6">
      <w:pPr>
        <w:pStyle w:val="ListParagraph"/>
        <w:numPr>
          <w:ilvl w:val="0"/>
          <w:numId w:val="1"/>
        </w:numPr>
        <w:spacing w:line="360" w:lineRule="auto"/>
        <w:ind w:left="567"/>
        <w:jc w:val="both"/>
        <w:rPr>
          <w:rFonts w:asciiTheme="minorBidi" w:hAnsiTheme="minorBidi"/>
          <w:sz w:val="24"/>
          <w:szCs w:val="24"/>
        </w:rPr>
      </w:pPr>
      <w:r w:rsidRPr="00E02F1F">
        <w:rPr>
          <w:rFonts w:asciiTheme="minorBidi" w:hAnsiTheme="minorBidi"/>
          <w:sz w:val="24"/>
          <w:szCs w:val="24"/>
        </w:rPr>
        <w:t>Lebih mengenal dirinya, kemampuannya, sifatnya,</w:t>
      </w:r>
      <w:r w:rsidRPr="00E02F1F">
        <w:rPr>
          <w:rFonts w:asciiTheme="minorBidi" w:hAnsiTheme="minorBidi"/>
          <w:sz w:val="24"/>
          <w:szCs w:val="24"/>
          <w:lang w:val="id-ID"/>
        </w:rPr>
        <w:t xml:space="preserve"> </w:t>
      </w:r>
      <w:r w:rsidRPr="00E02F1F">
        <w:rPr>
          <w:rFonts w:asciiTheme="minorBidi" w:hAnsiTheme="minorBidi"/>
          <w:sz w:val="24"/>
          <w:szCs w:val="24"/>
        </w:rPr>
        <w:t>kebiasaanya dan kesenangannya.</w:t>
      </w:r>
    </w:p>
    <w:p w14:paraId="06591C54" w14:textId="77777777" w:rsidR="00636E4A" w:rsidRPr="00E02F1F" w:rsidRDefault="00636E4A" w:rsidP="006919A6">
      <w:pPr>
        <w:pStyle w:val="ListParagraph"/>
        <w:numPr>
          <w:ilvl w:val="0"/>
          <w:numId w:val="1"/>
        </w:numPr>
        <w:spacing w:line="360" w:lineRule="auto"/>
        <w:ind w:left="567"/>
        <w:jc w:val="both"/>
        <w:rPr>
          <w:rFonts w:asciiTheme="minorBidi" w:hAnsiTheme="minorBidi"/>
          <w:sz w:val="24"/>
          <w:szCs w:val="24"/>
        </w:rPr>
      </w:pPr>
      <w:r w:rsidRPr="00E02F1F">
        <w:rPr>
          <w:rFonts w:asciiTheme="minorBidi" w:hAnsiTheme="minorBidi"/>
          <w:sz w:val="24"/>
          <w:szCs w:val="24"/>
        </w:rPr>
        <w:t>Mengembangkan potensi yang dimilikinya</w:t>
      </w:r>
    </w:p>
    <w:p w14:paraId="23A07B03" w14:textId="04E43239" w:rsidR="00636E4A" w:rsidRPr="00E02F1F" w:rsidRDefault="00636E4A" w:rsidP="006919A6">
      <w:pPr>
        <w:pStyle w:val="ListParagraph"/>
        <w:numPr>
          <w:ilvl w:val="0"/>
          <w:numId w:val="1"/>
        </w:numPr>
        <w:spacing w:line="360" w:lineRule="auto"/>
        <w:ind w:left="567"/>
        <w:jc w:val="both"/>
        <w:rPr>
          <w:rFonts w:asciiTheme="minorBidi" w:hAnsiTheme="minorBidi"/>
          <w:sz w:val="24"/>
          <w:szCs w:val="24"/>
        </w:rPr>
      </w:pPr>
      <w:r w:rsidRPr="00E02F1F">
        <w:rPr>
          <w:rFonts w:asciiTheme="minorBidi" w:hAnsiTheme="minorBidi"/>
          <w:sz w:val="24"/>
          <w:szCs w:val="24"/>
        </w:rPr>
        <w:t xml:space="preserve">Mengatasi kesulitan-kesulitan yang </w:t>
      </w:r>
      <w:r w:rsidRPr="00E02F1F">
        <w:rPr>
          <w:rFonts w:asciiTheme="minorBidi" w:hAnsiTheme="minorBidi"/>
          <w:sz w:val="24"/>
          <w:szCs w:val="24"/>
          <w:lang w:val="id-ID"/>
        </w:rPr>
        <w:t xml:space="preserve">sedang </w:t>
      </w:r>
      <w:r w:rsidRPr="00E02F1F">
        <w:rPr>
          <w:rFonts w:asciiTheme="minorBidi" w:hAnsiTheme="minorBidi"/>
          <w:sz w:val="24"/>
          <w:szCs w:val="24"/>
        </w:rPr>
        <w:t>dihadapinya</w:t>
      </w:r>
    </w:p>
    <w:p w14:paraId="5E9BFA47" w14:textId="77777777" w:rsidR="00636E4A" w:rsidRPr="00E02F1F" w:rsidRDefault="00636E4A" w:rsidP="006919A6">
      <w:pPr>
        <w:pStyle w:val="ListParagraph"/>
        <w:numPr>
          <w:ilvl w:val="0"/>
          <w:numId w:val="1"/>
        </w:numPr>
        <w:spacing w:line="360" w:lineRule="auto"/>
        <w:ind w:left="567"/>
        <w:jc w:val="both"/>
        <w:rPr>
          <w:rFonts w:asciiTheme="minorBidi" w:hAnsiTheme="minorBidi"/>
          <w:sz w:val="24"/>
          <w:szCs w:val="24"/>
        </w:rPr>
      </w:pPr>
      <w:r w:rsidRPr="00E02F1F">
        <w:rPr>
          <w:rFonts w:asciiTheme="minorBidi" w:hAnsiTheme="minorBidi"/>
          <w:sz w:val="24"/>
          <w:szCs w:val="24"/>
        </w:rPr>
        <w:t>Menyiapkan perkembangan mental dan sosial anak untuk masuk ke lembaga pendidikan selanjutnya.</w:t>
      </w:r>
    </w:p>
    <w:p w14:paraId="20DD6DFB" w14:textId="77777777" w:rsidR="00636E4A" w:rsidRPr="00E02F1F" w:rsidRDefault="00636E4A" w:rsidP="006919A6">
      <w:pPr>
        <w:spacing w:line="360" w:lineRule="auto"/>
        <w:ind w:left="567" w:firstLine="720"/>
        <w:jc w:val="both"/>
        <w:rPr>
          <w:rFonts w:asciiTheme="minorBidi" w:hAnsiTheme="minorBidi"/>
          <w:sz w:val="24"/>
          <w:szCs w:val="24"/>
        </w:rPr>
      </w:pPr>
      <w:r w:rsidRPr="00E02F1F">
        <w:rPr>
          <w:rFonts w:asciiTheme="minorBidi" w:hAnsiTheme="minorBidi"/>
          <w:sz w:val="24"/>
          <w:szCs w:val="24"/>
        </w:rPr>
        <w:t>Di lihat dari tujuannya, salah satu lingkup layanan bimbingan untuk anak usia dini mengutamakan penekanan pada jenis kegiatan, yaitu bimbingan pribadi sosial. Bimbingan ini di maksud  untuk mencapai tujuan dan tugas perkembangan pribadi sosial anak dalam mewujudkan pribadi yang mampu menyesuaikn diri dan bersosialisasi dengan lingkungan secara baik. Bimbingan pribadi-sosial merupakan  bimbingan untuk membantu anak dalam memecahkan masalah-masalah pribadi-sosial.</w:t>
      </w:r>
    </w:p>
    <w:p w14:paraId="69D0F725" w14:textId="2CA2C236" w:rsidR="00636E4A" w:rsidRPr="00E02F1F" w:rsidRDefault="00636E4A" w:rsidP="006919A6">
      <w:pPr>
        <w:spacing w:line="360" w:lineRule="auto"/>
        <w:ind w:left="567"/>
        <w:jc w:val="both"/>
        <w:rPr>
          <w:rFonts w:asciiTheme="minorBidi" w:hAnsiTheme="minorBidi"/>
          <w:sz w:val="24"/>
          <w:szCs w:val="24"/>
        </w:rPr>
      </w:pPr>
      <w:r w:rsidRPr="00E02F1F">
        <w:rPr>
          <w:rFonts w:asciiTheme="minorBidi" w:hAnsiTheme="minorBidi"/>
          <w:sz w:val="24"/>
          <w:szCs w:val="24"/>
        </w:rPr>
        <w:tab/>
        <w:t>Dalam melakukan bimbingan konseling di RA Anak Shaleh Suwayuwo agar berjalan dengan baik sebelum memberikan layanan-layanan bimbingan konseling kepada anak, konseler menyusun langkah-langkah yang harus dilakukan agar terinci dan maksimal dalam melakukan penanganan. Langkah-langkah bimbingan konseling dalam mengatasi anak yang mengalami temper tantrum adalah:</w:t>
      </w:r>
    </w:p>
    <w:p w14:paraId="7B016456" w14:textId="6348D6F9" w:rsidR="008832DB" w:rsidRPr="00E02F1F" w:rsidRDefault="008832DB" w:rsidP="006919A6">
      <w:pPr>
        <w:spacing w:line="360" w:lineRule="auto"/>
        <w:ind w:left="567"/>
        <w:jc w:val="both"/>
        <w:rPr>
          <w:rFonts w:asciiTheme="minorBidi" w:hAnsiTheme="minorBidi"/>
          <w:sz w:val="24"/>
          <w:szCs w:val="24"/>
        </w:rPr>
      </w:pPr>
      <w:r w:rsidRPr="00E02F1F">
        <w:rPr>
          <w:rFonts w:asciiTheme="minorBidi" w:hAnsiTheme="minorBidi"/>
          <w:sz w:val="24"/>
          <w:szCs w:val="24"/>
        </w:rPr>
        <w:t xml:space="preserve">1. Bersikap tenang, tarik nafas dan mencoba menenangkan diri saat menghadapi perilaku tamper tantrum anakpada saat itu. </w:t>
      </w:r>
    </w:p>
    <w:p w14:paraId="7C6C031E" w14:textId="29F603F4" w:rsidR="008832DB" w:rsidRPr="00E02F1F" w:rsidRDefault="008832DB" w:rsidP="006919A6">
      <w:pPr>
        <w:spacing w:line="360" w:lineRule="auto"/>
        <w:ind w:left="567"/>
        <w:jc w:val="both"/>
        <w:rPr>
          <w:rFonts w:asciiTheme="minorBidi" w:hAnsiTheme="minorBidi"/>
          <w:sz w:val="24"/>
          <w:szCs w:val="24"/>
        </w:rPr>
      </w:pPr>
      <w:r w:rsidRPr="00E02F1F">
        <w:rPr>
          <w:rFonts w:asciiTheme="minorBidi" w:hAnsiTheme="minorBidi"/>
          <w:sz w:val="24"/>
          <w:szCs w:val="24"/>
        </w:rPr>
        <w:t>2. Kenali dan cari penyebab anak tamper tantrum, identifikasi masalah apa yang sedang dirasakan anak dengan  menanyakan sesuatu pada anak tersebut. Misalnya “apakah ada kata-kata ibu guru tadi yang membuat kamu marah dan tidak enak hati ?” contoh lain “ Apakah ada sesuatu yang kamu inginkan? “</w:t>
      </w:r>
    </w:p>
    <w:p w14:paraId="5E027F28" w14:textId="1AED4067" w:rsidR="008832DB" w:rsidRPr="00E02F1F" w:rsidRDefault="008832DB" w:rsidP="006919A6">
      <w:pPr>
        <w:spacing w:line="360" w:lineRule="auto"/>
        <w:ind w:left="567"/>
        <w:jc w:val="both"/>
        <w:rPr>
          <w:rFonts w:asciiTheme="minorBidi" w:hAnsiTheme="minorBidi"/>
          <w:sz w:val="24"/>
          <w:szCs w:val="24"/>
        </w:rPr>
      </w:pPr>
      <w:r w:rsidRPr="00E02F1F">
        <w:rPr>
          <w:rFonts w:asciiTheme="minorBidi" w:hAnsiTheme="minorBidi"/>
          <w:sz w:val="24"/>
          <w:szCs w:val="24"/>
        </w:rPr>
        <w:lastRenderedPageBreak/>
        <w:t>3. Buat anak mengatakan kebutuhan ataupun keingiannya, bantulah anak mengolah komunikasi untuk menyatakan apa yang diinginkan sertayang tidak diinginkan anak. besar harapan agar kita dapat memahami</w:t>
      </w:r>
      <w:r w:rsidR="00F54931" w:rsidRPr="00E02F1F">
        <w:rPr>
          <w:rFonts w:asciiTheme="minorBidi" w:hAnsiTheme="minorBidi"/>
          <w:sz w:val="24"/>
          <w:szCs w:val="24"/>
        </w:rPr>
        <w:t>, mengerti perasaan dan keinginannya.</w:t>
      </w:r>
    </w:p>
    <w:p w14:paraId="1ACC613F" w14:textId="5152A8E8" w:rsidR="00F54931" w:rsidRPr="00E02F1F" w:rsidRDefault="00F54931" w:rsidP="006919A6">
      <w:pPr>
        <w:spacing w:line="360" w:lineRule="auto"/>
        <w:ind w:left="567"/>
        <w:jc w:val="both"/>
        <w:rPr>
          <w:rFonts w:asciiTheme="minorBidi" w:hAnsiTheme="minorBidi"/>
          <w:sz w:val="24"/>
          <w:szCs w:val="24"/>
        </w:rPr>
      </w:pPr>
      <w:r w:rsidRPr="00E02F1F">
        <w:rPr>
          <w:rFonts w:asciiTheme="minorBidi" w:hAnsiTheme="minorBidi"/>
          <w:sz w:val="24"/>
          <w:szCs w:val="24"/>
        </w:rPr>
        <w:t xml:space="preserve">4. Beri alternatif atau pilihan lain, misalkan ibu guru tidak menginginkan jika kamu sekolahnya masih ditungguin, karena kalu disekolah kita belajarnya sama ibu guru bukan sama mama. Lihat! banyak teman-teman yang mau belajar dan bermain sama kamu. Berilah kegiatan main yang menarik dan menyenangkan agar anak lupa akan perasaannya. </w:t>
      </w:r>
    </w:p>
    <w:p w14:paraId="6B26B3D4" w14:textId="5C6345BE" w:rsidR="00F54931" w:rsidRPr="00E02F1F" w:rsidRDefault="00F54931" w:rsidP="006919A6">
      <w:pPr>
        <w:spacing w:line="360" w:lineRule="auto"/>
        <w:ind w:left="567"/>
        <w:jc w:val="both"/>
        <w:rPr>
          <w:rFonts w:asciiTheme="minorBidi" w:hAnsiTheme="minorBidi"/>
          <w:sz w:val="24"/>
          <w:szCs w:val="24"/>
        </w:rPr>
      </w:pPr>
      <w:r w:rsidRPr="00E02F1F">
        <w:rPr>
          <w:rFonts w:asciiTheme="minorBidi" w:hAnsiTheme="minorBidi"/>
          <w:sz w:val="24"/>
          <w:szCs w:val="24"/>
        </w:rPr>
        <w:t xml:space="preserve">5. Beri pelukan kasih sayang, coba berikan pelukan dengan penuh kasih sayang agar anak dapat menurunkan emosinya dan tidak bertindak agresif seperti berguling-guling di lantai, menghentak-hentakkan kakinya dan lain sebagainya. </w:t>
      </w:r>
    </w:p>
    <w:p w14:paraId="673335E5" w14:textId="46A0F2BF" w:rsidR="00636E4A" w:rsidRPr="00E02F1F" w:rsidRDefault="006C2C84" w:rsidP="006919A6">
      <w:pPr>
        <w:spacing w:line="360" w:lineRule="auto"/>
        <w:ind w:left="567"/>
        <w:jc w:val="both"/>
        <w:rPr>
          <w:rFonts w:asciiTheme="minorBidi" w:hAnsiTheme="minorBidi"/>
          <w:sz w:val="24"/>
          <w:szCs w:val="24"/>
        </w:rPr>
      </w:pPr>
      <w:r w:rsidRPr="00E02F1F">
        <w:rPr>
          <w:rFonts w:asciiTheme="minorBidi" w:hAnsiTheme="minorBidi"/>
          <w:sz w:val="24"/>
          <w:szCs w:val="24"/>
        </w:rPr>
        <w:tab/>
      </w:r>
      <w:r w:rsidR="00F54931" w:rsidRPr="00E02F1F">
        <w:rPr>
          <w:rFonts w:asciiTheme="minorBidi" w:hAnsiTheme="minorBidi"/>
          <w:sz w:val="24"/>
          <w:szCs w:val="24"/>
        </w:rPr>
        <w:t xml:space="preserve">Jika tantrum mulai mereda usahakan kita tetap konsisten. jika temper tantrum </w:t>
      </w:r>
      <w:r w:rsidRPr="00E02F1F">
        <w:rPr>
          <w:rFonts w:asciiTheme="minorBidi" w:hAnsiTheme="minorBidi"/>
          <w:sz w:val="24"/>
          <w:szCs w:val="24"/>
        </w:rPr>
        <w:t xml:space="preserve">muncul akibat tidak terpenuhinya keinginan anak, usahakan keinginan tersebut tetap tidak diberikan. Akan tetapi anak diberi penjelasan mengapa keinginannya tersebut tidak dapat terpenuhi. dan berikan pengertian bahwa perilaku tamper tantrum tersebut tidak baik untuk dilakukan. </w:t>
      </w:r>
    </w:p>
    <w:p w14:paraId="278D71B0" w14:textId="1943B367" w:rsidR="006C2C84" w:rsidRPr="00E02F1F" w:rsidRDefault="006C2C84" w:rsidP="006919A6">
      <w:pPr>
        <w:spacing w:line="360" w:lineRule="auto"/>
        <w:ind w:left="567"/>
        <w:jc w:val="both"/>
        <w:rPr>
          <w:rFonts w:asciiTheme="minorBidi" w:hAnsiTheme="minorBidi"/>
          <w:b/>
          <w:bCs/>
          <w:sz w:val="24"/>
          <w:szCs w:val="24"/>
        </w:rPr>
      </w:pPr>
      <w:r w:rsidRPr="00E02F1F">
        <w:rPr>
          <w:rFonts w:asciiTheme="minorBidi" w:hAnsiTheme="minorBidi"/>
          <w:b/>
          <w:bCs/>
          <w:sz w:val="24"/>
          <w:szCs w:val="24"/>
        </w:rPr>
        <w:t xml:space="preserve">KESIMPULAN </w:t>
      </w:r>
    </w:p>
    <w:p w14:paraId="55462D6A" w14:textId="03C5EE45" w:rsidR="0036258C" w:rsidRPr="00E02F1F" w:rsidRDefault="0036258C" w:rsidP="006919A6">
      <w:pPr>
        <w:spacing w:line="360" w:lineRule="auto"/>
        <w:ind w:left="567"/>
        <w:jc w:val="both"/>
        <w:rPr>
          <w:rFonts w:asciiTheme="minorBidi" w:hAnsiTheme="minorBidi"/>
          <w:sz w:val="24"/>
          <w:szCs w:val="24"/>
        </w:rPr>
      </w:pPr>
      <w:r w:rsidRPr="00E02F1F">
        <w:rPr>
          <w:rFonts w:asciiTheme="minorBidi" w:hAnsiTheme="minorBidi"/>
          <w:sz w:val="24"/>
          <w:szCs w:val="24"/>
        </w:rPr>
        <w:tab/>
        <w:t xml:space="preserve">Ketika anak mengalami tamper tantrum jangan sesekali memberikan hukuman serta memarahi anak karena pada dasarnya tamper tantrum tersebut malah semakin menjadi-jadi.  Akantetapi berilah perlakuan yang hangat, nyaman dan menyenangkan, serta ajak anak untuk mengolah komunikasi dalam penyampaian kebutuhan dan keinginannya. Dan apabila keinginan tersebut tidak bisa terpenuhi maka berikan pilihan lain yang lebih menarik untuknya. </w:t>
      </w:r>
    </w:p>
    <w:p w14:paraId="5B5282B7" w14:textId="0DC88D2F" w:rsidR="00943F2B" w:rsidRPr="00E02F1F" w:rsidRDefault="00943F2B" w:rsidP="006919A6">
      <w:pPr>
        <w:spacing w:line="360" w:lineRule="auto"/>
        <w:ind w:left="567"/>
        <w:jc w:val="both"/>
        <w:rPr>
          <w:rFonts w:asciiTheme="minorBidi" w:hAnsiTheme="minorBidi"/>
          <w:sz w:val="24"/>
          <w:szCs w:val="24"/>
        </w:rPr>
      </w:pPr>
      <w:r w:rsidRPr="00E02F1F">
        <w:rPr>
          <w:rFonts w:asciiTheme="minorBidi" w:hAnsiTheme="minorBidi"/>
          <w:sz w:val="24"/>
          <w:szCs w:val="24"/>
        </w:rPr>
        <w:tab/>
        <w:t xml:space="preserve">Layanan bimbingan konseling dalam mengatasi anak yang tamper tantrum di RA Anak Shaleh Suwayuwo dengan cara bersikap tenang, mengidentifikasi permasalahan anak, mengalihkan perhatian anak, serta memberika pelukan kasih sayang anak. Dengan cara tersebut anak yang sering mengalami tamper tantrum dapat diatasi. </w:t>
      </w:r>
    </w:p>
    <w:p w14:paraId="3F681C10" w14:textId="253A84C3" w:rsidR="001917C3" w:rsidRPr="00E02F1F" w:rsidRDefault="005436E0" w:rsidP="006919A6">
      <w:pPr>
        <w:spacing w:line="360" w:lineRule="auto"/>
        <w:ind w:left="567"/>
        <w:jc w:val="both"/>
        <w:rPr>
          <w:rFonts w:asciiTheme="minorBidi" w:hAnsiTheme="minorBidi"/>
          <w:b/>
          <w:bCs/>
          <w:sz w:val="24"/>
          <w:szCs w:val="24"/>
        </w:rPr>
      </w:pPr>
      <w:r w:rsidRPr="00E02F1F">
        <w:rPr>
          <w:rFonts w:asciiTheme="minorBidi" w:hAnsiTheme="minorBidi"/>
          <w:b/>
          <w:bCs/>
          <w:sz w:val="24"/>
          <w:szCs w:val="24"/>
        </w:rPr>
        <w:t>DAFTAR PUSTAKA</w:t>
      </w:r>
    </w:p>
    <w:p w14:paraId="26FBA418" w14:textId="7586147E" w:rsidR="001D4247" w:rsidRPr="00E02F1F" w:rsidRDefault="00D3402F" w:rsidP="006919A6">
      <w:pPr>
        <w:spacing w:line="360" w:lineRule="auto"/>
        <w:ind w:left="567"/>
        <w:jc w:val="both"/>
        <w:rPr>
          <w:rFonts w:asciiTheme="minorBidi" w:hAnsiTheme="minorBidi"/>
          <w:sz w:val="24"/>
          <w:szCs w:val="24"/>
        </w:rPr>
      </w:pPr>
      <w:r w:rsidRPr="00E02F1F">
        <w:rPr>
          <w:rFonts w:asciiTheme="minorBidi" w:hAnsiTheme="minorBidi"/>
          <w:sz w:val="24"/>
          <w:szCs w:val="24"/>
        </w:rPr>
        <w:lastRenderedPageBreak/>
        <w:t xml:space="preserve">Alwisol. 2018. </w:t>
      </w:r>
      <w:r w:rsidRPr="00E02F1F">
        <w:rPr>
          <w:rFonts w:asciiTheme="minorBidi" w:hAnsiTheme="minorBidi"/>
          <w:i/>
          <w:iCs/>
          <w:sz w:val="24"/>
          <w:szCs w:val="24"/>
        </w:rPr>
        <w:t>Psikologi Kepribadian</w:t>
      </w:r>
      <w:r w:rsidRPr="00E02F1F">
        <w:rPr>
          <w:rFonts w:asciiTheme="minorBidi" w:hAnsiTheme="minorBidi"/>
          <w:sz w:val="24"/>
          <w:szCs w:val="24"/>
        </w:rPr>
        <w:t>. Malang: Universitas Muhammadiyah Malang</w:t>
      </w:r>
    </w:p>
    <w:p w14:paraId="33CD1C16" w14:textId="69E5BE23" w:rsidR="001D4247" w:rsidRPr="00E02F1F" w:rsidRDefault="001D4247" w:rsidP="006919A6">
      <w:pPr>
        <w:spacing w:line="360" w:lineRule="auto"/>
        <w:ind w:left="567"/>
        <w:jc w:val="both"/>
        <w:rPr>
          <w:rFonts w:asciiTheme="minorBidi" w:hAnsiTheme="minorBidi"/>
          <w:sz w:val="24"/>
          <w:szCs w:val="24"/>
        </w:rPr>
      </w:pPr>
      <w:r w:rsidRPr="00E02F1F">
        <w:rPr>
          <w:rFonts w:asciiTheme="minorBidi" w:hAnsiTheme="minorBidi"/>
          <w:sz w:val="24"/>
          <w:szCs w:val="24"/>
        </w:rPr>
        <w:t xml:space="preserve">Rahman, Aunur. 2004. </w:t>
      </w:r>
      <w:r w:rsidRPr="00E02F1F">
        <w:rPr>
          <w:rFonts w:asciiTheme="minorBidi" w:hAnsiTheme="minorBidi"/>
          <w:i/>
          <w:iCs/>
          <w:sz w:val="24"/>
          <w:szCs w:val="24"/>
        </w:rPr>
        <w:t>Bimbingan dan Konseling dalam Islam</w:t>
      </w:r>
      <w:r w:rsidRPr="00E02F1F">
        <w:rPr>
          <w:rFonts w:asciiTheme="minorBidi" w:hAnsiTheme="minorBidi"/>
          <w:sz w:val="24"/>
          <w:szCs w:val="24"/>
        </w:rPr>
        <w:t>. Yogyakarta: UII PRESS</w:t>
      </w:r>
    </w:p>
    <w:p w14:paraId="1030285B" w14:textId="2BDE8568" w:rsidR="006A5667" w:rsidRPr="00E02F1F" w:rsidRDefault="006A5667" w:rsidP="006919A6">
      <w:pPr>
        <w:spacing w:line="360" w:lineRule="auto"/>
        <w:ind w:left="567"/>
        <w:jc w:val="both"/>
        <w:rPr>
          <w:rFonts w:asciiTheme="minorBidi" w:hAnsiTheme="minorBidi"/>
          <w:sz w:val="24"/>
          <w:szCs w:val="24"/>
        </w:rPr>
      </w:pPr>
      <w:r w:rsidRPr="00E02F1F">
        <w:rPr>
          <w:rFonts w:asciiTheme="minorBidi" w:hAnsiTheme="minorBidi"/>
          <w:sz w:val="24"/>
          <w:szCs w:val="24"/>
        </w:rPr>
        <w:t xml:space="preserve">Heyes, Eileen. 2003. </w:t>
      </w:r>
      <w:r w:rsidRPr="00E02F1F">
        <w:rPr>
          <w:rFonts w:asciiTheme="minorBidi" w:hAnsiTheme="minorBidi"/>
          <w:i/>
          <w:iCs/>
          <w:sz w:val="24"/>
          <w:szCs w:val="24"/>
        </w:rPr>
        <w:t>Tantrum</w:t>
      </w:r>
      <w:r w:rsidRPr="00E02F1F">
        <w:rPr>
          <w:rFonts w:asciiTheme="minorBidi" w:hAnsiTheme="minorBidi"/>
          <w:sz w:val="24"/>
          <w:szCs w:val="24"/>
        </w:rPr>
        <w:t xml:space="preserve">. Jakarta: Erlangga </w:t>
      </w:r>
    </w:p>
    <w:p w14:paraId="12B0A1FA" w14:textId="61CA2C6C" w:rsidR="00641043" w:rsidRPr="00E02F1F" w:rsidRDefault="00641043" w:rsidP="006919A6">
      <w:pPr>
        <w:spacing w:line="360" w:lineRule="auto"/>
        <w:ind w:left="567"/>
        <w:jc w:val="both"/>
        <w:rPr>
          <w:rFonts w:asciiTheme="minorBidi" w:hAnsiTheme="minorBidi"/>
          <w:sz w:val="24"/>
          <w:szCs w:val="24"/>
        </w:rPr>
      </w:pPr>
      <w:r w:rsidRPr="00E02F1F">
        <w:rPr>
          <w:rFonts w:asciiTheme="minorBidi" w:hAnsiTheme="minorBidi"/>
          <w:sz w:val="24"/>
          <w:szCs w:val="24"/>
        </w:rPr>
        <w:t xml:space="preserve">Lomongga, Namora. 2011. </w:t>
      </w:r>
      <w:r w:rsidRPr="00E02F1F">
        <w:rPr>
          <w:rFonts w:asciiTheme="minorBidi" w:hAnsiTheme="minorBidi"/>
          <w:i/>
          <w:iCs/>
          <w:sz w:val="24"/>
          <w:szCs w:val="24"/>
        </w:rPr>
        <w:t>Memahami Dasar-Dasar Konseling Dalam Teori Dan Praktik</w:t>
      </w:r>
      <w:r w:rsidRPr="00E02F1F">
        <w:rPr>
          <w:rFonts w:asciiTheme="minorBidi" w:hAnsiTheme="minorBidi"/>
          <w:sz w:val="24"/>
          <w:szCs w:val="24"/>
        </w:rPr>
        <w:t>, Jakarta: Kencana Prenada Media Grup</w:t>
      </w:r>
      <w:r w:rsidR="001D4247" w:rsidRPr="00E02F1F">
        <w:rPr>
          <w:rFonts w:asciiTheme="minorBidi" w:hAnsiTheme="minorBidi"/>
          <w:sz w:val="24"/>
          <w:szCs w:val="24"/>
        </w:rPr>
        <w:t xml:space="preserve"> </w:t>
      </w:r>
    </w:p>
    <w:p w14:paraId="1F33BEA1" w14:textId="0320D684" w:rsidR="00D3402F" w:rsidRPr="00E02F1F" w:rsidRDefault="00D3402F" w:rsidP="006919A6">
      <w:pPr>
        <w:spacing w:line="360" w:lineRule="auto"/>
        <w:ind w:left="567"/>
        <w:jc w:val="both"/>
        <w:rPr>
          <w:rFonts w:asciiTheme="minorBidi" w:hAnsiTheme="minorBidi"/>
          <w:sz w:val="24"/>
          <w:szCs w:val="24"/>
        </w:rPr>
      </w:pPr>
      <w:r w:rsidRPr="00E02F1F">
        <w:rPr>
          <w:rFonts w:asciiTheme="minorBidi" w:hAnsiTheme="minorBidi"/>
          <w:sz w:val="24"/>
          <w:szCs w:val="24"/>
        </w:rPr>
        <w:t xml:space="preserve">Moleong, Lexy. 2014. </w:t>
      </w:r>
      <w:r w:rsidRPr="00E02F1F">
        <w:rPr>
          <w:rFonts w:asciiTheme="minorBidi" w:hAnsiTheme="minorBidi"/>
          <w:i/>
          <w:iCs/>
          <w:sz w:val="24"/>
          <w:szCs w:val="24"/>
        </w:rPr>
        <w:t>Metode Penelitian Kualitatif</w:t>
      </w:r>
      <w:r w:rsidRPr="00E02F1F">
        <w:rPr>
          <w:rFonts w:asciiTheme="minorBidi" w:hAnsiTheme="minorBidi"/>
          <w:sz w:val="24"/>
          <w:szCs w:val="24"/>
        </w:rPr>
        <w:t>, Edisi Revisi. Bandung: PT Remaja Rosdakarya</w:t>
      </w:r>
    </w:p>
    <w:p w14:paraId="1DD23828" w14:textId="4D1B23D5" w:rsidR="00D3402F" w:rsidRPr="00E02F1F" w:rsidRDefault="00D3402F" w:rsidP="006919A6">
      <w:pPr>
        <w:spacing w:line="360" w:lineRule="auto"/>
        <w:ind w:left="567"/>
        <w:jc w:val="both"/>
        <w:rPr>
          <w:rFonts w:asciiTheme="minorBidi" w:hAnsiTheme="minorBidi"/>
          <w:sz w:val="24"/>
          <w:szCs w:val="24"/>
        </w:rPr>
      </w:pPr>
      <w:r w:rsidRPr="00E02F1F">
        <w:rPr>
          <w:rFonts w:asciiTheme="minorBidi" w:hAnsiTheme="minorBidi"/>
          <w:sz w:val="24"/>
          <w:szCs w:val="24"/>
        </w:rPr>
        <w:t xml:space="preserve">Soekanto, Soerjono. 2002. </w:t>
      </w:r>
      <w:r w:rsidRPr="00E02F1F">
        <w:rPr>
          <w:rFonts w:asciiTheme="minorBidi" w:hAnsiTheme="minorBidi"/>
          <w:i/>
          <w:iCs/>
          <w:sz w:val="24"/>
          <w:szCs w:val="24"/>
        </w:rPr>
        <w:t>Teori Peranan</w:t>
      </w:r>
      <w:r w:rsidRPr="00E02F1F">
        <w:rPr>
          <w:rFonts w:asciiTheme="minorBidi" w:hAnsiTheme="minorBidi"/>
          <w:sz w:val="24"/>
          <w:szCs w:val="24"/>
        </w:rPr>
        <w:t>. Jakarta: Bumi Aksara</w:t>
      </w:r>
    </w:p>
    <w:p w14:paraId="3B2466A8" w14:textId="6A4D17E0" w:rsidR="00641043" w:rsidRPr="00E02F1F" w:rsidRDefault="00641043" w:rsidP="006919A6">
      <w:pPr>
        <w:spacing w:line="360" w:lineRule="auto"/>
        <w:ind w:left="567"/>
        <w:jc w:val="both"/>
        <w:rPr>
          <w:rFonts w:asciiTheme="minorBidi" w:hAnsiTheme="minorBidi"/>
          <w:sz w:val="24"/>
          <w:szCs w:val="24"/>
        </w:rPr>
      </w:pPr>
      <w:r w:rsidRPr="00E02F1F">
        <w:rPr>
          <w:rFonts w:asciiTheme="minorBidi" w:hAnsiTheme="minorBidi"/>
          <w:sz w:val="24"/>
          <w:szCs w:val="24"/>
        </w:rPr>
        <w:t xml:space="preserve">Suhertina. 2014. </w:t>
      </w:r>
      <w:r w:rsidRPr="00E02F1F">
        <w:rPr>
          <w:rFonts w:asciiTheme="minorBidi" w:hAnsiTheme="minorBidi"/>
          <w:i/>
          <w:iCs/>
          <w:sz w:val="24"/>
          <w:szCs w:val="24"/>
        </w:rPr>
        <w:t>Dasar-dasa</w:t>
      </w:r>
      <w:r w:rsidR="001C1A0E" w:rsidRPr="00E02F1F">
        <w:rPr>
          <w:rFonts w:asciiTheme="minorBidi" w:hAnsiTheme="minorBidi"/>
          <w:i/>
          <w:iCs/>
          <w:sz w:val="24"/>
          <w:szCs w:val="24"/>
        </w:rPr>
        <w:t>r</w:t>
      </w:r>
      <w:r w:rsidRPr="00E02F1F">
        <w:rPr>
          <w:rFonts w:asciiTheme="minorBidi" w:hAnsiTheme="minorBidi"/>
          <w:i/>
          <w:iCs/>
          <w:sz w:val="24"/>
          <w:szCs w:val="24"/>
        </w:rPr>
        <w:t xml:space="preserve"> bimbingan dan konseling</w:t>
      </w:r>
      <w:r w:rsidRPr="00E02F1F">
        <w:rPr>
          <w:rFonts w:asciiTheme="minorBidi" w:hAnsiTheme="minorBidi"/>
          <w:sz w:val="24"/>
          <w:szCs w:val="24"/>
        </w:rPr>
        <w:t>. Pekanbaru: CV. Mutiara Pesisir Sumatera</w:t>
      </w:r>
    </w:p>
    <w:p w14:paraId="275A1842" w14:textId="38E7F032" w:rsidR="005436E0" w:rsidRPr="00E02F1F" w:rsidRDefault="005436E0" w:rsidP="006919A6">
      <w:pPr>
        <w:spacing w:line="360" w:lineRule="auto"/>
        <w:ind w:left="567"/>
        <w:jc w:val="both"/>
        <w:rPr>
          <w:rFonts w:asciiTheme="minorBidi" w:hAnsiTheme="minorBidi"/>
          <w:bCs/>
          <w:sz w:val="24"/>
          <w:szCs w:val="24"/>
        </w:rPr>
      </w:pPr>
      <w:r w:rsidRPr="00E02F1F">
        <w:rPr>
          <w:rFonts w:asciiTheme="minorBidi" w:hAnsiTheme="minorBidi"/>
          <w:sz w:val="24"/>
          <w:szCs w:val="24"/>
        </w:rPr>
        <w:t xml:space="preserve">Susanti, Ani, dkk. 2013. </w:t>
      </w:r>
      <w:r w:rsidRPr="00E02F1F">
        <w:rPr>
          <w:rFonts w:asciiTheme="minorBidi" w:hAnsiTheme="minorBidi"/>
          <w:bCs/>
          <w:i/>
          <w:iCs/>
          <w:sz w:val="24"/>
          <w:szCs w:val="24"/>
        </w:rPr>
        <w:t>Penyesuaian diri pada anak taman kanak-kanak</w:t>
      </w:r>
      <w:r w:rsidRPr="00E02F1F">
        <w:rPr>
          <w:rFonts w:asciiTheme="minorBidi" w:hAnsiTheme="minorBidi"/>
          <w:bCs/>
          <w:sz w:val="24"/>
          <w:szCs w:val="24"/>
        </w:rPr>
        <w:t>. Yogyakarta: Universitas Ahmad Dahlan</w:t>
      </w:r>
    </w:p>
    <w:p w14:paraId="34F66FE1" w14:textId="149BDAD1" w:rsidR="001C1A0E" w:rsidRPr="00E02F1F" w:rsidRDefault="001C1A0E" w:rsidP="006919A6">
      <w:pPr>
        <w:spacing w:line="360" w:lineRule="auto"/>
        <w:ind w:left="567"/>
        <w:jc w:val="both"/>
        <w:rPr>
          <w:rFonts w:asciiTheme="minorBidi" w:hAnsiTheme="minorBidi"/>
          <w:b/>
          <w:sz w:val="24"/>
          <w:szCs w:val="24"/>
        </w:rPr>
      </w:pPr>
      <w:r w:rsidRPr="00E02F1F">
        <w:rPr>
          <w:rFonts w:asciiTheme="minorBidi" w:hAnsiTheme="minorBidi"/>
          <w:bCs/>
          <w:sz w:val="24"/>
          <w:szCs w:val="24"/>
        </w:rPr>
        <w:t xml:space="preserve">Tandry. 2010. </w:t>
      </w:r>
      <w:r w:rsidRPr="00E02F1F">
        <w:rPr>
          <w:rFonts w:asciiTheme="minorBidi" w:hAnsiTheme="minorBidi"/>
          <w:bCs/>
          <w:i/>
          <w:iCs/>
          <w:sz w:val="24"/>
          <w:szCs w:val="24"/>
        </w:rPr>
        <w:t>Bad Behavior, Tantrum, and Tampers: Panduan bagi orang tua untuk mengatasi dan memahami perilaku buruk yang sering terjadi pada balita 2-4 tahun</w:t>
      </w:r>
      <w:r w:rsidRPr="00E02F1F">
        <w:rPr>
          <w:rFonts w:asciiTheme="minorBidi" w:hAnsiTheme="minorBidi"/>
          <w:bCs/>
          <w:sz w:val="24"/>
          <w:szCs w:val="24"/>
        </w:rPr>
        <w:t>. Jakarta: Gramedia</w:t>
      </w:r>
    </w:p>
    <w:p w14:paraId="20F42613" w14:textId="567FE27E" w:rsidR="00513EBF" w:rsidRPr="00E02F1F" w:rsidRDefault="00FB71BF" w:rsidP="006919A6">
      <w:pPr>
        <w:spacing w:line="360" w:lineRule="auto"/>
        <w:ind w:left="567"/>
        <w:jc w:val="both"/>
        <w:rPr>
          <w:rFonts w:asciiTheme="minorBidi" w:hAnsiTheme="minorBidi"/>
          <w:sz w:val="24"/>
          <w:szCs w:val="24"/>
        </w:rPr>
      </w:pPr>
      <w:r w:rsidRPr="00E02F1F">
        <w:rPr>
          <w:rFonts w:asciiTheme="minorBidi" w:hAnsiTheme="minorBidi"/>
          <w:b/>
          <w:sz w:val="24"/>
          <w:szCs w:val="24"/>
        </w:rPr>
        <w:t xml:space="preserve"> </w:t>
      </w:r>
    </w:p>
    <w:p w14:paraId="29B1863C" w14:textId="77777777" w:rsidR="008F0B6A" w:rsidRPr="00E02F1F" w:rsidRDefault="008F0B6A" w:rsidP="006919A6">
      <w:pPr>
        <w:ind w:left="567"/>
        <w:jc w:val="both"/>
        <w:rPr>
          <w:rFonts w:asciiTheme="minorBidi" w:hAnsiTheme="minorBidi"/>
          <w:b/>
          <w:bCs/>
          <w:sz w:val="24"/>
          <w:szCs w:val="24"/>
        </w:rPr>
      </w:pPr>
    </w:p>
    <w:p w14:paraId="41D1C854" w14:textId="75675353" w:rsidR="00243718" w:rsidRPr="00E02F1F" w:rsidRDefault="00286705" w:rsidP="006919A6">
      <w:pPr>
        <w:ind w:left="567"/>
        <w:jc w:val="both"/>
        <w:rPr>
          <w:rFonts w:asciiTheme="minorBidi" w:hAnsiTheme="minorBidi"/>
          <w:sz w:val="24"/>
          <w:szCs w:val="24"/>
        </w:rPr>
      </w:pPr>
      <w:r w:rsidRPr="00E02F1F">
        <w:rPr>
          <w:rFonts w:asciiTheme="minorBidi" w:hAnsiTheme="minorBidi"/>
          <w:sz w:val="24"/>
          <w:szCs w:val="24"/>
        </w:rPr>
        <w:t xml:space="preserve"> </w:t>
      </w:r>
    </w:p>
    <w:p w14:paraId="1BE262EB" w14:textId="77777777" w:rsidR="00243718" w:rsidRPr="00E02F1F" w:rsidRDefault="00243718" w:rsidP="006919A6">
      <w:pPr>
        <w:ind w:left="567"/>
        <w:jc w:val="both"/>
        <w:rPr>
          <w:rFonts w:asciiTheme="minorBidi" w:hAnsiTheme="minorBidi"/>
          <w:sz w:val="24"/>
          <w:szCs w:val="24"/>
        </w:rPr>
      </w:pPr>
    </w:p>
    <w:p w14:paraId="036FD7CC" w14:textId="77777777" w:rsidR="00243718" w:rsidRPr="00E02F1F" w:rsidRDefault="00243718" w:rsidP="006919A6">
      <w:pPr>
        <w:ind w:left="567"/>
        <w:jc w:val="both"/>
        <w:rPr>
          <w:rFonts w:asciiTheme="minorBidi" w:hAnsiTheme="minorBidi"/>
          <w:sz w:val="24"/>
          <w:szCs w:val="24"/>
        </w:rPr>
      </w:pPr>
    </w:p>
    <w:p w14:paraId="582B0207" w14:textId="77777777" w:rsidR="0020534C" w:rsidRPr="00E02F1F" w:rsidRDefault="0020534C" w:rsidP="006919A6">
      <w:pPr>
        <w:ind w:left="567" w:firstLine="720"/>
        <w:jc w:val="both"/>
        <w:rPr>
          <w:rFonts w:asciiTheme="minorBidi" w:hAnsiTheme="minorBidi"/>
          <w:sz w:val="24"/>
          <w:szCs w:val="24"/>
        </w:rPr>
      </w:pPr>
    </w:p>
    <w:p w14:paraId="60FFB1C1" w14:textId="77777777" w:rsidR="00852F52" w:rsidRPr="00E02F1F" w:rsidRDefault="00852F52" w:rsidP="006919A6">
      <w:pPr>
        <w:spacing w:line="360" w:lineRule="auto"/>
        <w:ind w:left="567"/>
        <w:jc w:val="both"/>
        <w:rPr>
          <w:rFonts w:asciiTheme="minorBidi" w:hAnsiTheme="minorBidi"/>
          <w:sz w:val="24"/>
          <w:szCs w:val="24"/>
        </w:rPr>
      </w:pPr>
    </w:p>
    <w:p w14:paraId="50DAA106" w14:textId="77777777" w:rsidR="00543CEE" w:rsidRPr="00E02F1F" w:rsidRDefault="00543CEE" w:rsidP="006919A6">
      <w:pPr>
        <w:ind w:left="567" w:firstLine="720"/>
        <w:jc w:val="both"/>
        <w:rPr>
          <w:rFonts w:asciiTheme="minorBidi" w:hAnsiTheme="minorBidi"/>
          <w:sz w:val="24"/>
          <w:szCs w:val="24"/>
        </w:rPr>
      </w:pPr>
    </w:p>
    <w:p w14:paraId="66305169" w14:textId="77777777" w:rsidR="000C4F45" w:rsidRPr="00E02F1F" w:rsidRDefault="000C4F45" w:rsidP="006919A6">
      <w:pPr>
        <w:ind w:left="567" w:firstLine="720"/>
        <w:jc w:val="both"/>
        <w:rPr>
          <w:rFonts w:asciiTheme="minorBidi" w:hAnsiTheme="minorBidi"/>
          <w:sz w:val="24"/>
          <w:szCs w:val="24"/>
        </w:rPr>
      </w:pPr>
    </w:p>
    <w:sectPr w:rsidR="000C4F45" w:rsidRPr="00E02F1F" w:rsidSect="00B551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2236C"/>
    <w:multiLevelType w:val="hybridMultilevel"/>
    <w:tmpl w:val="106C4260"/>
    <w:lvl w:ilvl="0" w:tplc="27DA5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26F"/>
    <w:rsid w:val="00054009"/>
    <w:rsid w:val="000A303D"/>
    <w:rsid w:val="000C4F45"/>
    <w:rsid w:val="001530C3"/>
    <w:rsid w:val="001917C3"/>
    <w:rsid w:val="00194F30"/>
    <w:rsid w:val="001C1A0E"/>
    <w:rsid w:val="001D4247"/>
    <w:rsid w:val="0020534C"/>
    <w:rsid w:val="00243718"/>
    <w:rsid w:val="00274C6C"/>
    <w:rsid w:val="0027526F"/>
    <w:rsid w:val="00286705"/>
    <w:rsid w:val="002D2C64"/>
    <w:rsid w:val="00301691"/>
    <w:rsid w:val="00315447"/>
    <w:rsid w:val="0036258C"/>
    <w:rsid w:val="00395B6E"/>
    <w:rsid w:val="003A1B61"/>
    <w:rsid w:val="00434879"/>
    <w:rsid w:val="004819C1"/>
    <w:rsid w:val="004C5269"/>
    <w:rsid w:val="00513EBF"/>
    <w:rsid w:val="005436E0"/>
    <w:rsid w:val="00543CEE"/>
    <w:rsid w:val="005462CB"/>
    <w:rsid w:val="00557D03"/>
    <w:rsid w:val="0056109A"/>
    <w:rsid w:val="005A445B"/>
    <w:rsid w:val="005A78EF"/>
    <w:rsid w:val="005D4C6D"/>
    <w:rsid w:val="00635648"/>
    <w:rsid w:val="00636E4A"/>
    <w:rsid w:val="00641043"/>
    <w:rsid w:val="006919A6"/>
    <w:rsid w:val="006A5667"/>
    <w:rsid w:val="006C2C84"/>
    <w:rsid w:val="006C4773"/>
    <w:rsid w:val="006F4228"/>
    <w:rsid w:val="007A4BEF"/>
    <w:rsid w:val="007D078E"/>
    <w:rsid w:val="007D53EA"/>
    <w:rsid w:val="008404C9"/>
    <w:rsid w:val="00852F52"/>
    <w:rsid w:val="008832DB"/>
    <w:rsid w:val="008F0B6A"/>
    <w:rsid w:val="008F0F78"/>
    <w:rsid w:val="008F71A6"/>
    <w:rsid w:val="00943F2B"/>
    <w:rsid w:val="00944F35"/>
    <w:rsid w:val="0099346B"/>
    <w:rsid w:val="00A20B02"/>
    <w:rsid w:val="00A468C7"/>
    <w:rsid w:val="00B551C4"/>
    <w:rsid w:val="00B57A7D"/>
    <w:rsid w:val="00B62D58"/>
    <w:rsid w:val="00B74C21"/>
    <w:rsid w:val="00BE6D00"/>
    <w:rsid w:val="00C24DFE"/>
    <w:rsid w:val="00CB7A3C"/>
    <w:rsid w:val="00CC1A79"/>
    <w:rsid w:val="00D1541C"/>
    <w:rsid w:val="00D23EEF"/>
    <w:rsid w:val="00D3402F"/>
    <w:rsid w:val="00D77E4B"/>
    <w:rsid w:val="00DD51A9"/>
    <w:rsid w:val="00E02F1F"/>
    <w:rsid w:val="00E46F21"/>
    <w:rsid w:val="00E64B33"/>
    <w:rsid w:val="00ED2D75"/>
    <w:rsid w:val="00F54931"/>
    <w:rsid w:val="00F64F71"/>
    <w:rsid w:val="00FB71BF"/>
    <w:rsid w:val="00FE3CAF"/>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F519"/>
  <w15:docId w15:val="{33A09792-DC17-4329-9E32-DA22473B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1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4A"/>
    <w:pPr>
      <w:spacing w:after="160" w:line="259" w:lineRule="auto"/>
      <w:ind w:left="720"/>
      <w:contextualSpacing/>
    </w:pPr>
    <w:rPr>
      <w:rFonts w:eastAsiaTheme="minorHAnsi"/>
      <w:lang w:val="en-US" w:eastAsia="en-US"/>
    </w:rPr>
  </w:style>
  <w:style w:type="character" w:styleId="Hyperlink">
    <w:name w:val="Hyperlink"/>
    <w:uiPriority w:val="99"/>
    <w:unhideWhenUsed/>
    <w:rsid w:val="00B62D58"/>
    <w:rPr>
      <w:color w:val="0000FF"/>
      <w:u w:val="single"/>
    </w:rPr>
  </w:style>
  <w:style w:type="character" w:customStyle="1" w:styleId="tlid-translation">
    <w:name w:val="tlid-translation"/>
    <w:basedOn w:val="DefaultParagraphFont"/>
    <w:rsid w:val="00B62D58"/>
  </w:style>
  <w:style w:type="character" w:styleId="UnresolvedMention">
    <w:name w:val="Unresolved Mention"/>
    <w:basedOn w:val="DefaultParagraphFont"/>
    <w:uiPriority w:val="99"/>
    <w:semiHidden/>
    <w:unhideWhenUsed/>
    <w:rsid w:val="007A4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kriyahadela@gmail.com" TargetMode="External"/><Relationship Id="rId5" Type="http://schemas.openxmlformats.org/officeDocument/2006/relationships/hyperlink" Target="mailto:imamsyafii.iw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10</Pages>
  <Words>2891</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juy</dc:creator>
  <cp:lastModifiedBy>Lenovo</cp:lastModifiedBy>
  <cp:revision>5</cp:revision>
  <dcterms:created xsi:type="dcterms:W3CDTF">2021-06-30T13:02:00Z</dcterms:created>
  <dcterms:modified xsi:type="dcterms:W3CDTF">2021-07-04T15:25:00Z</dcterms:modified>
</cp:coreProperties>
</file>