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50DA" w14:textId="0DD771AC" w:rsidR="003B2B96" w:rsidRPr="00D560D3" w:rsidRDefault="00D560D3" w:rsidP="002B2CD4">
      <w:pPr>
        <w:jc w:val="center"/>
        <w:rPr>
          <w:rFonts w:ascii="Arial" w:hAnsi="Arial" w:cs="Arial"/>
          <w:b/>
          <w:sz w:val="28"/>
          <w:szCs w:val="28"/>
        </w:rPr>
      </w:pPr>
      <w:r>
        <w:rPr>
          <w:rStyle w:val="tlid-translation"/>
          <w:rFonts w:ascii="Arial" w:hAnsi="Arial" w:cs="Arial"/>
          <w:b/>
          <w:sz w:val="28"/>
          <w:szCs w:val="28"/>
        </w:rPr>
        <w:t xml:space="preserve">PEMANFAAT </w:t>
      </w:r>
      <w:r w:rsidR="00020B86">
        <w:rPr>
          <w:rStyle w:val="tlid-translation"/>
          <w:rFonts w:ascii="Arial" w:hAnsi="Arial" w:cs="Arial"/>
          <w:b/>
          <w:sz w:val="28"/>
          <w:szCs w:val="28"/>
        </w:rPr>
        <w:t>APE</w:t>
      </w:r>
      <w:r>
        <w:rPr>
          <w:rStyle w:val="tlid-translation"/>
          <w:rFonts w:ascii="Arial" w:hAnsi="Arial" w:cs="Arial"/>
          <w:b/>
          <w:sz w:val="28"/>
          <w:szCs w:val="28"/>
        </w:rPr>
        <w:t xml:space="preserve"> </w:t>
      </w:r>
      <w:r w:rsidRPr="00D560D3">
        <w:rPr>
          <w:rStyle w:val="tlid-translation"/>
          <w:rFonts w:ascii="Arial" w:hAnsi="Arial" w:cs="Arial"/>
          <w:b/>
          <w:i/>
          <w:iCs/>
          <w:sz w:val="28"/>
          <w:szCs w:val="28"/>
        </w:rPr>
        <w:t>WIRE GAME</w:t>
      </w:r>
      <w:r>
        <w:rPr>
          <w:rStyle w:val="tlid-translation"/>
          <w:rFonts w:ascii="Arial" w:hAnsi="Arial" w:cs="Arial"/>
          <w:b/>
          <w:sz w:val="28"/>
          <w:szCs w:val="28"/>
        </w:rPr>
        <w:t xml:space="preserve"> SEBAGAI ALAT BANTU STIMULASI PERKEMBANGAN ANAK USIA DINI</w:t>
      </w:r>
    </w:p>
    <w:p w14:paraId="5FD6928F" w14:textId="77777777" w:rsidR="003B2B96" w:rsidRPr="0059697B" w:rsidRDefault="003B2B96" w:rsidP="003B2B96">
      <w:pPr>
        <w:spacing w:after="0" w:line="240" w:lineRule="auto"/>
        <w:jc w:val="center"/>
        <w:rPr>
          <w:rStyle w:val="tlid-translation"/>
          <w:rFonts w:ascii="Arial" w:hAnsi="Arial" w:cs="Arial"/>
          <w:b/>
          <w:sz w:val="24"/>
          <w:szCs w:val="24"/>
          <w:lang w:val="id-ID"/>
        </w:rPr>
      </w:pPr>
      <w:r>
        <w:rPr>
          <w:rStyle w:val="tlid-translation"/>
          <w:rFonts w:ascii="Arial" w:hAnsi="Arial" w:cs="Arial"/>
          <w:b/>
          <w:sz w:val="24"/>
          <w:szCs w:val="24"/>
          <w:lang w:val="id-ID"/>
        </w:rPr>
        <w:t xml:space="preserve">Sinta Purnawati </w:t>
      </w:r>
    </w:p>
    <w:p w14:paraId="45C17036" w14:textId="77777777" w:rsidR="003B2B96" w:rsidRPr="0059697B" w:rsidRDefault="003B2B96" w:rsidP="003B2B96">
      <w:pPr>
        <w:spacing w:after="0" w:line="240" w:lineRule="auto"/>
        <w:jc w:val="center"/>
        <w:rPr>
          <w:rStyle w:val="tlid-translation"/>
          <w:rFonts w:ascii="Arial" w:hAnsi="Arial" w:cs="Arial"/>
          <w:sz w:val="24"/>
          <w:szCs w:val="24"/>
          <w:lang w:val="id-ID"/>
        </w:rPr>
      </w:pPr>
      <w:r>
        <w:rPr>
          <w:rStyle w:val="tlid-translation"/>
          <w:rFonts w:ascii="Arial" w:hAnsi="Arial" w:cs="Arial"/>
          <w:sz w:val="24"/>
          <w:szCs w:val="24"/>
          <w:lang w:val="id-ID"/>
        </w:rPr>
        <w:t>Universitas Trunojoyo Madura</w:t>
      </w:r>
    </w:p>
    <w:p w14:paraId="25424162" w14:textId="77777777" w:rsidR="002B2CD4" w:rsidRDefault="00CE38AE" w:rsidP="003B2B96">
      <w:pPr>
        <w:spacing w:line="240" w:lineRule="auto"/>
        <w:jc w:val="center"/>
        <w:rPr>
          <w:rStyle w:val="Hyperlink"/>
          <w:rFonts w:ascii="Arial" w:hAnsi="Arial" w:cs="Arial"/>
          <w:sz w:val="20"/>
          <w:szCs w:val="20"/>
          <w:lang w:val="id-ID"/>
        </w:rPr>
      </w:pPr>
      <w:hyperlink r:id="rId8" w:history="1">
        <w:r w:rsidR="003B2B96" w:rsidRPr="002D06C1">
          <w:rPr>
            <w:rStyle w:val="Hyperlink"/>
            <w:rFonts w:ascii="Arial" w:hAnsi="Arial" w:cs="Arial"/>
            <w:sz w:val="20"/>
            <w:szCs w:val="20"/>
            <w:lang w:val="id-ID"/>
          </w:rPr>
          <w:t>180651100034@studentrunojoyo.ac.id</w:t>
        </w:r>
      </w:hyperlink>
    </w:p>
    <w:p w14:paraId="79D31128" w14:textId="6CD803CE" w:rsidR="002B2CD4" w:rsidRPr="0060694B" w:rsidRDefault="002B2CD4" w:rsidP="002B2CD4">
      <w:pPr>
        <w:spacing w:after="0" w:line="240" w:lineRule="auto"/>
        <w:jc w:val="center"/>
        <w:rPr>
          <w:rFonts w:ascii="Arial" w:hAnsi="Arial" w:cs="Arial"/>
          <w:sz w:val="24"/>
          <w:szCs w:val="24"/>
        </w:rPr>
      </w:pPr>
      <w:r w:rsidRPr="00B303D7">
        <w:rPr>
          <w:rStyle w:val="tlid-translation"/>
          <w:rFonts w:ascii="Arial" w:hAnsi="Arial" w:cs="Arial"/>
          <w:b/>
          <w:iCs/>
          <w:sz w:val="24"/>
          <w:szCs w:val="24"/>
          <w:lang w:val="id-ID"/>
        </w:rPr>
        <w:t>Fajar Lu</w:t>
      </w:r>
      <w:r>
        <w:rPr>
          <w:rStyle w:val="tlid-translation"/>
          <w:rFonts w:ascii="Arial" w:hAnsi="Arial" w:cs="Arial"/>
          <w:b/>
          <w:iCs/>
          <w:sz w:val="24"/>
          <w:szCs w:val="24"/>
        </w:rPr>
        <w:t>q</w:t>
      </w:r>
      <w:r w:rsidRPr="00B303D7">
        <w:rPr>
          <w:rStyle w:val="tlid-translation"/>
          <w:rFonts w:ascii="Arial" w:hAnsi="Arial" w:cs="Arial"/>
          <w:b/>
          <w:iCs/>
          <w:sz w:val="24"/>
          <w:szCs w:val="24"/>
          <w:lang w:val="id-ID"/>
        </w:rPr>
        <w:t>man Tri Ari</w:t>
      </w:r>
      <w:r w:rsidR="00D560D3">
        <w:rPr>
          <w:rStyle w:val="tlid-translation"/>
          <w:rFonts w:ascii="Arial" w:hAnsi="Arial" w:cs="Arial"/>
          <w:b/>
          <w:iCs/>
          <w:sz w:val="24"/>
          <w:szCs w:val="24"/>
        </w:rPr>
        <w:t>y</w:t>
      </w:r>
      <w:r w:rsidRPr="00B303D7">
        <w:rPr>
          <w:rStyle w:val="tlid-translation"/>
          <w:rFonts w:ascii="Arial" w:hAnsi="Arial" w:cs="Arial"/>
          <w:b/>
          <w:iCs/>
          <w:sz w:val="24"/>
          <w:szCs w:val="24"/>
          <w:lang w:val="id-ID"/>
        </w:rPr>
        <w:t>anto</w:t>
      </w:r>
      <w:r w:rsidRPr="0060694B">
        <w:rPr>
          <w:rFonts w:ascii="Arial" w:hAnsi="Arial" w:cs="Arial"/>
          <w:b/>
          <w:i/>
          <w:sz w:val="24"/>
          <w:szCs w:val="24"/>
          <w:lang w:val="id-ID"/>
        </w:rPr>
        <w:br/>
      </w:r>
      <w:r>
        <w:rPr>
          <w:rStyle w:val="tlid-translation"/>
          <w:rFonts w:ascii="Arial" w:hAnsi="Arial" w:cs="Arial"/>
          <w:sz w:val="24"/>
          <w:szCs w:val="24"/>
          <w:lang w:val="id-ID"/>
        </w:rPr>
        <w:t>Universitas Trunojoyo Madura</w:t>
      </w:r>
    </w:p>
    <w:p w14:paraId="31463374" w14:textId="4AC15DFD" w:rsidR="002B2CD4" w:rsidRPr="002D06C1" w:rsidRDefault="00653DC9" w:rsidP="002B2CD4">
      <w:pPr>
        <w:spacing w:after="0" w:line="240" w:lineRule="auto"/>
        <w:jc w:val="center"/>
        <w:rPr>
          <w:rFonts w:asciiTheme="minorBidi" w:hAnsiTheme="minorBidi"/>
          <w:sz w:val="20"/>
          <w:szCs w:val="20"/>
          <w:lang w:val="id-ID"/>
        </w:rPr>
      </w:pPr>
      <w:hyperlink r:id="rId9" w:history="1">
        <w:r w:rsidRPr="00F24A8B">
          <w:rPr>
            <w:rStyle w:val="Hyperlink"/>
            <w:rFonts w:asciiTheme="minorBidi" w:hAnsiTheme="minorBidi"/>
            <w:sz w:val="20"/>
            <w:szCs w:val="20"/>
          </w:rPr>
          <w:t>fajar.ari</w:t>
        </w:r>
        <w:r w:rsidRPr="00F24A8B">
          <w:rPr>
            <w:rStyle w:val="Hyperlink"/>
            <w:rFonts w:asciiTheme="minorBidi" w:hAnsiTheme="minorBidi"/>
            <w:sz w:val="20"/>
            <w:szCs w:val="20"/>
          </w:rPr>
          <w:t>yan</w:t>
        </w:r>
        <w:r w:rsidRPr="00F24A8B">
          <w:rPr>
            <w:rStyle w:val="Hyperlink"/>
            <w:rFonts w:asciiTheme="minorBidi" w:hAnsiTheme="minorBidi"/>
            <w:sz w:val="20"/>
            <w:szCs w:val="20"/>
          </w:rPr>
          <w:t>to@trunojoyo.ac.id</w:t>
        </w:r>
      </w:hyperlink>
      <w:r w:rsidR="002B2CD4" w:rsidRPr="002D06C1">
        <w:rPr>
          <w:rFonts w:asciiTheme="minorBidi" w:hAnsiTheme="minorBidi"/>
          <w:sz w:val="20"/>
          <w:szCs w:val="20"/>
          <w:lang w:val="id-ID"/>
        </w:rPr>
        <w:t xml:space="preserve"> </w:t>
      </w:r>
    </w:p>
    <w:p w14:paraId="6CC1652A" w14:textId="2A077B80" w:rsidR="00F21A90" w:rsidRDefault="003B2B96" w:rsidP="000D4737">
      <w:pPr>
        <w:spacing w:line="240" w:lineRule="auto"/>
        <w:jc w:val="both"/>
        <w:rPr>
          <w:rFonts w:ascii="Arial" w:eastAsia="Times New Roman" w:hAnsi="Arial" w:cs="Arial"/>
          <w:i/>
          <w:sz w:val="20"/>
          <w:szCs w:val="20"/>
        </w:rPr>
      </w:pPr>
      <w:r w:rsidRPr="002D06C1">
        <w:rPr>
          <w:rStyle w:val="tlid-translation"/>
          <w:rFonts w:ascii="Arial" w:hAnsi="Arial" w:cs="Arial"/>
          <w:sz w:val="20"/>
          <w:szCs w:val="20"/>
          <w:lang w:val="id-ID"/>
        </w:rPr>
        <w:t xml:space="preserve"> </w:t>
      </w:r>
      <w:r w:rsidRPr="0060694B">
        <w:rPr>
          <w:rFonts w:ascii="Arial" w:hAnsi="Arial" w:cs="Arial"/>
          <w:sz w:val="24"/>
          <w:szCs w:val="24"/>
          <w:lang w:val="id-ID"/>
        </w:rPr>
        <w:br/>
      </w:r>
      <w:r w:rsidRPr="000957E3">
        <w:rPr>
          <w:rFonts w:ascii="Arial" w:eastAsia="Times New Roman" w:hAnsi="Arial" w:cs="Arial"/>
          <w:b/>
          <w:i/>
          <w:sz w:val="20"/>
          <w:szCs w:val="20"/>
        </w:rPr>
        <w:t>Abstract:</w:t>
      </w:r>
      <w:r w:rsidRPr="000957E3">
        <w:rPr>
          <w:rFonts w:ascii="Arial" w:eastAsia="Times New Roman" w:hAnsi="Arial" w:cs="Arial"/>
          <w:i/>
          <w:sz w:val="20"/>
          <w:szCs w:val="20"/>
        </w:rPr>
        <w:t xml:space="preserve"> </w:t>
      </w:r>
      <w:r w:rsidR="00F21A90" w:rsidRPr="00F21A90">
        <w:rPr>
          <w:rFonts w:ascii="Arial" w:eastAsia="Times New Roman" w:hAnsi="Arial" w:cs="Arial"/>
          <w:i/>
          <w:sz w:val="20"/>
          <w:szCs w:val="20"/>
        </w:rPr>
        <w:t xml:space="preserve">This article is </w:t>
      </w:r>
      <w:proofErr w:type="gramStart"/>
      <w:r w:rsidR="00F21A90" w:rsidRPr="00F21A90">
        <w:rPr>
          <w:rFonts w:ascii="Arial" w:eastAsia="Times New Roman" w:hAnsi="Arial" w:cs="Arial"/>
          <w:i/>
          <w:sz w:val="20"/>
          <w:szCs w:val="20"/>
        </w:rPr>
        <w:t>a secondary research</w:t>
      </w:r>
      <w:proofErr w:type="gramEnd"/>
      <w:r w:rsidR="00F21A90" w:rsidRPr="00F21A90">
        <w:rPr>
          <w:rFonts w:ascii="Arial" w:eastAsia="Times New Roman" w:hAnsi="Arial" w:cs="Arial"/>
          <w:i/>
          <w:sz w:val="20"/>
          <w:szCs w:val="20"/>
        </w:rPr>
        <w:t xml:space="preserve"> that uses data that has been previously collected by other people so that researchers just need to take it scientifically through research data published in scientific journals. From the findings of the journal, it was found that the benefits of wire game educational tools were beneficial in stimulating children's concentration abilities, both found that wire game media stimulated children's ability to understand simple geometric shapes. We hope that this article will be a trigger for researchers to examine the benefits of media wire games in other aspects of development</w:t>
      </w:r>
    </w:p>
    <w:p w14:paraId="575ED6DE" w14:textId="6CBBD025" w:rsidR="003B2B96" w:rsidRDefault="003B2B96" w:rsidP="000D4737">
      <w:pPr>
        <w:spacing w:line="240" w:lineRule="auto"/>
        <w:jc w:val="both"/>
        <w:rPr>
          <w:rFonts w:ascii="Arial" w:eastAsia="Times New Roman" w:hAnsi="Arial" w:cs="Arial"/>
          <w:i/>
          <w:sz w:val="20"/>
          <w:szCs w:val="20"/>
        </w:rPr>
      </w:pPr>
      <w:r w:rsidRPr="000957E3">
        <w:rPr>
          <w:rFonts w:ascii="Arial" w:eastAsia="Times New Roman" w:hAnsi="Arial" w:cs="Arial"/>
          <w:b/>
          <w:i/>
          <w:sz w:val="20"/>
          <w:szCs w:val="20"/>
        </w:rPr>
        <w:t>Key words:</w:t>
      </w:r>
      <w:r w:rsidRPr="000957E3">
        <w:rPr>
          <w:rFonts w:ascii="Arial" w:eastAsia="Times New Roman" w:hAnsi="Arial" w:cs="Arial"/>
          <w:i/>
          <w:sz w:val="20"/>
          <w:szCs w:val="20"/>
        </w:rPr>
        <w:t xml:space="preserve"> </w:t>
      </w:r>
      <w:r w:rsidR="00F21A90">
        <w:rPr>
          <w:rFonts w:ascii="Arial" w:eastAsia="Times New Roman" w:hAnsi="Arial" w:cs="Arial"/>
          <w:i/>
          <w:sz w:val="20"/>
          <w:szCs w:val="20"/>
        </w:rPr>
        <w:t xml:space="preserve">wire game, </w:t>
      </w:r>
      <w:r w:rsidR="00F21A90" w:rsidRPr="008B5578">
        <w:rPr>
          <w:rFonts w:ascii="Arial" w:eastAsia="Times New Roman" w:hAnsi="Arial" w:cs="Arial"/>
          <w:i/>
          <w:sz w:val="20"/>
          <w:szCs w:val="20"/>
        </w:rPr>
        <w:t>child development, APE</w:t>
      </w:r>
    </w:p>
    <w:p w14:paraId="6C65EA6C" w14:textId="77777777" w:rsidR="003B2B96" w:rsidRPr="000957E3" w:rsidRDefault="003B2B96" w:rsidP="003B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p>
    <w:p w14:paraId="1CDF2108" w14:textId="73BDFC4C" w:rsidR="003B2B96" w:rsidRPr="008B5578" w:rsidRDefault="003B2B96" w:rsidP="00A056D9">
      <w:pPr>
        <w:spacing w:after="0" w:line="240" w:lineRule="auto"/>
        <w:jc w:val="both"/>
        <w:rPr>
          <w:rStyle w:val="tlid-translation"/>
          <w:rFonts w:ascii="Arial" w:hAnsi="Arial" w:cs="Arial"/>
          <w:sz w:val="20"/>
          <w:szCs w:val="20"/>
        </w:rPr>
      </w:pPr>
      <w:r w:rsidRPr="000957E3">
        <w:rPr>
          <w:rStyle w:val="tlid-translation"/>
          <w:rFonts w:ascii="Arial" w:hAnsi="Arial" w:cs="Arial"/>
          <w:b/>
          <w:sz w:val="20"/>
          <w:szCs w:val="20"/>
          <w:lang w:val="id-ID"/>
        </w:rPr>
        <w:t>Abstrak:</w:t>
      </w:r>
      <w:r>
        <w:rPr>
          <w:rStyle w:val="tlid-translation"/>
          <w:rFonts w:ascii="Arial" w:hAnsi="Arial" w:cs="Arial"/>
          <w:sz w:val="20"/>
          <w:szCs w:val="20"/>
          <w:lang w:val="id-ID"/>
        </w:rPr>
        <w:t xml:space="preserve"> </w:t>
      </w:r>
      <w:r w:rsidR="000D4737">
        <w:rPr>
          <w:rStyle w:val="tlid-translation"/>
          <w:rFonts w:ascii="Arial" w:hAnsi="Arial" w:cs="Arial"/>
          <w:sz w:val="20"/>
          <w:szCs w:val="20"/>
        </w:rPr>
        <w:t xml:space="preserve">Artikel </w:t>
      </w:r>
      <w:r>
        <w:rPr>
          <w:rStyle w:val="tlid-translation"/>
          <w:rFonts w:ascii="Arial" w:hAnsi="Arial" w:cs="Arial"/>
          <w:sz w:val="20"/>
          <w:szCs w:val="20"/>
          <w:lang w:val="id-ID"/>
        </w:rPr>
        <w:t>ini merupakan penelitian</w:t>
      </w:r>
      <w:r w:rsidR="00D21287">
        <w:rPr>
          <w:rStyle w:val="tlid-translation"/>
          <w:rFonts w:ascii="Arial" w:hAnsi="Arial" w:cs="Arial"/>
          <w:sz w:val="20"/>
          <w:szCs w:val="20"/>
        </w:rPr>
        <w:t xml:space="preserve"> </w:t>
      </w:r>
      <w:proofErr w:type="spellStart"/>
      <w:r w:rsidR="00D21287">
        <w:rPr>
          <w:rStyle w:val="tlid-translation"/>
          <w:rFonts w:ascii="Arial" w:hAnsi="Arial" w:cs="Arial"/>
          <w:sz w:val="20"/>
          <w:szCs w:val="20"/>
        </w:rPr>
        <w:t>sekunder</w:t>
      </w:r>
      <w:proofErr w:type="spellEnd"/>
      <w:r w:rsidR="00D21287">
        <w:rPr>
          <w:rStyle w:val="tlid-translation"/>
          <w:rFonts w:ascii="Arial" w:hAnsi="Arial" w:cs="Arial"/>
          <w:sz w:val="20"/>
          <w:szCs w:val="20"/>
        </w:rPr>
        <w:t xml:space="preserve"> yang </w:t>
      </w:r>
      <w:proofErr w:type="spellStart"/>
      <w:r w:rsidR="00D21287">
        <w:rPr>
          <w:rStyle w:val="tlid-translation"/>
          <w:rFonts w:ascii="Arial" w:hAnsi="Arial" w:cs="Arial"/>
          <w:sz w:val="20"/>
          <w:szCs w:val="20"/>
        </w:rPr>
        <w:t>menggunakan</w:t>
      </w:r>
      <w:proofErr w:type="spellEnd"/>
      <w:r w:rsidR="00D21287" w:rsidRPr="00D21287">
        <w:t xml:space="preserve"> </w:t>
      </w:r>
      <w:r w:rsidR="00D21287" w:rsidRPr="00D21287">
        <w:rPr>
          <w:rStyle w:val="tlid-translation"/>
          <w:rFonts w:ascii="Arial" w:hAnsi="Arial" w:cs="Arial"/>
          <w:sz w:val="20"/>
          <w:szCs w:val="20"/>
          <w:lang w:val="id-ID"/>
        </w:rPr>
        <w:t xml:space="preserve">data yang sebelumnya telah dikumpulkan oleh orang lain sehingga peneliti tinggal </w:t>
      </w:r>
      <w:proofErr w:type="spellStart"/>
      <w:r w:rsidR="00D21287">
        <w:rPr>
          <w:rStyle w:val="tlid-translation"/>
          <w:rFonts w:ascii="Arial" w:hAnsi="Arial" w:cs="Arial"/>
          <w:sz w:val="20"/>
          <w:szCs w:val="20"/>
        </w:rPr>
        <w:t>mengambil</w:t>
      </w:r>
      <w:proofErr w:type="spellEnd"/>
      <w:r w:rsidR="00D21287">
        <w:rPr>
          <w:rStyle w:val="tlid-translation"/>
          <w:rFonts w:ascii="Arial" w:hAnsi="Arial" w:cs="Arial"/>
          <w:sz w:val="20"/>
          <w:szCs w:val="20"/>
        </w:rPr>
        <w:t xml:space="preserve"> </w:t>
      </w:r>
      <w:proofErr w:type="spellStart"/>
      <w:r w:rsidR="00D21287">
        <w:rPr>
          <w:rStyle w:val="tlid-translation"/>
          <w:rFonts w:ascii="Arial" w:hAnsi="Arial" w:cs="Arial"/>
          <w:sz w:val="20"/>
          <w:szCs w:val="20"/>
        </w:rPr>
        <w:t>secara</w:t>
      </w:r>
      <w:proofErr w:type="spellEnd"/>
      <w:r w:rsidR="00D21287" w:rsidRPr="00D21287">
        <w:rPr>
          <w:rStyle w:val="tlid-translation"/>
          <w:rFonts w:ascii="Arial" w:hAnsi="Arial" w:cs="Arial"/>
          <w:sz w:val="20"/>
          <w:szCs w:val="20"/>
          <w:lang w:val="id-ID"/>
        </w:rPr>
        <w:t xml:space="preserve"> </w:t>
      </w:r>
      <w:proofErr w:type="spellStart"/>
      <w:r w:rsidR="00D21287">
        <w:rPr>
          <w:rStyle w:val="tlid-translation"/>
          <w:rFonts w:ascii="Arial" w:hAnsi="Arial" w:cs="Arial"/>
          <w:sz w:val="20"/>
          <w:szCs w:val="20"/>
        </w:rPr>
        <w:t>ilmiah</w:t>
      </w:r>
      <w:proofErr w:type="spellEnd"/>
      <w:r w:rsidR="00D21287">
        <w:rPr>
          <w:rStyle w:val="tlid-translation"/>
          <w:rFonts w:ascii="Arial" w:hAnsi="Arial" w:cs="Arial"/>
          <w:sz w:val="20"/>
          <w:szCs w:val="20"/>
        </w:rPr>
        <w:t xml:space="preserve"> </w:t>
      </w:r>
      <w:proofErr w:type="spellStart"/>
      <w:r w:rsidR="00D21287">
        <w:rPr>
          <w:rStyle w:val="tlid-translation"/>
          <w:rFonts w:ascii="Arial" w:hAnsi="Arial" w:cs="Arial"/>
          <w:sz w:val="20"/>
          <w:szCs w:val="20"/>
        </w:rPr>
        <w:t>melalui</w:t>
      </w:r>
      <w:proofErr w:type="spellEnd"/>
      <w:r w:rsidR="00D21287">
        <w:rPr>
          <w:rStyle w:val="tlid-translation"/>
          <w:rFonts w:ascii="Arial" w:hAnsi="Arial" w:cs="Arial"/>
          <w:sz w:val="20"/>
          <w:szCs w:val="20"/>
        </w:rPr>
        <w:t xml:space="preserve"> data </w:t>
      </w:r>
      <w:proofErr w:type="spellStart"/>
      <w:r w:rsidR="00D21287">
        <w:rPr>
          <w:rStyle w:val="tlid-translation"/>
          <w:rFonts w:ascii="Arial" w:hAnsi="Arial" w:cs="Arial"/>
          <w:sz w:val="20"/>
          <w:szCs w:val="20"/>
        </w:rPr>
        <w:t>hasil</w:t>
      </w:r>
      <w:proofErr w:type="spellEnd"/>
      <w:r w:rsidR="00D21287">
        <w:rPr>
          <w:rStyle w:val="tlid-translation"/>
          <w:rFonts w:ascii="Arial" w:hAnsi="Arial" w:cs="Arial"/>
          <w:sz w:val="20"/>
          <w:szCs w:val="20"/>
        </w:rPr>
        <w:t xml:space="preserve"> </w:t>
      </w:r>
      <w:proofErr w:type="spellStart"/>
      <w:r w:rsidR="00D21287">
        <w:rPr>
          <w:rStyle w:val="tlid-translation"/>
          <w:rFonts w:ascii="Arial" w:hAnsi="Arial" w:cs="Arial"/>
          <w:sz w:val="20"/>
          <w:szCs w:val="20"/>
        </w:rPr>
        <w:t>penelitian</w:t>
      </w:r>
      <w:proofErr w:type="spellEnd"/>
      <w:r w:rsidR="00D21287">
        <w:rPr>
          <w:rStyle w:val="tlid-translation"/>
          <w:rFonts w:ascii="Arial" w:hAnsi="Arial" w:cs="Arial"/>
          <w:sz w:val="20"/>
          <w:szCs w:val="20"/>
        </w:rPr>
        <w:t xml:space="preserve"> yang </w:t>
      </w:r>
      <w:proofErr w:type="spellStart"/>
      <w:r w:rsidR="00D21287">
        <w:rPr>
          <w:rStyle w:val="tlid-translation"/>
          <w:rFonts w:ascii="Arial" w:hAnsi="Arial" w:cs="Arial"/>
          <w:sz w:val="20"/>
          <w:szCs w:val="20"/>
        </w:rPr>
        <w:t>dipublikasikan</w:t>
      </w:r>
      <w:proofErr w:type="spellEnd"/>
      <w:r w:rsidR="00D21287">
        <w:rPr>
          <w:rStyle w:val="tlid-translation"/>
          <w:rFonts w:ascii="Arial" w:hAnsi="Arial" w:cs="Arial"/>
          <w:sz w:val="20"/>
          <w:szCs w:val="20"/>
        </w:rPr>
        <w:t xml:space="preserve"> </w:t>
      </w:r>
      <w:proofErr w:type="spellStart"/>
      <w:r w:rsidR="00D21287">
        <w:rPr>
          <w:rStyle w:val="tlid-translation"/>
          <w:rFonts w:ascii="Arial" w:hAnsi="Arial" w:cs="Arial"/>
          <w:sz w:val="20"/>
          <w:szCs w:val="20"/>
        </w:rPr>
        <w:t>dalam</w:t>
      </w:r>
      <w:proofErr w:type="spellEnd"/>
      <w:r w:rsidR="00D21287">
        <w:rPr>
          <w:rStyle w:val="tlid-translation"/>
          <w:rFonts w:ascii="Arial" w:hAnsi="Arial" w:cs="Arial"/>
          <w:sz w:val="20"/>
          <w:szCs w:val="20"/>
        </w:rPr>
        <w:t xml:space="preserve"> </w:t>
      </w:r>
      <w:proofErr w:type="spellStart"/>
      <w:r w:rsidR="00D21287">
        <w:rPr>
          <w:rStyle w:val="tlid-translation"/>
          <w:rFonts w:ascii="Arial" w:hAnsi="Arial" w:cs="Arial"/>
          <w:sz w:val="20"/>
          <w:szCs w:val="20"/>
        </w:rPr>
        <w:t>jurnal</w:t>
      </w:r>
      <w:proofErr w:type="spellEnd"/>
      <w:r w:rsidR="00D21287">
        <w:rPr>
          <w:rStyle w:val="tlid-translation"/>
          <w:rFonts w:ascii="Arial" w:hAnsi="Arial" w:cs="Arial"/>
          <w:sz w:val="20"/>
          <w:szCs w:val="20"/>
        </w:rPr>
        <w:t xml:space="preserve"> </w:t>
      </w:r>
      <w:proofErr w:type="spellStart"/>
      <w:r w:rsidR="00D21287">
        <w:rPr>
          <w:rStyle w:val="tlid-translation"/>
          <w:rFonts w:ascii="Arial" w:hAnsi="Arial" w:cs="Arial"/>
          <w:sz w:val="20"/>
          <w:szCs w:val="20"/>
        </w:rPr>
        <w:t>ilmiah</w:t>
      </w:r>
      <w:proofErr w:type="spellEnd"/>
      <w:r>
        <w:rPr>
          <w:rStyle w:val="tlid-translation"/>
          <w:rFonts w:ascii="Arial" w:hAnsi="Arial" w:cs="Arial"/>
          <w:sz w:val="20"/>
          <w:szCs w:val="20"/>
          <w:lang w:val="id-ID"/>
        </w:rPr>
        <w:t>.</w:t>
      </w:r>
      <w:r w:rsidR="00D21287">
        <w:rPr>
          <w:rStyle w:val="tlid-translation"/>
          <w:rFonts w:ascii="Arial" w:hAnsi="Arial" w:cs="Arial"/>
          <w:sz w:val="20"/>
          <w:szCs w:val="20"/>
        </w:rPr>
        <w:t xml:space="preserve"> </w:t>
      </w:r>
      <w:r w:rsidR="008B5578">
        <w:rPr>
          <w:rStyle w:val="tlid-translation"/>
          <w:rFonts w:ascii="Arial" w:hAnsi="Arial" w:cs="Arial"/>
          <w:sz w:val="20"/>
          <w:szCs w:val="20"/>
        </w:rPr>
        <w:t xml:space="preserve">Dari </w:t>
      </w:r>
      <w:proofErr w:type="spellStart"/>
      <w:r w:rsidR="008B5578">
        <w:rPr>
          <w:rStyle w:val="tlid-translation"/>
          <w:rFonts w:ascii="Arial" w:hAnsi="Arial" w:cs="Arial"/>
          <w:sz w:val="20"/>
          <w:szCs w:val="20"/>
        </w:rPr>
        <w:t>temuan</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jurnal</w:t>
      </w:r>
      <w:proofErr w:type="spellEnd"/>
      <w:r w:rsidR="008B5578">
        <w:rPr>
          <w:rStyle w:val="tlid-translation"/>
          <w:rFonts w:ascii="Arial" w:hAnsi="Arial" w:cs="Arial"/>
          <w:sz w:val="20"/>
          <w:szCs w:val="20"/>
        </w:rPr>
        <w:t xml:space="preserve"> yang </w:t>
      </w:r>
      <w:proofErr w:type="spellStart"/>
      <w:r w:rsidR="008B5578">
        <w:rPr>
          <w:rStyle w:val="tlid-translation"/>
          <w:rFonts w:ascii="Arial" w:hAnsi="Arial" w:cs="Arial"/>
          <w:sz w:val="20"/>
          <w:szCs w:val="20"/>
        </w:rPr>
        <w:t>dilakukan</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didapatkan</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bahwa</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manfaat</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alat</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permainan</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edukatif</w:t>
      </w:r>
      <w:proofErr w:type="spellEnd"/>
      <w:r w:rsidR="008B5578">
        <w:rPr>
          <w:rStyle w:val="tlid-translation"/>
          <w:rFonts w:ascii="Arial" w:hAnsi="Arial" w:cs="Arial"/>
          <w:sz w:val="20"/>
          <w:szCs w:val="20"/>
        </w:rPr>
        <w:t xml:space="preserve"> wire game </w:t>
      </w:r>
      <w:proofErr w:type="spellStart"/>
      <w:r w:rsidR="008B5578">
        <w:rPr>
          <w:rStyle w:val="tlid-translation"/>
          <w:rFonts w:ascii="Arial" w:hAnsi="Arial" w:cs="Arial"/>
          <w:sz w:val="20"/>
          <w:szCs w:val="20"/>
        </w:rPr>
        <w:t>membawa</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manfaat</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dalam</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menstimulasi</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kema</w:t>
      </w:r>
      <w:r w:rsidR="00F21A90">
        <w:rPr>
          <w:rStyle w:val="tlid-translation"/>
          <w:rFonts w:ascii="Arial" w:hAnsi="Arial" w:cs="Arial"/>
          <w:sz w:val="20"/>
          <w:szCs w:val="20"/>
        </w:rPr>
        <w:t>m</w:t>
      </w:r>
      <w:r w:rsidR="008B5578">
        <w:rPr>
          <w:rStyle w:val="tlid-translation"/>
          <w:rFonts w:ascii="Arial" w:hAnsi="Arial" w:cs="Arial"/>
          <w:sz w:val="20"/>
          <w:szCs w:val="20"/>
        </w:rPr>
        <w:t>puan</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konse</w:t>
      </w:r>
      <w:r w:rsidR="00F21A90">
        <w:rPr>
          <w:rStyle w:val="tlid-translation"/>
          <w:rFonts w:ascii="Arial" w:hAnsi="Arial" w:cs="Arial"/>
          <w:sz w:val="20"/>
          <w:szCs w:val="20"/>
        </w:rPr>
        <w:t>n</w:t>
      </w:r>
      <w:r w:rsidR="008B5578">
        <w:rPr>
          <w:rStyle w:val="tlid-translation"/>
          <w:rFonts w:ascii="Arial" w:hAnsi="Arial" w:cs="Arial"/>
          <w:sz w:val="20"/>
          <w:szCs w:val="20"/>
        </w:rPr>
        <w:t>trasi</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anak</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kedua</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ditemuan</w:t>
      </w:r>
      <w:proofErr w:type="spellEnd"/>
      <w:r w:rsidR="008B5578">
        <w:rPr>
          <w:rStyle w:val="tlid-translation"/>
          <w:rFonts w:ascii="Arial" w:hAnsi="Arial" w:cs="Arial"/>
          <w:sz w:val="20"/>
          <w:szCs w:val="20"/>
        </w:rPr>
        <w:t xml:space="preserve"> </w:t>
      </w:r>
      <w:proofErr w:type="spellStart"/>
      <w:r w:rsidR="008B5578">
        <w:rPr>
          <w:rStyle w:val="tlid-translation"/>
          <w:rFonts w:ascii="Arial" w:hAnsi="Arial" w:cs="Arial"/>
          <w:sz w:val="20"/>
          <w:szCs w:val="20"/>
        </w:rPr>
        <w:t>bahwasannya</w:t>
      </w:r>
      <w:proofErr w:type="spellEnd"/>
      <w:r w:rsidR="008B5578">
        <w:rPr>
          <w:rStyle w:val="tlid-translation"/>
          <w:rFonts w:ascii="Arial" w:hAnsi="Arial" w:cs="Arial"/>
          <w:sz w:val="20"/>
          <w:szCs w:val="20"/>
        </w:rPr>
        <w:t xml:space="preserve"> media </w:t>
      </w:r>
      <w:r w:rsidR="000D4737">
        <w:rPr>
          <w:rStyle w:val="tlid-translation"/>
          <w:rFonts w:ascii="Arial" w:hAnsi="Arial" w:cs="Arial"/>
          <w:sz w:val="20"/>
          <w:szCs w:val="20"/>
        </w:rPr>
        <w:t xml:space="preserve">wire game </w:t>
      </w:r>
      <w:proofErr w:type="spellStart"/>
      <w:r w:rsidR="000D4737">
        <w:rPr>
          <w:rStyle w:val="tlid-translation"/>
          <w:rFonts w:ascii="Arial" w:hAnsi="Arial" w:cs="Arial"/>
          <w:sz w:val="20"/>
          <w:szCs w:val="20"/>
        </w:rPr>
        <w:t>dalam</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menstimulasi</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kemampuan</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anak</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dalam</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memahami</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bentuk</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geomtri</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secara</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sederhana</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Besar</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harapan</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artikel</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ini</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dalam</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menjadi</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pemicu</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peneliti</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dalam</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menguji</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manfaat</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meida</w:t>
      </w:r>
      <w:proofErr w:type="spellEnd"/>
      <w:r w:rsidR="000D4737">
        <w:rPr>
          <w:rStyle w:val="tlid-translation"/>
          <w:rFonts w:ascii="Arial" w:hAnsi="Arial" w:cs="Arial"/>
          <w:sz w:val="20"/>
          <w:szCs w:val="20"/>
        </w:rPr>
        <w:t xml:space="preserve"> wire game </w:t>
      </w:r>
      <w:proofErr w:type="spellStart"/>
      <w:r w:rsidR="000D4737">
        <w:rPr>
          <w:rStyle w:val="tlid-translation"/>
          <w:rFonts w:ascii="Arial" w:hAnsi="Arial" w:cs="Arial"/>
          <w:sz w:val="20"/>
          <w:szCs w:val="20"/>
        </w:rPr>
        <w:t>dalam</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aspek</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perkembangan</w:t>
      </w:r>
      <w:proofErr w:type="spellEnd"/>
      <w:r w:rsidR="000D4737">
        <w:rPr>
          <w:rStyle w:val="tlid-translation"/>
          <w:rFonts w:ascii="Arial" w:hAnsi="Arial" w:cs="Arial"/>
          <w:sz w:val="20"/>
          <w:szCs w:val="20"/>
        </w:rPr>
        <w:t xml:space="preserve"> </w:t>
      </w:r>
      <w:proofErr w:type="spellStart"/>
      <w:r w:rsidR="000D4737">
        <w:rPr>
          <w:rStyle w:val="tlid-translation"/>
          <w:rFonts w:ascii="Arial" w:hAnsi="Arial" w:cs="Arial"/>
          <w:sz w:val="20"/>
          <w:szCs w:val="20"/>
        </w:rPr>
        <w:t>lainnya</w:t>
      </w:r>
      <w:proofErr w:type="spellEnd"/>
    </w:p>
    <w:p w14:paraId="3702E3AF" w14:textId="19CD0B45" w:rsidR="003B2B96" w:rsidRPr="008B5578" w:rsidRDefault="003B2B96" w:rsidP="003B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r w:rsidRPr="000957E3">
        <w:rPr>
          <w:rFonts w:ascii="Arial" w:eastAsia="Times New Roman" w:hAnsi="Arial" w:cs="Arial"/>
          <w:b/>
          <w:i/>
          <w:sz w:val="20"/>
          <w:szCs w:val="20"/>
        </w:rPr>
        <w:t>Key words:</w:t>
      </w:r>
      <w:r w:rsidRPr="000957E3">
        <w:rPr>
          <w:rFonts w:ascii="Arial" w:eastAsia="Times New Roman" w:hAnsi="Arial" w:cs="Arial"/>
          <w:i/>
          <w:sz w:val="20"/>
          <w:szCs w:val="20"/>
        </w:rPr>
        <w:t xml:space="preserve"> </w:t>
      </w:r>
      <w:r w:rsidR="008B5578">
        <w:rPr>
          <w:rFonts w:ascii="Arial" w:eastAsia="Times New Roman" w:hAnsi="Arial" w:cs="Arial"/>
          <w:i/>
          <w:sz w:val="20"/>
          <w:szCs w:val="20"/>
        </w:rPr>
        <w:t xml:space="preserve">wire game, </w:t>
      </w:r>
      <w:proofErr w:type="spellStart"/>
      <w:r w:rsidR="00F21A90">
        <w:rPr>
          <w:rFonts w:ascii="Arial" w:eastAsia="Times New Roman" w:hAnsi="Arial" w:cs="Arial"/>
          <w:i/>
          <w:sz w:val="20"/>
          <w:szCs w:val="20"/>
        </w:rPr>
        <w:t>perkembangan</w:t>
      </w:r>
      <w:proofErr w:type="spellEnd"/>
      <w:r w:rsidR="00F21A90">
        <w:rPr>
          <w:rFonts w:ascii="Arial" w:eastAsia="Times New Roman" w:hAnsi="Arial" w:cs="Arial"/>
          <w:i/>
          <w:sz w:val="20"/>
          <w:szCs w:val="20"/>
        </w:rPr>
        <w:t xml:space="preserve"> </w:t>
      </w:r>
      <w:proofErr w:type="spellStart"/>
      <w:r w:rsidR="00F21A90">
        <w:rPr>
          <w:rFonts w:ascii="Arial" w:eastAsia="Times New Roman" w:hAnsi="Arial" w:cs="Arial"/>
          <w:i/>
          <w:sz w:val="20"/>
          <w:szCs w:val="20"/>
        </w:rPr>
        <w:t>anak</w:t>
      </w:r>
      <w:proofErr w:type="spellEnd"/>
      <w:r w:rsidR="008B5578" w:rsidRPr="008B5578">
        <w:rPr>
          <w:rFonts w:ascii="Arial" w:eastAsia="Times New Roman" w:hAnsi="Arial" w:cs="Arial"/>
          <w:i/>
          <w:sz w:val="20"/>
          <w:szCs w:val="20"/>
        </w:rPr>
        <w:t>, APE</w:t>
      </w:r>
    </w:p>
    <w:p w14:paraId="04E577C3" w14:textId="77777777" w:rsidR="00924B5E" w:rsidRDefault="00924B5E" w:rsidP="003B2B96">
      <w:pPr>
        <w:spacing w:after="0" w:line="360" w:lineRule="auto"/>
        <w:rPr>
          <w:rFonts w:ascii="Arial" w:hAnsi="Arial" w:cs="Arial"/>
          <w:sz w:val="24"/>
          <w:szCs w:val="24"/>
          <w:lang w:val="id-ID"/>
        </w:rPr>
      </w:pPr>
    </w:p>
    <w:p w14:paraId="72301661" w14:textId="77777777" w:rsidR="003B2B96" w:rsidRDefault="003B2B96" w:rsidP="003B2B96">
      <w:pPr>
        <w:spacing w:after="0" w:line="360" w:lineRule="auto"/>
        <w:rPr>
          <w:rFonts w:ascii="Arial" w:hAnsi="Arial" w:cs="Arial"/>
          <w:sz w:val="24"/>
          <w:szCs w:val="24"/>
          <w:lang w:val="id-ID"/>
        </w:rPr>
      </w:pPr>
    </w:p>
    <w:p w14:paraId="39D77D53" w14:textId="77777777" w:rsidR="00DC4707" w:rsidRDefault="00DC4707" w:rsidP="003B2B96">
      <w:pPr>
        <w:spacing w:after="0" w:line="360" w:lineRule="auto"/>
        <w:rPr>
          <w:rFonts w:ascii="Arial" w:hAnsi="Arial" w:cs="Arial"/>
          <w:b/>
          <w:bCs/>
          <w:sz w:val="24"/>
          <w:szCs w:val="24"/>
          <w:lang w:val="id-ID"/>
        </w:rPr>
        <w:sectPr w:rsidR="00DC4707" w:rsidSect="003B2B96">
          <w:headerReference w:type="default" r:id="rId10"/>
          <w:pgSz w:w="11906" w:h="16838" w:code="9"/>
          <w:pgMar w:top="2268" w:right="1701" w:bottom="1701" w:left="2268" w:header="720" w:footer="720" w:gutter="0"/>
          <w:cols w:space="720"/>
          <w:docGrid w:linePitch="360"/>
        </w:sectPr>
      </w:pPr>
    </w:p>
    <w:p w14:paraId="7A397A5B" w14:textId="6ECB7964" w:rsidR="00577A55" w:rsidRPr="000D4737" w:rsidRDefault="003B2B96" w:rsidP="000D4737">
      <w:pPr>
        <w:spacing w:after="0" w:line="360" w:lineRule="auto"/>
        <w:rPr>
          <w:rStyle w:val="tlid-translation"/>
          <w:rFonts w:ascii="Arial" w:hAnsi="Arial" w:cs="Arial"/>
          <w:b/>
          <w:bCs/>
          <w:sz w:val="24"/>
          <w:szCs w:val="24"/>
          <w:lang w:val="id-ID"/>
        </w:rPr>
        <w:sectPr w:rsidR="00577A55" w:rsidRPr="000D4737" w:rsidSect="00DC4707">
          <w:type w:val="continuous"/>
          <w:pgSz w:w="11906" w:h="16838" w:code="9"/>
          <w:pgMar w:top="2268" w:right="1701" w:bottom="1701" w:left="2268" w:header="720" w:footer="720" w:gutter="0"/>
          <w:cols w:space="720"/>
          <w:docGrid w:linePitch="360"/>
        </w:sectPr>
      </w:pPr>
      <w:r>
        <w:rPr>
          <w:rFonts w:ascii="Arial" w:hAnsi="Arial" w:cs="Arial"/>
          <w:b/>
          <w:bCs/>
          <w:sz w:val="24"/>
          <w:szCs w:val="24"/>
          <w:lang w:val="id-ID"/>
        </w:rPr>
        <w:t xml:space="preserve">PENDAHULUAN </w:t>
      </w:r>
    </w:p>
    <w:p w14:paraId="5096C636" w14:textId="77777777" w:rsidR="00577A55" w:rsidRDefault="00577A55" w:rsidP="000D4737">
      <w:pPr>
        <w:spacing w:after="0" w:line="240" w:lineRule="auto"/>
        <w:jc w:val="both"/>
        <w:rPr>
          <w:rStyle w:val="tlid-translation"/>
          <w:rFonts w:ascii="Arial" w:hAnsi="Arial" w:cs="Arial"/>
          <w:bCs/>
          <w:sz w:val="24"/>
          <w:szCs w:val="24"/>
          <w:lang w:val="id-ID"/>
        </w:rPr>
        <w:sectPr w:rsidR="00577A55" w:rsidSect="00577A55">
          <w:type w:val="continuous"/>
          <w:pgSz w:w="11906" w:h="16838" w:code="9"/>
          <w:pgMar w:top="2268" w:right="1701" w:bottom="1701" w:left="2268" w:header="720" w:footer="720" w:gutter="0"/>
          <w:cols w:space="720"/>
          <w:docGrid w:linePitch="360"/>
        </w:sectPr>
      </w:pPr>
    </w:p>
    <w:p w14:paraId="729044D1" w14:textId="1688023B" w:rsidR="00D6130B" w:rsidRPr="00D6130B" w:rsidRDefault="00D6130B" w:rsidP="000D4737">
      <w:pPr>
        <w:spacing w:after="0" w:line="240" w:lineRule="auto"/>
        <w:ind w:firstLine="720"/>
        <w:jc w:val="both"/>
        <w:rPr>
          <w:rStyle w:val="tlid-translation"/>
          <w:rFonts w:ascii="Arial" w:hAnsi="Arial" w:cs="Arial"/>
          <w:bCs/>
          <w:sz w:val="24"/>
          <w:szCs w:val="24"/>
        </w:rPr>
      </w:pPr>
      <w:proofErr w:type="spellStart"/>
      <w:r>
        <w:rPr>
          <w:rStyle w:val="tlid-translation"/>
          <w:rFonts w:ascii="Arial" w:hAnsi="Arial" w:cs="Arial"/>
          <w:bCs/>
          <w:sz w:val="24"/>
          <w:szCs w:val="24"/>
        </w:rPr>
        <w:t>Tahapan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pendidikan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sebelum</w:t>
      </w:r>
      <w:proofErr w:type="spellEnd"/>
      <w:r w:rsidRPr="00D6130B">
        <w:rPr>
          <w:rStyle w:val="tlid-translation"/>
          <w:rFonts w:ascii="Arial" w:hAnsi="Arial" w:cs="Arial"/>
          <w:bCs/>
          <w:sz w:val="24"/>
          <w:szCs w:val="24"/>
        </w:rPr>
        <w:t xml:space="preserve"> </w:t>
      </w:r>
      <w:proofErr w:type="spellStart"/>
      <w:r>
        <w:rPr>
          <w:rStyle w:val="tlid-translation"/>
          <w:rFonts w:ascii="Arial" w:hAnsi="Arial" w:cs="Arial"/>
          <w:bCs/>
          <w:sz w:val="24"/>
          <w:szCs w:val="24"/>
        </w:rPr>
        <w:t>memasuki</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pendidikan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dasar</w:t>
      </w:r>
      <w:proofErr w:type="spellEnd"/>
      <w:r w:rsidRPr="00D6130B">
        <w:rPr>
          <w:rStyle w:val="tlid-translation"/>
          <w:rFonts w:ascii="Arial" w:hAnsi="Arial" w:cs="Arial"/>
          <w:bCs/>
          <w:sz w:val="24"/>
          <w:szCs w:val="24"/>
        </w:rPr>
        <w:t xml:space="preserve"> </w:t>
      </w:r>
      <w:proofErr w:type="spellStart"/>
      <w:r w:rsidR="002A0D04">
        <w:rPr>
          <w:rStyle w:val="tlid-translation"/>
          <w:rFonts w:ascii="Arial" w:hAnsi="Arial" w:cs="Arial"/>
          <w:bCs/>
          <w:sz w:val="24"/>
          <w:szCs w:val="24"/>
        </w:rPr>
        <w:t>merupakan</w:t>
      </w:r>
      <w:proofErr w:type="spellEnd"/>
      <w:r w:rsidR="002A0D04">
        <w:rPr>
          <w:rStyle w:val="tlid-translation"/>
          <w:rFonts w:ascii="Arial" w:hAnsi="Arial" w:cs="Arial"/>
          <w:bCs/>
          <w:sz w:val="24"/>
          <w:szCs w:val="24"/>
        </w:rPr>
        <w:t xml:space="preserve"> </w:t>
      </w:r>
      <w:proofErr w:type="spellStart"/>
      <w:r w:rsidR="002A0D04">
        <w:rPr>
          <w:rStyle w:val="tlid-translation"/>
          <w:rFonts w:ascii="Arial" w:hAnsi="Arial" w:cs="Arial"/>
          <w:bCs/>
          <w:sz w:val="24"/>
          <w:szCs w:val="24"/>
        </w:rPr>
        <w:t>bagian</w:t>
      </w:r>
      <w:proofErr w:type="spellEnd"/>
      <w:r w:rsidR="002A0D04">
        <w:rPr>
          <w:rStyle w:val="tlid-translation"/>
          <w:rFonts w:ascii="Arial" w:hAnsi="Arial" w:cs="Arial"/>
          <w:bCs/>
          <w:sz w:val="24"/>
          <w:szCs w:val="24"/>
        </w:rPr>
        <w:t xml:space="preserve"> </w:t>
      </w:r>
      <w:proofErr w:type="spellStart"/>
      <w:r w:rsidR="002A0D04">
        <w:rPr>
          <w:rStyle w:val="tlid-translation"/>
          <w:rFonts w:ascii="Arial" w:hAnsi="Arial" w:cs="Arial"/>
          <w:bCs/>
          <w:sz w:val="24"/>
          <w:szCs w:val="24"/>
        </w:rPr>
        <w:t>dari</w:t>
      </w:r>
      <w:proofErr w:type="spellEnd"/>
      <w:r w:rsidR="002A0D04">
        <w:rPr>
          <w:rStyle w:val="tlid-translation"/>
          <w:rFonts w:ascii="Arial" w:hAnsi="Arial" w:cs="Arial"/>
          <w:bCs/>
          <w:sz w:val="24"/>
          <w:szCs w:val="24"/>
        </w:rPr>
        <w:t xml:space="preserve"> wilayah </w:t>
      </w:r>
      <w:r>
        <w:rPr>
          <w:rStyle w:val="tlid-translation"/>
          <w:rFonts w:ascii="Arial" w:hAnsi="Arial" w:cs="Arial"/>
          <w:bCs/>
          <w:sz w:val="24"/>
          <w:szCs w:val="24"/>
        </w:rPr>
        <w:t xml:space="preserve">Pendidikan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dini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Jenjang</w:t>
      </w:r>
      <w:proofErr w:type="spellEnd"/>
      <w:r>
        <w:rPr>
          <w:rStyle w:val="tlid-translation"/>
          <w:rFonts w:ascii="Arial" w:hAnsi="Arial" w:cs="Arial"/>
          <w:bCs/>
          <w:sz w:val="24"/>
          <w:szCs w:val="24"/>
        </w:rPr>
        <w:t xml:space="preserve"> Pendidikan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dini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menitik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beratkan</w:t>
      </w:r>
      <w:proofErr w:type="spellEnd"/>
      <w:r>
        <w:rPr>
          <w:rStyle w:val="tlid-translation"/>
          <w:rFonts w:ascii="Arial" w:hAnsi="Arial" w:cs="Arial"/>
          <w:bCs/>
          <w:sz w:val="24"/>
          <w:szCs w:val="24"/>
        </w:rPr>
        <w:t xml:space="preserve"> pada</w:t>
      </w:r>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upaya</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pembinaan</w:t>
      </w:r>
      <w:proofErr w:type="spellEnd"/>
      <w:r w:rsidRPr="00D6130B">
        <w:rPr>
          <w:rStyle w:val="tlid-translation"/>
          <w:rFonts w:ascii="Arial" w:hAnsi="Arial" w:cs="Arial"/>
          <w:bCs/>
          <w:sz w:val="24"/>
          <w:szCs w:val="24"/>
        </w:rPr>
        <w:t xml:space="preserve"> yang </w:t>
      </w:r>
      <w:proofErr w:type="spellStart"/>
      <w:r w:rsidRPr="00D6130B">
        <w:rPr>
          <w:rStyle w:val="tlid-translation"/>
          <w:rFonts w:ascii="Arial" w:hAnsi="Arial" w:cs="Arial"/>
          <w:bCs/>
          <w:sz w:val="24"/>
          <w:szCs w:val="24"/>
        </w:rPr>
        <w:t>ditujukan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bagi</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anak</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sejak</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lahir</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sampai</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dengan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usia</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enam</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tahun</w:t>
      </w:r>
      <w:proofErr w:type="spellEnd"/>
      <w:r w:rsidRPr="00D6130B">
        <w:rPr>
          <w:rStyle w:val="tlid-translation"/>
          <w:rFonts w:ascii="Arial" w:hAnsi="Arial" w:cs="Arial"/>
          <w:bCs/>
          <w:sz w:val="24"/>
          <w:szCs w:val="24"/>
        </w:rPr>
        <w:t xml:space="preserve"> yang </w:t>
      </w:r>
      <w:proofErr w:type="spellStart"/>
      <w:r w:rsidRPr="00D6130B">
        <w:rPr>
          <w:rStyle w:val="tlid-translation"/>
          <w:rFonts w:ascii="Arial" w:hAnsi="Arial" w:cs="Arial"/>
          <w:bCs/>
          <w:sz w:val="24"/>
          <w:szCs w:val="24"/>
        </w:rPr>
        <w:t>dilakukan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melalui</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pemberian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rangsangan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pendidikan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untuk</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membantu</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pertumbuhan</w:t>
      </w:r>
      <w:proofErr w:type="spellEnd"/>
      <w:r w:rsidRPr="00D6130B">
        <w:rPr>
          <w:rStyle w:val="tlid-translation"/>
          <w:rFonts w:ascii="Arial" w:hAnsi="Arial" w:cs="Arial"/>
          <w:bCs/>
          <w:sz w:val="24"/>
          <w:szCs w:val="24"/>
        </w:rPr>
        <w:t xml:space="preserve"> dan </w:t>
      </w:r>
      <w:proofErr w:type="spellStart"/>
      <w:r w:rsidRPr="00D6130B">
        <w:rPr>
          <w:rStyle w:val="tlid-translation"/>
          <w:rFonts w:ascii="Arial" w:hAnsi="Arial" w:cs="Arial"/>
          <w:bCs/>
          <w:sz w:val="24"/>
          <w:szCs w:val="24"/>
        </w:rPr>
        <w:t>perkembangan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jasmani</w:t>
      </w:r>
      <w:proofErr w:type="spellEnd"/>
      <w:r w:rsidRPr="00D6130B">
        <w:rPr>
          <w:rStyle w:val="tlid-translation"/>
          <w:rFonts w:ascii="Arial" w:hAnsi="Arial" w:cs="Arial"/>
          <w:bCs/>
          <w:sz w:val="24"/>
          <w:szCs w:val="24"/>
        </w:rPr>
        <w:t xml:space="preserve"> dan </w:t>
      </w:r>
      <w:proofErr w:type="spellStart"/>
      <w:r w:rsidRPr="00D6130B">
        <w:rPr>
          <w:rStyle w:val="tlid-translation"/>
          <w:rFonts w:ascii="Arial" w:hAnsi="Arial" w:cs="Arial"/>
          <w:bCs/>
          <w:sz w:val="24"/>
          <w:szCs w:val="24"/>
        </w:rPr>
        <w:t>rohani</w:t>
      </w:r>
      <w:proofErr w:type="spellEnd"/>
      <w:r w:rsidRPr="00D6130B">
        <w:rPr>
          <w:rStyle w:val="tlid-translation"/>
          <w:rFonts w:ascii="Arial" w:hAnsi="Arial" w:cs="Arial"/>
          <w:bCs/>
          <w:sz w:val="24"/>
          <w:szCs w:val="24"/>
        </w:rPr>
        <w:t xml:space="preserve"> agar </w:t>
      </w:r>
      <w:proofErr w:type="spellStart"/>
      <w:r w:rsidRPr="00D6130B">
        <w:rPr>
          <w:rStyle w:val="tlid-translation"/>
          <w:rFonts w:ascii="Arial" w:hAnsi="Arial" w:cs="Arial"/>
          <w:bCs/>
          <w:sz w:val="24"/>
          <w:szCs w:val="24"/>
        </w:rPr>
        <w:t>anak</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memiliki</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kesiapan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dalam</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memasuki</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pendidikan</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lebih</w:t>
      </w:r>
      <w:proofErr w:type="spellEnd"/>
      <w:r w:rsidRPr="00D6130B">
        <w:rPr>
          <w:rStyle w:val="tlid-translation"/>
          <w:rFonts w:ascii="Arial" w:hAnsi="Arial" w:cs="Arial"/>
          <w:bCs/>
          <w:sz w:val="24"/>
          <w:szCs w:val="24"/>
        </w:rPr>
        <w:t xml:space="preserve"> </w:t>
      </w:r>
      <w:proofErr w:type="spellStart"/>
      <w:r w:rsidRPr="00D6130B">
        <w:rPr>
          <w:rStyle w:val="tlid-translation"/>
          <w:rFonts w:ascii="Arial" w:hAnsi="Arial" w:cs="Arial"/>
          <w:bCs/>
          <w:sz w:val="24"/>
          <w:szCs w:val="24"/>
        </w:rPr>
        <w:t>lanjut</w:t>
      </w:r>
      <w:proofErr w:type="spellEnd"/>
      <w:r w:rsidRPr="00D6130B">
        <w:rPr>
          <w:rStyle w:val="tlid-translation"/>
          <w:rFonts w:ascii="Arial" w:hAnsi="Arial" w:cs="Arial"/>
          <w:bCs/>
          <w:sz w:val="24"/>
          <w:szCs w:val="24"/>
        </w:rPr>
        <w:t xml:space="preserve">, yang </w:t>
      </w:r>
      <w:proofErr w:type="spellStart"/>
      <w:r w:rsidRPr="00D6130B">
        <w:rPr>
          <w:rStyle w:val="tlid-translation"/>
          <w:rFonts w:ascii="Arial" w:hAnsi="Arial" w:cs="Arial"/>
          <w:bCs/>
          <w:sz w:val="24"/>
          <w:szCs w:val="24"/>
        </w:rPr>
        <w:t>diselenggarakan</w:t>
      </w:r>
      <w:proofErr w:type="spellEnd"/>
      <w:r w:rsidRPr="00D6130B">
        <w:rPr>
          <w:rStyle w:val="tlid-translation"/>
          <w:rFonts w:ascii="Arial" w:hAnsi="Arial" w:cs="Arial"/>
          <w:bCs/>
          <w:sz w:val="24"/>
          <w:szCs w:val="24"/>
        </w:rPr>
        <w:t xml:space="preserve"> pada </w:t>
      </w:r>
      <w:proofErr w:type="spellStart"/>
      <w:r w:rsidRPr="00D6130B">
        <w:rPr>
          <w:rStyle w:val="tlid-translation"/>
          <w:rFonts w:ascii="Arial" w:hAnsi="Arial" w:cs="Arial"/>
          <w:bCs/>
          <w:sz w:val="24"/>
          <w:szCs w:val="24"/>
        </w:rPr>
        <w:t>jalur</w:t>
      </w:r>
      <w:proofErr w:type="spellEnd"/>
      <w:r w:rsidRPr="00D6130B">
        <w:rPr>
          <w:rStyle w:val="tlid-translation"/>
          <w:rFonts w:ascii="Arial" w:hAnsi="Arial" w:cs="Arial"/>
          <w:bCs/>
          <w:sz w:val="24"/>
          <w:szCs w:val="24"/>
        </w:rPr>
        <w:t xml:space="preserve"> formal, nonformal, dan </w:t>
      </w:r>
      <w:r w:rsidRPr="008047E0">
        <w:rPr>
          <w:rStyle w:val="tlid-translation"/>
          <w:rFonts w:ascii="Arial" w:hAnsi="Arial" w:cs="Arial"/>
          <w:bCs/>
          <w:sz w:val="24"/>
          <w:szCs w:val="24"/>
        </w:rPr>
        <w:t>informal.</w:t>
      </w:r>
      <w:r w:rsidR="008047E0" w:rsidRPr="008047E0">
        <w:rPr>
          <w:rFonts w:ascii="Arial" w:hAnsi="Arial" w:cs="Arial"/>
          <w:sz w:val="24"/>
          <w:szCs w:val="24"/>
        </w:rPr>
        <w:t xml:space="preserve"> </w:t>
      </w:r>
      <w:r w:rsidR="008047E0" w:rsidRPr="008047E0">
        <w:rPr>
          <w:rFonts w:ascii="Arial" w:hAnsi="Arial" w:cs="Arial"/>
          <w:sz w:val="24"/>
          <w:szCs w:val="24"/>
        </w:rPr>
        <w:fldChar w:fldCharType="begin" w:fldLock="1"/>
      </w:r>
      <w:r w:rsidR="00E91D42">
        <w:rPr>
          <w:rFonts w:ascii="Arial" w:hAnsi="Arial" w:cs="Arial"/>
          <w:sz w:val="24"/>
          <w:szCs w:val="24"/>
        </w:rPr>
        <w:instrText>ADDIN CSL_CITATION {"citationItems":[{"id":"ITEM-1","itemData":{"author":[{"dropping-particle":"","family":"Rahmadona","given":"Sisca","non-dropping-particle":"","parse-names":false,"suffix":""}],"container-title":"Diakses dari Http://Staff. Uny. Ac. Id/Sites/Default/Files/Lain-Lain/Sisca-RahmadonnaSpdMpd/Pembelajaran% 20untuk% 20paud. Pdf","id":"ITEM-1","issued":{"date-parts":[["2012"]]},"title":"Pembelajaran Untuk Paud","type":"article-journal"},"uris":["http://www.mendeley.com/documents/?uuid=eaceab98-ce4a-4bf3-b1e7-d47f0053a94d"]}],"mendeley":{"formattedCitation":"(Rahmadona, 2012)","plainTextFormattedCitation":"(Rahmadona, 2012)","previouslyFormattedCitation":"(Rahmadona, 2012)"},"properties":{"noteIndex":0},"schema":"https://github.com/citation-style-language/schema/raw/master/csl-citation.json"}</w:instrText>
      </w:r>
      <w:r w:rsidR="008047E0" w:rsidRPr="008047E0">
        <w:rPr>
          <w:rFonts w:ascii="Arial" w:hAnsi="Arial" w:cs="Arial"/>
          <w:sz w:val="24"/>
          <w:szCs w:val="24"/>
        </w:rPr>
        <w:fldChar w:fldCharType="separate"/>
      </w:r>
      <w:r w:rsidR="008047E0" w:rsidRPr="008047E0">
        <w:rPr>
          <w:rFonts w:ascii="Arial" w:hAnsi="Arial" w:cs="Arial"/>
          <w:noProof/>
          <w:sz w:val="24"/>
          <w:szCs w:val="24"/>
        </w:rPr>
        <w:t>(Rahmadona, 2012)</w:t>
      </w:r>
      <w:r w:rsidR="008047E0" w:rsidRPr="008047E0">
        <w:rPr>
          <w:rFonts w:ascii="Arial" w:hAnsi="Arial" w:cs="Arial"/>
          <w:sz w:val="24"/>
          <w:szCs w:val="24"/>
        </w:rPr>
        <w:fldChar w:fldCharType="end"/>
      </w:r>
      <w:r w:rsidR="008047E0" w:rsidRPr="008047E0">
        <w:rPr>
          <w:rFonts w:ascii="Arial" w:hAnsi="Arial" w:cs="Arial"/>
          <w:sz w:val="24"/>
          <w:szCs w:val="24"/>
        </w:rPr>
        <w:t xml:space="preserve"> </w:t>
      </w:r>
      <w:proofErr w:type="spellStart"/>
      <w:r w:rsidR="008047E0">
        <w:rPr>
          <w:rStyle w:val="tlid-translation"/>
          <w:rFonts w:ascii="Arial" w:hAnsi="Arial" w:cs="Arial"/>
          <w:bCs/>
          <w:sz w:val="24"/>
          <w:szCs w:val="24"/>
        </w:rPr>
        <w:t>M</w:t>
      </w:r>
      <w:r w:rsidR="008047E0" w:rsidRPr="008047E0">
        <w:rPr>
          <w:rStyle w:val="tlid-translation"/>
          <w:rFonts w:ascii="Arial" w:hAnsi="Arial" w:cs="Arial"/>
          <w:bCs/>
          <w:sz w:val="24"/>
          <w:szCs w:val="24"/>
        </w:rPr>
        <w:t>enjelaskan</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bahwa</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anak</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usia</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dini</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adalah</w:t>
      </w:r>
      <w:proofErr w:type="spellEnd"/>
      <w:r w:rsid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sekelompok</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anak</w:t>
      </w:r>
      <w:proofErr w:type="spellEnd"/>
      <w:r w:rsidR="008047E0" w:rsidRPr="008047E0">
        <w:rPr>
          <w:rStyle w:val="tlid-translation"/>
          <w:rFonts w:ascii="Arial" w:hAnsi="Arial" w:cs="Arial"/>
          <w:bCs/>
          <w:sz w:val="24"/>
          <w:szCs w:val="24"/>
        </w:rPr>
        <w:t xml:space="preserve"> yang </w:t>
      </w:r>
      <w:proofErr w:type="spellStart"/>
      <w:r w:rsidR="008047E0" w:rsidRPr="008047E0">
        <w:rPr>
          <w:rStyle w:val="tlid-translation"/>
          <w:rFonts w:ascii="Arial" w:hAnsi="Arial" w:cs="Arial"/>
          <w:bCs/>
          <w:sz w:val="24"/>
          <w:szCs w:val="24"/>
        </w:rPr>
        <w:t>berusia</w:t>
      </w:r>
      <w:proofErr w:type="spellEnd"/>
      <w:r w:rsidR="008047E0" w:rsidRPr="008047E0">
        <w:rPr>
          <w:rStyle w:val="tlid-translation"/>
          <w:rFonts w:ascii="Arial" w:hAnsi="Arial" w:cs="Arial"/>
          <w:bCs/>
          <w:sz w:val="24"/>
          <w:szCs w:val="24"/>
        </w:rPr>
        <w:t xml:space="preserve"> 0-8 </w:t>
      </w:r>
      <w:proofErr w:type="spellStart"/>
      <w:r w:rsidR="008047E0" w:rsidRPr="008047E0">
        <w:rPr>
          <w:rStyle w:val="tlid-translation"/>
          <w:rFonts w:ascii="Arial" w:hAnsi="Arial" w:cs="Arial"/>
          <w:bCs/>
          <w:sz w:val="24"/>
          <w:szCs w:val="24"/>
        </w:rPr>
        <w:t>tahun</w:t>
      </w:r>
      <w:proofErr w:type="spellEnd"/>
      <w:r w:rsidR="008047E0" w:rsidRPr="008047E0">
        <w:rPr>
          <w:rStyle w:val="tlid-translation"/>
          <w:rFonts w:ascii="Arial" w:hAnsi="Arial" w:cs="Arial"/>
          <w:bCs/>
          <w:sz w:val="24"/>
          <w:szCs w:val="24"/>
        </w:rPr>
        <w:t xml:space="preserve"> yang </w:t>
      </w:r>
      <w:proofErr w:type="spellStart"/>
      <w:r w:rsidR="008047E0" w:rsidRPr="008047E0">
        <w:rPr>
          <w:rStyle w:val="tlid-translation"/>
          <w:rFonts w:ascii="Arial" w:hAnsi="Arial" w:cs="Arial"/>
          <w:bCs/>
          <w:sz w:val="24"/>
          <w:szCs w:val="24"/>
        </w:rPr>
        <w:t>memiliki</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berbagai</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potensi</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genetik</w:t>
      </w:r>
      <w:proofErr w:type="spellEnd"/>
      <w:r w:rsidR="008047E0" w:rsidRPr="008047E0">
        <w:rPr>
          <w:rStyle w:val="tlid-translation"/>
          <w:rFonts w:ascii="Arial" w:hAnsi="Arial" w:cs="Arial"/>
          <w:bCs/>
          <w:sz w:val="24"/>
          <w:szCs w:val="24"/>
        </w:rPr>
        <w:t xml:space="preserve"> dan </w:t>
      </w:r>
      <w:proofErr w:type="spellStart"/>
      <w:r w:rsidR="008047E0" w:rsidRPr="008047E0">
        <w:rPr>
          <w:rStyle w:val="tlid-translation"/>
          <w:rFonts w:ascii="Arial" w:hAnsi="Arial" w:cs="Arial"/>
          <w:bCs/>
          <w:sz w:val="24"/>
          <w:szCs w:val="24"/>
        </w:rPr>
        <w:t>siap</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untuk</w:t>
      </w:r>
      <w:proofErr w:type="spellEnd"/>
      <w:r w:rsid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ditumbuh</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kembangkan</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melalui</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pemberian</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berbagai</w:t>
      </w:r>
      <w:proofErr w:type="spellEnd"/>
      <w:r w:rsidR="008047E0" w:rsidRPr="008047E0">
        <w:rPr>
          <w:rStyle w:val="tlid-translation"/>
          <w:rFonts w:ascii="Arial" w:hAnsi="Arial" w:cs="Arial"/>
          <w:bCs/>
          <w:sz w:val="24"/>
          <w:szCs w:val="24"/>
        </w:rPr>
        <w:t xml:space="preserve"> </w:t>
      </w:r>
      <w:proofErr w:type="spellStart"/>
      <w:r w:rsidR="008047E0" w:rsidRPr="008047E0">
        <w:rPr>
          <w:rStyle w:val="tlid-translation"/>
          <w:rFonts w:ascii="Arial" w:hAnsi="Arial" w:cs="Arial"/>
          <w:bCs/>
          <w:sz w:val="24"/>
          <w:szCs w:val="24"/>
        </w:rPr>
        <w:t>rangsangan</w:t>
      </w:r>
      <w:proofErr w:type="spellEnd"/>
      <w:r w:rsidR="008047E0">
        <w:rPr>
          <w:rStyle w:val="tlid-translation"/>
          <w:rFonts w:ascii="Arial" w:hAnsi="Arial" w:cs="Arial"/>
          <w:bCs/>
          <w:sz w:val="24"/>
          <w:szCs w:val="24"/>
        </w:rPr>
        <w:t>.</w:t>
      </w:r>
    </w:p>
    <w:p w14:paraId="4369E91A" w14:textId="04556B05" w:rsidR="002E0D0B" w:rsidRPr="002E0D0B" w:rsidRDefault="00590B05" w:rsidP="002E0D0B">
      <w:pPr>
        <w:spacing w:after="0" w:line="240" w:lineRule="auto"/>
        <w:ind w:firstLine="720"/>
        <w:jc w:val="both"/>
        <w:rPr>
          <w:rStyle w:val="tlid-translation"/>
          <w:rFonts w:ascii="Arial" w:hAnsi="Arial" w:cs="Arial"/>
          <w:bCs/>
          <w:sz w:val="24"/>
          <w:szCs w:val="24"/>
        </w:rPr>
      </w:pPr>
      <w:r w:rsidRPr="00590B05">
        <w:rPr>
          <w:rStyle w:val="tlid-translation"/>
          <w:rFonts w:ascii="Arial" w:hAnsi="Arial" w:cs="Arial"/>
          <w:bCs/>
          <w:sz w:val="24"/>
          <w:szCs w:val="24"/>
          <w:lang w:val="id-ID"/>
        </w:rPr>
        <w:t xml:space="preserve">PAUD berfungsi membina, menumbuhkan, dan mengembangkan seluruh potensi yang dimiliki anak pada </w:t>
      </w:r>
      <w:proofErr w:type="spellStart"/>
      <w:r w:rsidRPr="00590B05">
        <w:rPr>
          <w:rStyle w:val="tlid-translation"/>
          <w:rFonts w:ascii="Arial" w:hAnsi="Arial" w:cs="Arial"/>
          <w:bCs/>
          <w:sz w:val="24"/>
          <w:szCs w:val="24"/>
          <w:lang w:val="id-ID"/>
        </w:rPr>
        <w:t>usia</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dini</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secara</w:t>
      </w:r>
      <w:proofErr w:type="spellEnd"/>
      <w:r w:rsidRPr="00590B05">
        <w:rPr>
          <w:rStyle w:val="tlid-translation"/>
          <w:rFonts w:ascii="Arial" w:hAnsi="Arial" w:cs="Arial"/>
          <w:bCs/>
          <w:sz w:val="24"/>
          <w:szCs w:val="24"/>
          <w:lang w:val="id-ID"/>
        </w:rPr>
        <w:t xml:space="preserve"> optimal </w:t>
      </w:r>
      <w:proofErr w:type="spellStart"/>
      <w:r w:rsidRPr="00590B05">
        <w:rPr>
          <w:rStyle w:val="tlid-translation"/>
          <w:rFonts w:ascii="Arial" w:hAnsi="Arial" w:cs="Arial"/>
          <w:bCs/>
          <w:sz w:val="24"/>
          <w:szCs w:val="24"/>
          <w:lang w:val="id-ID"/>
        </w:rPr>
        <w:t>sehingga</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lastRenderedPageBreak/>
        <w:t>terbentuk</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perilaku</w:t>
      </w:r>
      <w:proofErr w:type="spellEnd"/>
      <w:r w:rsidRPr="00590B05">
        <w:rPr>
          <w:rStyle w:val="tlid-translation"/>
          <w:rFonts w:ascii="Arial" w:hAnsi="Arial" w:cs="Arial"/>
          <w:bCs/>
          <w:sz w:val="24"/>
          <w:szCs w:val="24"/>
          <w:lang w:val="id-ID"/>
        </w:rPr>
        <w:t xml:space="preserve"> dan </w:t>
      </w:r>
      <w:proofErr w:type="spellStart"/>
      <w:r w:rsidRPr="00590B05">
        <w:rPr>
          <w:rStyle w:val="tlid-translation"/>
          <w:rFonts w:ascii="Arial" w:hAnsi="Arial" w:cs="Arial"/>
          <w:bCs/>
          <w:sz w:val="24"/>
          <w:szCs w:val="24"/>
          <w:lang w:val="id-ID"/>
        </w:rPr>
        <w:t>kemampuan</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dasar</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sesuai</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dengan</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tahap</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perkembangannya</w:t>
      </w:r>
      <w:proofErr w:type="spellEnd"/>
      <w:r w:rsidRPr="00590B05">
        <w:rPr>
          <w:rStyle w:val="tlid-translation"/>
          <w:rFonts w:ascii="Arial" w:hAnsi="Arial" w:cs="Arial"/>
          <w:bCs/>
          <w:sz w:val="24"/>
          <w:szCs w:val="24"/>
          <w:lang w:val="id-ID"/>
        </w:rPr>
        <w:t xml:space="preserve"> agar </w:t>
      </w:r>
      <w:proofErr w:type="spellStart"/>
      <w:r w:rsidRPr="00590B05">
        <w:rPr>
          <w:rStyle w:val="tlid-translation"/>
          <w:rFonts w:ascii="Arial" w:hAnsi="Arial" w:cs="Arial"/>
          <w:bCs/>
          <w:sz w:val="24"/>
          <w:szCs w:val="24"/>
          <w:lang w:val="id-ID"/>
        </w:rPr>
        <w:t>memiliki</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kesiapan</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untuk</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memasuki</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pendidikan</w:t>
      </w:r>
      <w:proofErr w:type="spellEnd"/>
      <w:r w:rsidRPr="00590B05">
        <w:rPr>
          <w:rStyle w:val="tlid-translation"/>
          <w:rFonts w:ascii="Arial" w:hAnsi="Arial" w:cs="Arial"/>
          <w:bCs/>
          <w:sz w:val="24"/>
          <w:szCs w:val="24"/>
          <w:lang w:val="id-ID"/>
        </w:rPr>
        <w:t xml:space="preserve"> </w:t>
      </w:r>
      <w:proofErr w:type="spellStart"/>
      <w:r w:rsidRPr="00590B05">
        <w:rPr>
          <w:rStyle w:val="tlid-translation"/>
          <w:rFonts w:ascii="Arial" w:hAnsi="Arial" w:cs="Arial"/>
          <w:bCs/>
          <w:sz w:val="24"/>
          <w:szCs w:val="24"/>
          <w:lang w:val="id-ID"/>
        </w:rPr>
        <w:t>selanjutnya</w:t>
      </w:r>
      <w:proofErr w:type="spellEnd"/>
      <w:r w:rsidRPr="00590B05">
        <w:rPr>
          <w:rStyle w:val="tlid-translation"/>
          <w:rFonts w:ascii="Arial" w:hAnsi="Arial" w:cs="Arial"/>
          <w:bCs/>
          <w:sz w:val="24"/>
          <w:szCs w:val="24"/>
          <w:lang w:val="id-ID"/>
        </w:rPr>
        <w:t>. Salah satu jalur terselenggaranya PAUD adalah jalur pendidikan</w:t>
      </w:r>
      <w:r w:rsidR="002E0D0B">
        <w:rPr>
          <w:rStyle w:val="tlid-translation"/>
          <w:rFonts w:ascii="Arial" w:hAnsi="Arial" w:cs="Arial"/>
          <w:bCs/>
          <w:sz w:val="24"/>
          <w:szCs w:val="24"/>
        </w:rPr>
        <w:t xml:space="preserve"> Jalur Formal dan</w:t>
      </w:r>
      <w:r w:rsidRPr="00590B05">
        <w:rPr>
          <w:rStyle w:val="tlid-translation"/>
          <w:rFonts w:ascii="Arial" w:hAnsi="Arial" w:cs="Arial"/>
          <w:bCs/>
          <w:sz w:val="24"/>
          <w:szCs w:val="24"/>
          <w:lang w:val="id-ID"/>
        </w:rPr>
        <w:t xml:space="preserve"> non-formal.</w:t>
      </w:r>
      <w:r w:rsidR="002E0D0B">
        <w:rPr>
          <w:rStyle w:val="tlid-translation"/>
          <w:rFonts w:ascii="Arial" w:hAnsi="Arial" w:cs="Arial"/>
          <w:bCs/>
          <w:sz w:val="24"/>
          <w:szCs w:val="24"/>
        </w:rPr>
        <w:t xml:space="preserve"> P</w:t>
      </w:r>
      <w:r w:rsidR="002E0D0B" w:rsidRPr="002E0D0B">
        <w:rPr>
          <w:rStyle w:val="tlid-translation"/>
          <w:rFonts w:ascii="Arial" w:hAnsi="Arial" w:cs="Arial"/>
          <w:bCs/>
          <w:sz w:val="24"/>
          <w:szCs w:val="24"/>
          <w:lang w:val="id-ID"/>
        </w:rPr>
        <w:t>AUD Formal berupa Taman Kanak-kanak dan PAUD Non</w:t>
      </w:r>
      <w:r w:rsidR="002E0D0B">
        <w:rPr>
          <w:rStyle w:val="tlid-translation"/>
          <w:rFonts w:ascii="Arial" w:hAnsi="Arial" w:cs="Arial"/>
          <w:bCs/>
          <w:sz w:val="24"/>
          <w:szCs w:val="24"/>
        </w:rPr>
        <w:t>-f</w:t>
      </w:r>
      <w:r w:rsidR="002E0D0B" w:rsidRPr="002E0D0B">
        <w:rPr>
          <w:rStyle w:val="tlid-translation"/>
          <w:rFonts w:ascii="Arial" w:hAnsi="Arial" w:cs="Arial"/>
          <w:bCs/>
          <w:sz w:val="24"/>
          <w:szCs w:val="24"/>
          <w:lang w:val="id-ID"/>
        </w:rPr>
        <w:t>ormal berupa Kelompok bermain. Penyelenggaraan PAUD Formal dan Non-</w:t>
      </w:r>
      <w:r w:rsidR="002E0D0B">
        <w:rPr>
          <w:rStyle w:val="tlid-translation"/>
          <w:rFonts w:ascii="Arial" w:hAnsi="Arial" w:cs="Arial"/>
          <w:bCs/>
          <w:sz w:val="24"/>
          <w:szCs w:val="24"/>
        </w:rPr>
        <w:t>f</w:t>
      </w:r>
      <w:r w:rsidR="002E0D0B" w:rsidRPr="002E0D0B">
        <w:rPr>
          <w:rStyle w:val="tlid-translation"/>
          <w:rFonts w:ascii="Arial" w:hAnsi="Arial" w:cs="Arial"/>
          <w:bCs/>
          <w:sz w:val="24"/>
          <w:szCs w:val="24"/>
          <w:lang w:val="id-ID"/>
        </w:rPr>
        <w:t>ormal tersebut memiliki beberapa perbedaan dan kesamaan dalam pelaksanaannya. Pendidikan formal terlihat lebih kompleks dan memiliki administrasi yang lebih banyak dibanding dengan pendidikan non-forma</w:t>
      </w:r>
      <w:r w:rsidR="002E0D0B">
        <w:rPr>
          <w:rStyle w:val="tlid-translation"/>
          <w:rFonts w:ascii="Arial" w:hAnsi="Arial" w:cs="Arial"/>
          <w:bCs/>
          <w:sz w:val="24"/>
          <w:szCs w:val="24"/>
        </w:rPr>
        <w:t xml:space="preserve">l </w:t>
      </w:r>
      <w:r w:rsidR="002E0D0B">
        <w:rPr>
          <w:rStyle w:val="tlid-translation"/>
          <w:rFonts w:ascii="Arial" w:hAnsi="Arial" w:cs="Arial"/>
          <w:bCs/>
          <w:sz w:val="24"/>
          <w:szCs w:val="24"/>
        </w:rPr>
        <w:fldChar w:fldCharType="begin" w:fldLock="1"/>
      </w:r>
      <w:r w:rsidR="008C447C">
        <w:rPr>
          <w:rStyle w:val="tlid-translation"/>
          <w:rFonts w:ascii="Arial" w:hAnsi="Arial" w:cs="Arial"/>
          <w:bCs/>
          <w:sz w:val="24"/>
          <w:szCs w:val="24"/>
        </w:rPr>
        <w:instrText>ADDIN CSL_CITATION {"citationItems":[{"id":"ITEM-1","itemData":{"author":[{"dropping-particle":"","family":"Rizqiyyatunnisa","given":"Rizqiyyatunnisa","non-dropping-particle":"","parse-names":false,"suffix":""},{"dropping-particle":"","family":"Mahdi","given":"Nur Imam","non-dropping-particle":"","parse-names":false,"suffix":""}],"container-title":"BUHUTS AL-ATHFAL: Jurnal Pendidikan dan Anak Usia Dini","id":"ITEM-1","issue":"1","issued":{"date-parts":[["2021"]]},"page":"54-78","title":"PENYELENGGARAAN PAUD FORMAL, NON FORMAL DAN INFORMAL DI KB TK IK KELUARGA CERIA","type":"article-journal","volume":"1"},"uris":["http://www.mendeley.com/documents/?uuid=57130efe-8b73-401a-907f-72272a710a09"]}],"mendeley":{"formattedCitation":"(Rizqiyyatunnisa &amp; Mahdi, 2021)","plainTextFormattedCitation":"(Rizqiyyatunnisa &amp; Mahdi, 2021)","previouslyFormattedCitation":"(Rizqiyyatunnisa &amp; Mahdi, 2021)"},"properties":{"noteIndex":0},"schema":"https://github.com/citation-style-language/schema/raw/master/csl-citation.json"}</w:instrText>
      </w:r>
      <w:r w:rsidR="002E0D0B">
        <w:rPr>
          <w:rStyle w:val="tlid-translation"/>
          <w:rFonts w:ascii="Arial" w:hAnsi="Arial" w:cs="Arial"/>
          <w:bCs/>
          <w:sz w:val="24"/>
          <w:szCs w:val="24"/>
        </w:rPr>
        <w:fldChar w:fldCharType="separate"/>
      </w:r>
      <w:r w:rsidR="002E0D0B" w:rsidRPr="002E0D0B">
        <w:rPr>
          <w:rStyle w:val="tlid-translation"/>
          <w:rFonts w:ascii="Arial" w:hAnsi="Arial" w:cs="Arial"/>
          <w:bCs/>
          <w:noProof/>
          <w:sz w:val="24"/>
          <w:szCs w:val="24"/>
        </w:rPr>
        <w:t>(Rizqiyyatunnisa &amp; Mahdi, 2021)</w:t>
      </w:r>
      <w:r w:rsidR="002E0D0B">
        <w:rPr>
          <w:rStyle w:val="tlid-translation"/>
          <w:rFonts w:ascii="Arial" w:hAnsi="Arial" w:cs="Arial"/>
          <w:bCs/>
          <w:sz w:val="24"/>
          <w:szCs w:val="24"/>
        </w:rPr>
        <w:fldChar w:fldCharType="end"/>
      </w:r>
      <w:r w:rsidR="002E0D0B">
        <w:rPr>
          <w:rStyle w:val="tlid-translation"/>
          <w:rFonts w:ascii="Arial" w:hAnsi="Arial" w:cs="Arial"/>
          <w:bCs/>
          <w:sz w:val="24"/>
          <w:szCs w:val="24"/>
        </w:rPr>
        <w:t>.</w:t>
      </w:r>
    </w:p>
    <w:p w14:paraId="5AF24842" w14:textId="7A0E4276" w:rsidR="00587FF5" w:rsidRDefault="00587FF5" w:rsidP="00587FF5">
      <w:pPr>
        <w:spacing w:after="0" w:line="240" w:lineRule="auto"/>
        <w:ind w:firstLine="720"/>
        <w:jc w:val="both"/>
        <w:rPr>
          <w:rStyle w:val="tlid-translation"/>
          <w:rFonts w:ascii="Arial" w:hAnsi="Arial" w:cs="Arial"/>
          <w:bCs/>
          <w:sz w:val="24"/>
          <w:szCs w:val="24"/>
          <w:lang w:val="id-ID"/>
        </w:rPr>
      </w:pPr>
      <w:r w:rsidRPr="00D7083B">
        <w:rPr>
          <w:rStyle w:val="tlid-translation"/>
          <w:rFonts w:ascii="Arial" w:hAnsi="Arial" w:cs="Arial"/>
          <w:bCs/>
          <w:sz w:val="24"/>
          <w:szCs w:val="24"/>
          <w:lang w:val="id-ID"/>
        </w:rPr>
        <w:t>Proses pembelajaran pada pendidikan anak usia dini harus sesuai dengan karakteristik anak serta mempertimbangkan berbagai aspek prinsip belajar dan tipe belajar anak, agar pembelajaran dapat mencapai tujuan yang diinginkan. Adapun prinsip belajar pada anak usia dini, yaitu: berangkat dari apa yang dibawa anak, belajar harus menantang bagi anak, belajar melalui bermain, penggunaan alam sebagai sumber belajar, belajar membekali keterampilan hidup, dan belajar sambil melakukan</w:t>
      </w:r>
      <w:r w:rsidR="008C447C">
        <w:rPr>
          <w:rStyle w:val="tlid-translation"/>
          <w:rFonts w:ascii="Arial" w:hAnsi="Arial" w:cs="Arial"/>
          <w:bCs/>
          <w:sz w:val="24"/>
          <w:szCs w:val="24"/>
        </w:rPr>
        <w:t xml:space="preserve"> </w:t>
      </w:r>
      <w:r w:rsidR="008C447C">
        <w:rPr>
          <w:rStyle w:val="tlid-translation"/>
          <w:rFonts w:ascii="Arial" w:hAnsi="Arial" w:cs="Arial"/>
          <w:bCs/>
          <w:sz w:val="24"/>
          <w:szCs w:val="24"/>
        </w:rPr>
        <w:fldChar w:fldCharType="begin" w:fldLock="1"/>
      </w:r>
      <w:r w:rsidR="008C447C">
        <w:rPr>
          <w:rStyle w:val="tlid-translation"/>
          <w:rFonts w:ascii="Arial" w:hAnsi="Arial" w:cs="Arial"/>
          <w:bCs/>
          <w:sz w:val="24"/>
          <w:szCs w:val="24"/>
        </w:rPr>
        <w:instrText>ADDIN CSL_CITATION {"citationItems":[{"id":"ITEM-1","itemData":{"ISSN":"2614-8021","author":[{"dropping-particle":"","family":"Rozalena","given":"Rozalena","non-dropping-particle":"","parse-names":false,"suffix":""},{"dropping-particle":"","family":"Kristiawan","given":"Muhammad","non-dropping-particle":"","parse-names":false,"suffix":""}],"container-title":"JMKSP (Jurnal Manajemen, Kepemimpinan, dan Supervisi Pendidikan)","id":"ITEM-1","issue":"1","issued":{"date-parts":[["2017"]]},"page":"76-86","title":"Pengelolaan pembelajaran paud dalam mengembangkan potensi anak usia dini","type":"article-journal","volume":"2"},"uris":["http://www.mendeley.com/documents/?uuid=8a2984b2-e9ae-42fe-93eb-8c23380baec3"]}],"mendeley":{"formattedCitation":"(Rozalena &amp; Kristiawan, 2017)","plainTextFormattedCitation":"(Rozalena &amp; Kristiawan, 2017)","previouslyFormattedCitation":"(Rozalena &amp; Kristiawan, 2017)"},"properties":{"noteIndex":0},"schema":"https://github.com/citation-style-language/schema/raw/master/csl-citation.json"}</w:instrText>
      </w:r>
      <w:r w:rsidR="008C447C">
        <w:rPr>
          <w:rStyle w:val="tlid-translation"/>
          <w:rFonts w:ascii="Arial" w:hAnsi="Arial" w:cs="Arial"/>
          <w:bCs/>
          <w:sz w:val="24"/>
          <w:szCs w:val="24"/>
        </w:rPr>
        <w:fldChar w:fldCharType="separate"/>
      </w:r>
      <w:r w:rsidR="008C447C" w:rsidRPr="008C447C">
        <w:rPr>
          <w:rStyle w:val="tlid-translation"/>
          <w:rFonts w:ascii="Arial" w:hAnsi="Arial" w:cs="Arial"/>
          <w:bCs/>
          <w:noProof/>
          <w:sz w:val="24"/>
          <w:szCs w:val="24"/>
        </w:rPr>
        <w:t>(Rozalena &amp; Kristiawan, 2017)</w:t>
      </w:r>
      <w:r w:rsidR="008C447C">
        <w:rPr>
          <w:rStyle w:val="tlid-translation"/>
          <w:rFonts w:ascii="Arial" w:hAnsi="Arial" w:cs="Arial"/>
          <w:bCs/>
          <w:sz w:val="24"/>
          <w:szCs w:val="24"/>
        </w:rPr>
        <w:fldChar w:fldCharType="end"/>
      </w:r>
      <w:r w:rsidR="008C447C">
        <w:rPr>
          <w:rStyle w:val="tlid-translation"/>
          <w:rFonts w:ascii="Arial" w:hAnsi="Arial" w:cs="Arial"/>
          <w:bCs/>
          <w:sz w:val="24"/>
          <w:szCs w:val="24"/>
        </w:rPr>
        <w:t>.</w:t>
      </w:r>
      <w:r w:rsidRPr="00D7083B">
        <w:rPr>
          <w:rStyle w:val="tlid-translation"/>
          <w:rFonts w:ascii="Arial" w:hAnsi="Arial" w:cs="Arial"/>
          <w:bCs/>
          <w:sz w:val="24"/>
          <w:szCs w:val="24"/>
          <w:lang w:val="id-ID"/>
        </w:rPr>
        <w:t xml:space="preserve"> </w:t>
      </w:r>
    </w:p>
    <w:p w14:paraId="1BCAF328" w14:textId="3C32D930" w:rsidR="00587FF5" w:rsidRPr="008C447C" w:rsidRDefault="00587FF5" w:rsidP="00587FF5">
      <w:pPr>
        <w:spacing w:after="0" w:line="240" w:lineRule="auto"/>
        <w:ind w:firstLine="720"/>
        <w:jc w:val="both"/>
        <w:rPr>
          <w:rStyle w:val="tlid-translation"/>
          <w:rFonts w:ascii="Arial" w:hAnsi="Arial" w:cs="Arial"/>
          <w:bCs/>
          <w:sz w:val="24"/>
          <w:szCs w:val="24"/>
        </w:rPr>
      </w:pPr>
      <w:r w:rsidRPr="00D7083B">
        <w:rPr>
          <w:rStyle w:val="tlid-translation"/>
          <w:rFonts w:ascii="Arial" w:hAnsi="Arial" w:cs="Arial"/>
          <w:bCs/>
          <w:sz w:val="24"/>
          <w:szCs w:val="24"/>
          <w:lang w:val="id-ID"/>
        </w:rPr>
        <w:t xml:space="preserve">Bermain merupakan kebutuhan alamiah anak usia dini, bermain juga menjadi prioritas utama dalam kegiatan pembelajaran anak usia dini. Melalui bermain seorang anak dapat belajar berbagai hal baru belum ia ketahui sebelumnya. Selain </w:t>
      </w:r>
      <w:r>
        <w:rPr>
          <w:rStyle w:val="tlid-translation"/>
          <w:rFonts w:ascii="Arial" w:hAnsi="Arial" w:cs="Arial"/>
          <w:bCs/>
          <w:sz w:val="24"/>
          <w:szCs w:val="24"/>
          <w:lang w:val="id-ID"/>
        </w:rPr>
        <w:t xml:space="preserve">itu, bermain dapat menstimulasi </w:t>
      </w:r>
      <w:r w:rsidRPr="00D7083B">
        <w:rPr>
          <w:rStyle w:val="tlid-translation"/>
          <w:rFonts w:ascii="Arial" w:hAnsi="Arial" w:cs="Arial"/>
          <w:bCs/>
          <w:sz w:val="24"/>
          <w:szCs w:val="24"/>
          <w:lang w:val="id-ID"/>
        </w:rPr>
        <w:t>aspek perkembangan diantaranya kognitif, seni, bahasa, fisik-motorik, dan sosial emosional. Didalam aktivitas bermain tentunya dibutuhkan media yang menarik yang dapat menunjang d</w:t>
      </w:r>
      <w:r>
        <w:rPr>
          <w:rStyle w:val="tlid-translation"/>
          <w:rFonts w:ascii="Arial" w:hAnsi="Arial" w:cs="Arial"/>
          <w:bCs/>
          <w:sz w:val="24"/>
          <w:szCs w:val="24"/>
          <w:lang w:val="id-ID"/>
        </w:rPr>
        <w:t>an mestimulus perkembangan anak.</w:t>
      </w:r>
      <w:r w:rsidR="008C447C">
        <w:rPr>
          <w:rStyle w:val="tlid-translation"/>
          <w:rFonts w:ascii="Arial" w:hAnsi="Arial" w:cs="Arial"/>
          <w:bCs/>
          <w:sz w:val="24"/>
          <w:szCs w:val="24"/>
        </w:rPr>
        <w:t xml:space="preserve"> </w:t>
      </w:r>
      <w:r>
        <w:rPr>
          <w:rStyle w:val="tlid-translation"/>
          <w:rFonts w:ascii="Arial" w:hAnsi="Arial" w:cs="Arial"/>
          <w:bCs/>
          <w:sz w:val="24"/>
          <w:szCs w:val="24"/>
          <w:lang w:val="id-ID"/>
        </w:rPr>
        <w:t xml:space="preserve"> </w:t>
      </w:r>
      <w:r w:rsidR="008C447C">
        <w:rPr>
          <w:rStyle w:val="tlid-translation"/>
          <w:rFonts w:ascii="Arial" w:hAnsi="Arial" w:cs="Arial"/>
          <w:bCs/>
          <w:sz w:val="24"/>
          <w:szCs w:val="24"/>
        </w:rPr>
        <w:t>P</w:t>
      </w:r>
      <w:r w:rsidR="008C447C" w:rsidRPr="008C447C">
        <w:rPr>
          <w:rStyle w:val="tlid-translation"/>
          <w:rFonts w:ascii="Arial" w:hAnsi="Arial" w:cs="Arial"/>
          <w:bCs/>
          <w:sz w:val="24"/>
          <w:szCs w:val="24"/>
          <w:lang w:val="id-ID"/>
        </w:rPr>
        <w:t>erkembangan anak usia dini tidak bisa lepas dari media pembelajaran karena bagi anak usia dini belajar dilakukan melalui bermain dengan menggunakan media pembelajaran baik media nyata, media audio, media visual, media lingkungan sekitar maupun media audio visual, sehingga kegiatan pembelajaran pada anak usia dini berjalan secara efektif</w:t>
      </w:r>
      <w:r w:rsidR="008C447C">
        <w:rPr>
          <w:rStyle w:val="tlid-translation"/>
          <w:rFonts w:ascii="Arial" w:hAnsi="Arial" w:cs="Arial"/>
          <w:bCs/>
          <w:sz w:val="24"/>
          <w:szCs w:val="24"/>
        </w:rPr>
        <w:t xml:space="preserve"> </w:t>
      </w:r>
      <w:r w:rsidR="008C447C">
        <w:rPr>
          <w:rStyle w:val="tlid-translation"/>
          <w:rFonts w:ascii="Arial" w:hAnsi="Arial" w:cs="Arial"/>
          <w:bCs/>
          <w:sz w:val="24"/>
          <w:szCs w:val="24"/>
        </w:rPr>
        <w:fldChar w:fldCharType="begin" w:fldLock="1"/>
      </w:r>
      <w:r w:rsidR="00020B86">
        <w:rPr>
          <w:rStyle w:val="tlid-translation"/>
          <w:rFonts w:ascii="Arial" w:hAnsi="Arial" w:cs="Arial"/>
          <w:bCs/>
          <w:sz w:val="24"/>
          <w:szCs w:val="24"/>
        </w:rPr>
        <w:instrText>ADDIN CSL_CITATION {"citationItems":[{"id":"ITEM-1","itemData":{"ISSN":"2654-9476","author":[{"dropping-particle":"","family":"Zaini","given":"Herman","non-dropping-particle":"","parse-names":false,"suffix":""},{"dropping-particle":"","family":"Dewi","given":"Kurnia","non-dropping-particle":"","parse-names":false,"suffix":""}],"container-title":"Raudhatul Athfal: Jurnal Pendidikan Islam Anak Usia Dini","id":"ITEM-1","issue":"1","issued":{"date-parts":[["2017"]]},"page":"81-96","title":"Pentingnya Media Pembelajaran untuk Anak Usia Dini","type":"article-journal","volume":"1"},"uris":["http://www.mendeley.com/documents/?uuid=498e2a85-b10c-4fb1-bcf9-39a6099a4ba6"]}],"mendeley":{"formattedCitation":"(Zaini &amp; Dewi, 2017)","plainTextFormattedCitation":"(Zaini &amp; Dewi, 2017)","previouslyFormattedCitation":"(Zaini &amp; Dewi, 2017)"},"properties":{"noteIndex":0},"schema":"https://github.com/citation-style-language/schema/raw/master/csl-citation.json"}</w:instrText>
      </w:r>
      <w:r w:rsidR="008C447C">
        <w:rPr>
          <w:rStyle w:val="tlid-translation"/>
          <w:rFonts w:ascii="Arial" w:hAnsi="Arial" w:cs="Arial"/>
          <w:bCs/>
          <w:sz w:val="24"/>
          <w:szCs w:val="24"/>
        </w:rPr>
        <w:fldChar w:fldCharType="separate"/>
      </w:r>
      <w:r w:rsidR="008C447C" w:rsidRPr="008C447C">
        <w:rPr>
          <w:rStyle w:val="tlid-translation"/>
          <w:rFonts w:ascii="Arial" w:hAnsi="Arial" w:cs="Arial"/>
          <w:bCs/>
          <w:noProof/>
          <w:sz w:val="24"/>
          <w:szCs w:val="24"/>
        </w:rPr>
        <w:t>(Zaini &amp; Dewi, 2017)</w:t>
      </w:r>
      <w:r w:rsidR="008C447C">
        <w:rPr>
          <w:rStyle w:val="tlid-translation"/>
          <w:rFonts w:ascii="Arial" w:hAnsi="Arial" w:cs="Arial"/>
          <w:bCs/>
          <w:sz w:val="24"/>
          <w:szCs w:val="24"/>
        </w:rPr>
        <w:fldChar w:fldCharType="end"/>
      </w:r>
      <w:r w:rsidR="008C447C">
        <w:rPr>
          <w:rStyle w:val="tlid-translation"/>
          <w:rFonts w:ascii="Arial" w:hAnsi="Arial" w:cs="Arial"/>
          <w:bCs/>
          <w:sz w:val="24"/>
          <w:szCs w:val="24"/>
        </w:rPr>
        <w:t>.</w:t>
      </w:r>
    </w:p>
    <w:p w14:paraId="53DEFD94" w14:textId="187594F9" w:rsidR="00587FF5" w:rsidRDefault="00587FF5" w:rsidP="00587FF5">
      <w:pPr>
        <w:spacing w:after="0" w:line="240" w:lineRule="auto"/>
        <w:ind w:firstLine="720"/>
        <w:jc w:val="both"/>
        <w:rPr>
          <w:rStyle w:val="tlid-translation"/>
          <w:rFonts w:ascii="Arial" w:hAnsi="Arial" w:cs="Arial"/>
          <w:bCs/>
          <w:sz w:val="24"/>
          <w:szCs w:val="24"/>
        </w:rPr>
      </w:pPr>
      <w:r w:rsidRPr="00587FF5">
        <w:rPr>
          <w:rStyle w:val="tlid-translation"/>
          <w:rFonts w:ascii="Arial" w:hAnsi="Arial" w:cs="Arial"/>
          <w:bCs/>
          <w:sz w:val="24"/>
          <w:szCs w:val="24"/>
          <w:lang w:val="id-ID"/>
        </w:rPr>
        <w:t xml:space="preserve">Media pembelajaran merupakan alat sebagai pendukung yang digunakan oleh pendidik untuk menyampaikan materi kepada peserta didik ataupun sebagai sarana pendukung dalam pembelajaran. Media yang menarik tentu dapat menumbuhkan minat dan motivasi belajar anak. Salah satunya dengan menggunakan alat permainan edukatif. </w:t>
      </w:r>
      <w:r w:rsidR="00020B86" w:rsidRPr="00020B86">
        <w:rPr>
          <w:rStyle w:val="tlid-translation"/>
          <w:rFonts w:ascii="Arial" w:hAnsi="Arial" w:cs="Arial"/>
          <w:bCs/>
          <w:sz w:val="24"/>
          <w:szCs w:val="24"/>
          <w:lang w:val="id-ID"/>
        </w:rPr>
        <w:t xml:space="preserve">Enam aspek pembangunan yang meliputi nilai-nilai moral agama, sosial emosional, bahasa, kognitif, motorik, dan seni dapat dirangsang dengan baik melalui media </w:t>
      </w:r>
      <w:r w:rsidR="00020B86">
        <w:rPr>
          <w:rStyle w:val="tlid-translation"/>
          <w:rFonts w:ascii="Arial" w:hAnsi="Arial" w:cs="Arial"/>
          <w:bCs/>
          <w:sz w:val="24"/>
          <w:szCs w:val="24"/>
        </w:rPr>
        <w:t xml:space="preserve">APE yang </w:t>
      </w:r>
      <w:proofErr w:type="spellStart"/>
      <w:r w:rsidR="00020B86">
        <w:rPr>
          <w:rStyle w:val="tlid-translation"/>
          <w:rFonts w:ascii="Arial" w:hAnsi="Arial" w:cs="Arial"/>
          <w:bCs/>
          <w:sz w:val="24"/>
          <w:szCs w:val="24"/>
        </w:rPr>
        <w:t>bisa</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terbuat</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dari</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berbagai</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bahan</w:t>
      </w:r>
      <w:proofErr w:type="spellEnd"/>
      <w:r w:rsidR="00020B86">
        <w:rPr>
          <w:rStyle w:val="tlid-translation"/>
          <w:rFonts w:ascii="Arial" w:hAnsi="Arial" w:cs="Arial"/>
          <w:bCs/>
          <w:sz w:val="24"/>
          <w:szCs w:val="24"/>
        </w:rPr>
        <w:t xml:space="preserve"> yang </w:t>
      </w:r>
      <w:proofErr w:type="spellStart"/>
      <w:r w:rsidR="00020B86">
        <w:rPr>
          <w:rStyle w:val="tlid-translation"/>
          <w:rFonts w:ascii="Arial" w:hAnsi="Arial" w:cs="Arial"/>
          <w:bCs/>
          <w:sz w:val="24"/>
          <w:szCs w:val="24"/>
        </w:rPr>
        <w:t>yang</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dtujukan</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untuk</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menstimulasi</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aspek</w:t>
      </w:r>
      <w:proofErr w:type="spellEnd"/>
      <w:r w:rsidR="00020B86">
        <w:rPr>
          <w:rStyle w:val="tlid-translation"/>
          <w:rFonts w:ascii="Arial" w:hAnsi="Arial" w:cs="Arial"/>
          <w:bCs/>
          <w:sz w:val="24"/>
          <w:szCs w:val="24"/>
        </w:rPr>
        <w:t xml:space="preserve"> </w:t>
      </w:r>
      <w:proofErr w:type="spellStart"/>
      <w:r w:rsidR="00020B86">
        <w:rPr>
          <w:rStyle w:val="tlid-translation"/>
          <w:rFonts w:ascii="Arial" w:hAnsi="Arial" w:cs="Arial"/>
          <w:bCs/>
          <w:sz w:val="24"/>
          <w:szCs w:val="24"/>
        </w:rPr>
        <w:t>perkembangan</w:t>
      </w:r>
      <w:proofErr w:type="spellEnd"/>
      <w:r w:rsidR="00020B86">
        <w:rPr>
          <w:rStyle w:val="tlid-translation"/>
          <w:rFonts w:ascii="Arial" w:hAnsi="Arial" w:cs="Arial"/>
          <w:bCs/>
          <w:sz w:val="24"/>
          <w:szCs w:val="24"/>
        </w:rPr>
        <w:t xml:space="preserve"> </w:t>
      </w:r>
      <w:r w:rsidR="00020B86">
        <w:rPr>
          <w:rStyle w:val="tlid-translation"/>
          <w:rFonts w:ascii="Arial" w:hAnsi="Arial" w:cs="Arial"/>
          <w:bCs/>
          <w:sz w:val="24"/>
          <w:szCs w:val="24"/>
        </w:rPr>
        <w:fldChar w:fldCharType="begin" w:fldLock="1"/>
      </w:r>
      <w:r w:rsidR="00637920">
        <w:rPr>
          <w:rStyle w:val="tlid-translation"/>
          <w:rFonts w:ascii="Arial" w:hAnsi="Arial" w:cs="Arial"/>
          <w:bCs/>
          <w:sz w:val="24"/>
          <w:szCs w:val="24"/>
        </w:rPr>
        <w:instrText>ADDIN CSL_CITATION {"citationItems":[{"id":"ITEM-1","itemData":{"ISSN":"2723-5491","author":[{"dropping-particle":"","family":"Ariyanto","given":"Fajar Luqman","non-dropping-particle":"","parse-names":false,"suffix":""},{"dropping-particle":"","family":"Yuniar","given":"Dias Putri","non-dropping-particle":"","parse-names":false,"suffix":""}],"container-title":"WISDOM: Jurnal Pendidikan Anak Usia Dini","id":"ITEM-1","issue":"2","issued":{"date-parts":[["2020"]]},"page":"44-52","title":"Pemanfaat Limbah Tongkol Jagung Sebagai Media pembelajaran Anak Usia Dini di Madura","type":"article-journal","volume":"1"},"uris":["http://www.mendeley.com/documents/?uuid=b5403816-cd11-4f29-b3e0-fc605867ca0a"]}],"mendeley":{"formattedCitation":"(Ariyanto &amp; Yuniar, 2020)","plainTextFormattedCitation":"(Ariyanto &amp; Yuniar, 2020)","previouslyFormattedCitation":"(Ariyanto &amp; Yuniar, 2020)"},"properties":{"noteIndex":0},"schema":"https://github.com/citation-style-language/schema/raw/master/csl-citation.json"}</w:instrText>
      </w:r>
      <w:r w:rsidR="00020B86">
        <w:rPr>
          <w:rStyle w:val="tlid-translation"/>
          <w:rFonts w:ascii="Arial" w:hAnsi="Arial" w:cs="Arial"/>
          <w:bCs/>
          <w:sz w:val="24"/>
          <w:szCs w:val="24"/>
        </w:rPr>
        <w:fldChar w:fldCharType="separate"/>
      </w:r>
      <w:r w:rsidR="00020B86" w:rsidRPr="00020B86">
        <w:rPr>
          <w:rStyle w:val="tlid-translation"/>
          <w:rFonts w:ascii="Arial" w:hAnsi="Arial" w:cs="Arial"/>
          <w:bCs/>
          <w:noProof/>
          <w:sz w:val="24"/>
          <w:szCs w:val="24"/>
        </w:rPr>
        <w:t>(Ariyanto &amp; Yuniar, 2020)</w:t>
      </w:r>
      <w:r w:rsidR="00020B86">
        <w:rPr>
          <w:rStyle w:val="tlid-translation"/>
          <w:rFonts w:ascii="Arial" w:hAnsi="Arial" w:cs="Arial"/>
          <w:bCs/>
          <w:sz w:val="24"/>
          <w:szCs w:val="24"/>
        </w:rPr>
        <w:fldChar w:fldCharType="end"/>
      </w:r>
      <w:r w:rsidR="00020B86">
        <w:rPr>
          <w:rStyle w:val="tlid-translation"/>
          <w:rFonts w:ascii="Arial" w:hAnsi="Arial" w:cs="Arial"/>
          <w:bCs/>
          <w:sz w:val="24"/>
          <w:szCs w:val="24"/>
        </w:rPr>
        <w:t xml:space="preserve">. </w:t>
      </w:r>
    </w:p>
    <w:p w14:paraId="547BC0C5" w14:textId="192BA549" w:rsidR="00637920" w:rsidRPr="00020B86" w:rsidRDefault="00F43885" w:rsidP="00637920">
      <w:pPr>
        <w:spacing w:after="0" w:line="240" w:lineRule="auto"/>
        <w:ind w:firstLine="720"/>
        <w:jc w:val="both"/>
        <w:rPr>
          <w:rStyle w:val="tlid-translation"/>
          <w:rFonts w:ascii="Arial" w:hAnsi="Arial" w:cs="Arial"/>
          <w:bCs/>
          <w:sz w:val="24"/>
          <w:szCs w:val="24"/>
        </w:rPr>
      </w:pPr>
      <w:proofErr w:type="spellStart"/>
      <w:r>
        <w:rPr>
          <w:rStyle w:val="tlid-translation"/>
          <w:rFonts w:ascii="Arial" w:hAnsi="Arial" w:cs="Arial"/>
          <w:bCs/>
          <w:sz w:val="24"/>
          <w:szCs w:val="24"/>
        </w:rPr>
        <w:t>Semakin</w:t>
      </w:r>
      <w:proofErr w:type="spellEnd"/>
      <w:r w:rsidR="00916FD5">
        <w:rPr>
          <w:rStyle w:val="tlid-translation"/>
          <w:rFonts w:ascii="Arial" w:hAnsi="Arial" w:cs="Arial"/>
          <w:bCs/>
          <w:sz w:val="24"/>
          <w:szCs w:val="24"/>
        </w:rPr>
        <w:t xml:space="preserve"> </w:t>
      </w:r>
      <w:proofErr w:type="spellStart"/>
      <w:r w:rsidR="00916FD5">
        <w:rPr>
          <w:rStyle w:val="tlid-translation"/>
          <w:rFonts w:ascii="Arial" w:hAnsi="Arial" w:cs="Arial"/>
          <w:bCs/>
          <w:sz w:val="24"/>
          <w:szCs w:val="24"/>
        </w:rPr>
        <w:t>bertambah</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tahun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perkembangan</w:t>
      </w:r>
      <w:proofErr w:type="spellEnd"/>
      <w:r>
        <w:rPr>
          <w:rStyle w:val="tlid-translation"/>
          <w:rFonts w:ascii="Arial" w:hAnsi="Arial" w:cs="Arial"/>
          <w:bCs/>
          <w:sz w:val="24"/>
          <w:szCs w:val="24"/>
        </w:rPr>
        <w:t xml:space="preserve"> media dan </w:t>
      </w:r>
      <w:proofErr w:type="spellStart"/>
      <w:r>
        <w:rPr>
          <w:rStyle w:val="tlid-translation"/>
          <w:rFonts w:ascii="Arial" w:hAnsi="Arial" w:cs="Arial"/>
          <w:bCs/>
          <w:sz w:val="24"/>
          <w:szCs w:val="24"/>
        </w:rPr>
        <w:t>alat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permainan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edukatif</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untuk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dini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semakin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bervariasi</w:t>
      </w:r>
      <w:proofErr w:type="spellEnd"/>
      <w:r>
        <w:rPr>
          <w:rStyle w:val="tlid-translation"/>
          <w:rFonts w:ascii="Arial" w:hAnsi="Arial" w:cs="Arial"/>
          <w:bCs/>
          <w:sz w:val="24"/>
          <w:szCs w:val="24"/>
        </w:rPr>
        <w:t xml:space="preserve"> dan </w:t>
      </w:r>
      <w:proofErr w:type="spellStart"/>
      <w:r>
        <w:rPr>
          <w:rStyle w:val="tlid-translation"/>
          <w:rFonts w:ascii="Arial" w:hAnsi="Arial" w:cs="Arial"/>
          <w:bCs/>
          <w:sz w:val="24"/>
          <w:szCs w:val="24"/>
        </w:rPr>
        <w:t>menarik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bagi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anak</w:t>
      </w:r>
      <w:proofErr w:type="spellEnd"/>
      <w:r w:rsidR="00916FD5">
        <w:rPr>
          <w:rStyle w:val="tlid-translation"/>
          <w:rFonts w:ascii="Arial" w:hAnsi="Arial" w:cs="Arial"/>
          <w:bCs/>
          <w:sz w:val="24"/>
          <w:szCs w:val="24"/>
        </w:rPr>
        <w:t xml:space="preserve">. </w:t>
      </w:r>
      <w:r>
        <w:rPr>
          <w:rStyle w:val="tlid-translation"/>
          <w:rFonts w:ascii="Arial" w:hAnsi="Arial" w:cs="Arial"/>
          <w:bCs/>
          <w:sz w:val="24"/>
          <w:szCs w:val="24"/>
        </w:rPr>
        <w:t xml:space="preserve">Salah </w:t>
      </w:r>
      <w:proofErr w:type="spellStart"/>
      <w:r>
        <w:rPr>
          <w:rStyle w:val="tlid-translation"/>
          <w:rFonts w:ascii="Arial" w:hAnsi="Arial" w:cs="Arial"/>
          <w:bCs/>
          <w:sz w:val="24"/>
          <w:szCs w:val="24"/>
        </w:rPr>
        <w:t>satunya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adalah</w:t>
      </w:r>
      <w:proofErr w:type="spellEnd"/>
      <w:r>
        <w:rPr>
          <w:rStyle w:val="tlid-translation"/>
          <w:rFonts w:ascii="Arial" w:hAnsi="Arial" w:cs="Arial"/>
          <w:bCs/>
          <w:sz w:val="24"/>
          <w:szCs w:val="24"/>
        </w:rPr>
        <w:t xml:space="preserve"> media wire game yang </w:t>
      </w:r>
      <w:proofErr w:type="spellStart"/>
      <w:r>
        <w:rPr>
          <w:rStyle w:val="tlid-translation"/>
          <w:rFonts w:ascii="Arial" w:hAnsi="Arial" w:cs="Arial"/>
          <w:bCs/>
          <w:sz w:val="24"/>
          <w:szCs w:val="24"/>
        </w:rPr>
        <w:t>dapat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menstimulasi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berbagai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aspek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perkembangan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din</w:t>
      </w:r>
      <w:r w:rsidR="00916FD5">
        <w:rPr>
          <w:rStyle w:val="tlid-translation"/>
          <w:rFonts w:ascii="Arial" w:hAnsi="Arial" w:cs="Arial"/>
          <w:bCs/>
          <w:sz w:val="24"/>
          <w:szCs w:val="24"/>
        </w:rPr>
        <w:t>i</w:t>
      </w:r>
      <w:proofErr w:type="spellEnd"/>
      <w:r w:rsidR="00916FD5">
        <w:rPr>
          <w:rStyle w:val="tlid-translation"/>
          <w:rFonts w:ascii="Arial" w:hAnsi="Arial" w:cs="Arial"/>
          <w:bCs/>
          <w:sz w:val="24"/>
          <w:szCs w:val="24"/>
        </w:rPr>
        <w:t xml:space="preserve">. </w:t>
      </w:r>
      <w:proofErr w:type="spellStart"/>
      <w:r w:rsidR="00916FD5">
        <w:rPr>
          <w:rStyle w:val="tlid-translation"/>
          <w:rFonts w:ascii="Arial" w:hAnsi="Arial" w:cs="Arial"/>
          <w:bCs/>
          <w:sz w:val="24"/>
          <w:szCs w:val="24"/>
        </w:rPr>
        <w:t>Permainan</w:t>
      </w:r>
      <w:proofErr w:type="spellEnd"/>
      <w:r w:rsidR="00916FD5">
        <w:rPr>
          <w:rStyle w:val="tlid-translation"/>
          <w:rFonts w:ascii="Arial" w:hAnsi="Arial" w:cs="Arial"/>
          <w:bCs/>
          <w:sz w:val="24"/>
          <w:szCs w:val="24"/>
        </w:rPr>
        <w:t xml:space="preserve"> </w:t>
      </w:r>
      <w:proofErr w:type="spellStart"/>
      <w:r w:rsidR="00916FD5">
        <w:rPr>
          <w:rStyle w:val="tlid-translation"/>
          <w:rFonts w:ascii="Arial" w:hAnsi="Arial" w:cs="Arial"/>
          <w:bCs/>
          <w:sz w:val="24"/>
          <w:szCs w:val="24"/>
        </w:rPr>
        <w:t>ini</w:t>
      </w:r>
      <w:proofErr w:type="spellEnd"/>
      <w:r w:rsidR="00916FD5">
        <w:rPr>
          <w:rStyle w:val="tlid-translation"/>
          <w:rFonts w:ascii="Arial" w:hAnsi="Arial" w:cs="Arial"/>
          <w:bCs/>
          <w:sz w:val="24"/>
          <w:szCs w:val="24"/>
        </w:rPr>
        <w:t xml:space="preserve"> </w:t>
      </w:r>
      <w:proofErr w:type="spellStart"/>
      <w:r w:rsidR="00916FD5">
        <w:rPr>
          <w:rStyle w:val="tlid-translation"/>
          <w:rFonts w:ascii="Arial" w:hAnsi="Arial" w:cs="Arial"/>
          <w:bCs/>
          <w:sz w:val="24"/>
          <w:szCs w:val="24"/>
        </w:rPr>
        <w:t>menutut</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anak</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untuk</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memindahkan</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balok-balok</w:t>
      </w:r>
      <w:proofErr w:type="spellEnd"/>
      <w:r w:rsidR="00916FD5" w:rsidRPr="00916FD5">
        <w:rPr>
          <w:rStyle w:val="tlid-translation"/>
          <w:rFonts w:ascii="Arial" w:hAnsi="Arial" w:cs="Arial"/>
          <w:bCs/>
          <w:sz w:val="24"/>
          <w:szCs w:val="24"/>
        </w:rPr>
        <w:t xml:space="preserve"> yang </w:t>
      </w:r>
      <w:proofErr w:type="spellStart"/>
      <w:r w:rsidR="00916FD5" w:rsidRPr="00916FD5">
        <w:rPr>
          <w:rStyle w:val="tlid-translation"/>
          <w:rFonts w:ascii="Arial" w:hAnsi="Arial" w:cs="Arial"/>
          <w:bCs/>
          <w:sz w:val="24"/>
          <w:szCs w:val="24"/>
        </w:rPr>
        <w:t>dibuat</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cincin</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kawat</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dari</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ujung</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satu</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keujung</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lainnya</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mengikuti</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alur</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kawat</w:t>
      </w:r>
      <w:proofErr w:type="spellEnd"/>
      <w:r w:rsidR="00916FD5" w:rsidRPr="00916FD5">
        <w:rPr>
          <w:rStyle w:val="tlid-translation"/>
          <w:rFonts w:ascii="Arial" w:hAnsi="Arial" w:cs="Arial"/>
          <w:bCs/>
          <w:sz w:val="24"/>
          <w:szCs w:val="24"/>
        </w:rPr>
        <w:t xml:space="preserve"> yang </w:t>
      </w:r>
      <w:proofErr w:type="spellStart"/>
      <w:r w:rsidR="00916FD5" w:rsidRPr="00916FD5">
        <w:rPr>
          <w:rStyle w:val="tlid-translation"/>
          <w:rFonts w:ascii="Arial" w:hAnsi="Arial" w:cs="Arial"/>
          <w:bCs/>
          <w:sz w:val="24"/>
          <w:szCs w:val="24"/>
        </w:rPr>
        <w:t>dibuat</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meliuk-liuk</w:t>
      </w:r>
      <w:proofErr w:type="spellEnd"/>
      <w:r w:rsidR="00916FD5" w:rsidRPr="00916FD5">
        <w:rPr>
          <w:rStyle w:val="tlid-translation"/>
          <w:rFonts w:ascii="Arial" w:hAnsi="Arial" w:cs="Arial"/>
          <w:bCs/>
          <w:sz w:val="24"/>
          <w:szCs w:val="24"/>
        </w:rPr>
        <w:t xml:space="preserve"> dan </w:t>
      </w:r>
      <w:proofErr w:type="spellStart"/>
      <w:r w:rsidR="00916FD5" w:rsidRPr="00916FD5">
        <w:rPr>
          <w:rStyle w:val="tlid-translation"/>
          <w:rFonts w:ascii="Arial" w:hAnsi="Arial" w:cs="Arial"/>
          <w:bCs/>
          <w:sz w:val="24"/>
          <w:szCs w:val="24"/>
        </w:rPr>
        <w:t>berputar-putar</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menyerupai</w:t>
      </w:r>
      <w:proofErr w:type="spellEnd"/>
      <w:r w:rsidR="00916FD5" w:rsidRPr="00916FD5">
        <w:rPr>
          <w:rStyle w:val="tlid-translation"/>
          <w:rFonts w:ascii="Arial" w:hAnsi="Arial" w:cs="Arial"/>
          <w:bCs/>
          <w:sz w:val="24"/>
          <w:szCs w:val="24"/>
        </w:rPr>
        <w:t xml:space="preserve"> </w:t>
      </w:r>
      <w:proofErr w:type="spellStart"/>
      <w:r w:rsidR="00916FD5" w:rsidRPr="00916FD5">
        <w:rPr>
          <w:rStyle w:val="tlid-translation"/>
          <w:rFonts w:ascii="Arial" w:hAnsi="Arial" w:cs="Arial"/>
          <w:bCs/>
          <w:sz w:val="24"/>
          <w:szCs w:val="24"/>
        </w:rPr>
        <w:t>lilitan</w:t>
      </w:r>
      <w:proofErr w:type="spellEnd"/>
      <w:r w:rsidR="00916FD5" w:rsidRPr="00916FD5">
        <w:rPr>
          <w:rStyle w:val="tlid-translation"/>
          <w:rFonts w:ascii="Arial" w:hAnsi="Arial" w:cs="Arial"/>
          <w:bCs/>
          <w:sz w:val="24"/>
          <w:szCs w:val="24"/>
        </w:rPr>
        <w:t xml:space="preserve"> dan </w:t>
      </w:r>
      <w:proofErr w:type="spellStart"/>
      <w:r w:rsidR="00916FD5" w:rsidRPr="00916FD5">
        <w:rPr>
          <w:rStyle w:val="tlid-translation"/>
          <w:rFonts w:ascii="Arial" w:hAnsi="Arial" w:cs="Arial"/>
          <w:bCs/>
          <w:sz w:val="24"/>
          <w:szCs w:val="24"/>
        </w:rPr>
        <w:t>rintangan</w:t>
      </w:r>
      <w:proofErr w:type="spellEnd"/>
      <w:r w:rsidR="00637920">
        <w:rPr>
          <w:rStyle w:val="tlid-translation"/>
          <w:rFonts w:ascii="Arial" w:hAnsi="Arial" w:cs="Arial"/>
          <w:bCs/>
          <w:sz w:val="24"/>
          <w:szCs w:val="24"/>
        </w:rPr>
        <w:t xml:space="preserve"> </w:t>
      </w:r>
      <w:r w:rsidR="00637920">
        <w:rPr>
          <w:rStyle w:val="tlid-translation"/>
          <w:rFonts w:ascii="Arial" w:hAnsi="Arial" w:cs="Arial"/>
          <w:bCs/>
          <w:sz w:val="24"/>
          <w:szCs w:val="24"/>
        </w:rPr>
        <w:fldChar w:fldCharType="begin" w:fldLock="1"/>
      </w:r>
      <w:r w:rsidR="0012342F">
        <w:rPr>
          <w:rStyle w:val="tlid-translation"/>
          <w:rFonts w:ascii="Arial" w:hAnsi="Arial" w:cs="Arial"/>
          <w:bCs/>
          <w:sz w:val="24"/>
          <w:szCs w:val="24"/>
        </w:rPr>
        <w:instrText>ADDIN CSL_CITATION {"citationItems":[{"id":"ITEM-1","itemData":{"author":[{"dropping-particle":"","family":"Kamil","given":"Nurhusna","non-dropping-particle":"","parse-names":false,"suffix":""}],"id":"ITEM-1","issued":{"date-parts":[["2019"]]},"publisher":"IAIN Batusangkar","title":"EFEKTIVITAS MEDIA WIRE GAME DALAM MENINGKATKAN KONSENTRASI BELAJAR ANAK DI TK NEGERI PEMBINA KABUPATEN TANAH DATAR","type":"article-journal"},"uris":["http://www.mendeley.com/documents/?uuid=d0b87b87-4c15-44a6-96a7-9de5122ac8e9"]}],"mendeley":{"formattedCitation":"(Kamil, 2019)","plainTextFormattedCitation":"(Kamil, 2019)","previouslyFormattedCitation":"(Kamil, 2019)"},"properties":{"noteIndex":0},"schema":"https://github.com/citation-style-language/schema/raw/master/csl-citation.json"}</w:instrText>
      </w:r>
      <w:r w:rsidR="00637920">
        <w:rPr>
          <w:rStyle w:val="tlid-translation"/>
          <w:rFonts w:ascii="Arial" w:hAnsi="Arial" w:cs="Arial"/>
          <w:bCs/>
          <w:sz w:val="24"/>
          <w:szCs w:val="24"/>
        </w:rPr>
        <w:fldChar w:fldCharType="separate"/>
      </w:r>
      <w:r w:rsidR="00637920" w:rsidRPr="00637920">
        <w:rPr>
          <w:rStyle w:val="tlid-translation"/>
          <w:rFonts w:ascii="Arial" w:hAnsi="Arial" w:cs="Arial"/>
          <w:bCs/>
          <w:noProof/>
          <w:sz w:val="24"/>
          <w:szCs w:val="24"/>
        </w:rPr>
        <w:t>(Kamil, 2019)</w:t>
      </w:r>
      <w:r w:rsidR="00637920">
        <w:rPr>
          <w:rStyle w:val="tlid-translation"/>
          <w:rFonts w:ascii="Arial" w:hAnsi="Arial" w:cs="Arial"/>
          <w:bCs/>
          <w:sz w:val="24"/>
          <w:szCs w:val="24"/>
        </w:rPr>
        <w:fldChar w:fldCharType="end"/>
      </w:r>
      <w:r w:rsidR="00916FD5">
        <w:rPr>
          <w:rStyle w:val="tlid-translation"/>
          <w:rFonts w:ascii="Arial" w:hAnsi="Arial" w:cs="Arial"/>
          <w:bCs/>
          <w:sz w:val="24"/>
          <w:szCs w:val="24"/>
        </w:rPr>
        <w:t>.</w:t>
      </w:r>
      <w:proofErr w:type="spellStart"/>
      <w:r w:rsidR="00637920">
        <w:rPr>
          <w:rStyle w:val="tlid-translation"/>
          <w:rFonts w:ascii="Arial" w:hAnsi="Arial" w:cs="Arial"/>
          <w:bCs/>
          <w:sz w:val="24"/>
          <w:szCs w:val="24"/>
        </w:rPr>
        <w:t>Menarik</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bagi</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peneliti</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untuk</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lastRenderedPageBreak/>
        <w:t>melihat</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manfaat</w:t>
      </w:r>
      <w:proofErr w:type="spellEnd"/>
      <w:r w:rsidR="00637920">
        <w:rPr>
          <w:rStyle w:val="tlid-translation"/>
          <w:rFonts w:ascii="Arial" w:hAnsi="Arial" w:cs="Arial"/>
          <w:bCs/>
          <w:sz w:val="24"/>
          <w:szCs w:val="24"/>
        </w:rPr>
        <w:t xml:space="preserve"> media wire game pada </w:t>
      </w:r>
      <w:proofErr w:type="spellStart"/>
      <w:r w:rsidR="00637920">
        <w:rPr>
          <w:rStyle w:val="tlid-translation"/>
          <w:rFonts w:ascii="Arial" w:hAnsi="Arial" w:cs="Arial"/>
          <w:bCs/>
          <w:sz w:val="24"/>
          <w:szCs w:val="24"/>
        </w:rPr>
        <w:t>anak</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usia</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dini</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terutama</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dalam</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menstimulasi</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perkembangan</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anak</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usia</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dini</w:t>
      </w:r>
      <w:proofErr w:type="spellEnd"/>
      <w:r w:rsidR="00637920">
        <w:rPr>
          <w:rStyle w:val="tlid-translation"/>
          <w:rFonts w:ascii="Arial" w:hAnsi="Arial" w:cs="Arial"/>
          <w:bCs/>
          <w:sz w:val="24"/>
          <w:szCs w:val="24"/>
        </w:rPr>
        <w:t xml:space="preserve"> dan </w:t>
      </w:r>
      <w:proofErr w:type="spellStart"/>
      <w:r w:rsidR="00637920">
        <w:rPr>
          <w:rStyle w:val="tlid-translation"/>
          <w:rFonts w:ascii="Arial" w:hAnsi="Arial" w:cs="Arial"/>
          <w:bCs/>
          <w:sz w:val="24"/>
          <w:szCs w:val="24"/>
        </w:rPr>
        <w:t>dampak</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lainnya</w:t>
      </w:r>
      <w:proofErr w:type="spellEnd"/>
      <w:r w:rsidR="00637920">
        <w:rPr>
          <w:rStyle w:val="tlid-translation"/>
          <w:rFonts w:ascii="Arial" w:hAnsi="Arial" w:cs="Arial"/>
          <w:bCs/>
          <w:sz w:val="24"/>
          <w:szCs w:val="24"/>
        </w:rPr>
        <w:t xml:space="preserve"> yang </w:t>
      </w:r>
      <w:proofErr w:type="spellStart"/>
      <w:r w:rsidR="00637920">
        <w:rPr>
          <w:rStyle w:val="tlid-translation"/>
          <w:rFonts w:ascii="Arial" w:hAnsi="Arial" w:cs="Arial"/>
          <w:bCs/>
          <w:sz w:val="24"/>
          <w:szCs w:val="24"/>
        </w:rPr>
        <w:t>dapat</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dirasakan</w:t>
      </w:r>
      <w:proofErr w:type="spellEnd"/>
      <w:r w:rsidR="00637920">
        <w:rPr>
          <w:rStyle w:val="tlid-translation"/>
          <w:rFonts w:ascii="Arial" w:hAnsi="Arial" w:cs="Arial"/>
          <w:bCs/>
          <w:sz w:val="24"/>
          <w:szCs w:val="24"/>
        </w:rPr>
        <w:t xml:space="preserve"> pada </w:t>
      </w:r>
      <w:proofErr w:type="spellStart"/>
      <w:r w:rsidR="00637920">
        <w:rPr>
          <w:rStyle w:val="tlid-translation"/>
          <w:rFonts w:ascii="Arial" w:hAnsi="Arial" w:cs="Arial"/>
          <w:bCs/>
          <w:sz w:val="24"/>
          <w:szCs w:val="24"/>
        </w:rPr>
        <w:t>jenjang</w:t>
      </w:r>
      <w:proofErr w:type="spellEnd"/>
      <w:r w:rsidR="00637920">
        <w:rPr>
          <w:rStyle w:val="tlid-translation"/>
          <w:rFonts w:ascii="Arial" w:hAnsi="Arial" w:cs="Arial"/>
          <w:bCs/>
          <w:sz w:val="24"/>
          <w:szCs w:val="24"/>
        </w:rPr>
        <w:t xml:space="preserve"> Pendidikan </w:t>
      </w:r>
      <w:proofErr w:type="spellStart"/>
      <w:r w:rsidR="00637920">
        <w:rPr>
          <w:rStyle w:val="tlid-translation"/>
          <w:rFonts w:ascii="Arial" w:hAnsi="Arial" w:cs="Arial"/>
          <w:bCs/>
          <w:sz w:val="24"/>
          <w:szCs w:val="24"/>
        </w:rPr>
        <w:t>anak</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usia</w:t>
      </w:r>
      <w:proofErr w:type="spellEnd"/>
      <w:r w:rsidR="00637920">
        <w:rPr>
          <w:rStyle w:val="tlid-translation"/>
          <w:rFonts w:ascii="Arial" w:hAnsi="Arial" w:cs="Arial"/>
          <w:bCs/>
          <w:sz w:val="24"/>
          <w:szCs w:val="24"/>
        </w:rPr>
        <w:t xml:space="preserve"> </w:t>
      </w:r>
      <w:proofErr w:type="spellStart"/>
      <w:r w:rsidR="00637920">
        <w:rPr>
          <w:rStyle w:val="tlid-translation"/>
          <w:rFonts w:ascii="Arial" w:hAnsi="Arial" w:cs="Arial"/>
          <w:bCs/>
          <w:sz w:val="24"/>
          <w:szCs w:val="24"/>
        </w:rPr>
        <w:t>dini</w:t>
      </w:r>
      <w:proofErr w:type="spellEnd"/>
      <w:r w:rsidR="00637920">
        <w:rPr>
          <w:rStyle w:val="tlid-translation"/>
          <w:rFonts w:ascii="Arial" w:hAnsi="Arial" w:cs="Arial"/>
          <w:bCs/>
          <w:sz w:val="24"/>
          <w:szCs w:val="24"/>
        </w:rPr>
        <w:t>.</w:t>
      </w:r>
    </w:p>
    <w:p w14:paraId="32FB8870" w14:textId="44B6386A" w:rsidR="00590B05" w:rsidRDefault="00590B05" w:rsidP="00587FF5">
      <w:pPr>
        <w:spacing w:after="0" w:line="240" w:lineRule="auto"/>
        <w:jc w:val="both"/>
        <w:rPr>
          <w:rStyle w:val="tlid-translation"/>
          <w:rFonts w:ascii="Arial" w:hAnsi="Arial" w:cs="Arial"/>
          <w:bCs/>
          <w:sz w:val="24"/>
          <w:szCs w:val="24"/>
          <w:lang w:val="id-ID"/>
        </w:rPr>
      </w:pPr>
    </w:p>
    <w:p w14:paraId="1D9F1A7E" w14:textId="77777777" w:rsidR="00020B86" w:rsidRDefault="00020B86" w:rsidP="00587FF5">
      <w:pPr>
        <w:spacing w:after="0" w:line="240" w:lineRule="auto"/>
        <w:jc w:val="both"/>
        <w:rPr>
          <w:rStyle w:val="tlid-translation"/>
          <w:rFonts w:ascii="Arial" w:hAnsi="Arial" w:cs="Arial"/>
          <w:bCs/>
          <w:sz w:val="24"/>
          <w:szCs w:val="24"/>
          <w:lang w:val="id-ID"/>
        </w:rPr>
      </w:pPr>
    </w:p>
    <w:p w14:paraId="3520B8D7" w14:textId="5DD79853" w:rsidR="00587FF5" w:rsidRDefault="00F125DA" w:rsidP="00587FF5">
      <w:pPr>
        <w:spacing w:after="0" w:line="240" w:lineRule="auto"/>
        <w:jc w:val="both"/>
        <w:rPr>
          <w:rStyle w:val="tlid-translation"/>
          <w:rFonts w:ascii="Arial" w:hAnsi="Arial" w:cs="Arial"/>
          <w:b/>
          <w:sz w:val="24"/>
          <w:szCs w:val="24"/>
          <w:lang w:val="id-ID"/>
        </w:rPr>
      </w:pPr>
      <w:r>
        <w:rPr>
          <w:rStyle w:val="tlid-translation"/>
          <w:rFonts w:ascii="Arial" w:hAnsi="Arial" w:cs="Arial"/>
          <w:b/>
          <w:sz w:val="24"/>
          <w:szCs w:val="24"/>
          <w:lang w:val="id-ID"/>
        </w:rPr>
        <w:t xml:space="preserve">METODE PENELITIAN </w:t>
      </w:r>
    </w:p>
    <w:p w14:paraId="09D9ADB5" w14:textId="7C54EB3F" w:rsidR="00D2542A" w:rsidRDefault="00254D0C" w:rsidP="008354C6">
      <w:pPr>
        <w:spacing w:after="0" w:line="240" w:lineRule="auto"/>
        <w:ind w:firstLine="360"/>
        <w:jc w:val="both"/>
        <w:rPr>
          <w:rStyle w:val="tlid-translation"/>
          <w:rFonts w:ascii="Arial" w:hAnsi="Arial" w:cs="Arial"/>
          <w:bCs/>
          <w:sz w:val="24"/>
          <w:szCs w:val="24"/>
        </w:rPr>
      </w:pPr>
      <w:r w:rsidRPr="00254D0C">
        <w:rPr>
          <w:rStyle w:val="tlid-translation"/>
          <w:rFonts w:ascii="Arial" w:hAnsi="Arial" w:cs="Arial"/>
          <w:bCs/>
          <w:sz w:val="24"/>
          <w:szCs w:val="24"/>
          <w:lang w:val="id-ID"/>
        </w:rPr>
        <w:t xml:space="preserve">Artikel </w:t>
      </w:r>
      <w:proofErr w:type="spellStart"/>
      <w:r w:rsidRPr="00254D0C">
        <w:rPr>
          <w:rStyle w:val="tlid-translation"/>
          <w:rFonts w:ascii="Arial" w:hAnsi="Arial" w:cs="Arial"/>
          <w:bCs/>
          <w:sz w:val="24"/>
          <w:szCs w:val="24"/>
          <w:lang w:val="id-ID"/>
        </w:rPr>
        <w:t>ini</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menggunakan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pendekatan</w:t>
      </w:r>
      <w:proofErr w:type="spellEnd"/>
      <w:r w:rsidRPr="00254D0C">
        <w:rPr>
          <w:rStyle w:val="tlid-translation"/>
          <w:rFonts w:ascii="Arial" w:hAnsi="Arial" w:cs="Arial"/>
          <w:bCs/>
          <w:sz w:val="24"/>
          <w:szCs w:val="24"/>
          <w:lang w:val="id-ID"/>
        </w:rPr>
        <w:t xml:space="preserve"> </w:t>
      </w:r>
      <w:r w:rsidRPr="00637920">
        <w:rPr>
          <w:rStyle w:val="tlid-translation"/>
          <w:rFonts w:ascii="Arial" w:hAnsi="Arial" w:cs="Arial"/>
          <w:bCs/>
          <w:i/>
          <w:iCs/>
          <w:sz w:val="24"/>
          <w:szCs w:val="24"/>
          <w:lang w:val="id-ID"/>
        </w:rPr>
        <w:t>library research</w:t>
      </w:r>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atau</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kepustakaan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Kepustakaan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merupakan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jenis</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kualitatif</w:t>
      </w:r>
      <w:proofErr w:type="spellEnd"/>
      <w:r w:rsidRPr="00254D0C">
        <w:rPr>
          <w:rStyle w:val="tlid-translation"/>
          <w:rFonts w:ascii="Arial" w:hAnsi="Arial" w:cs="Arial"/>
          <w:bCs/>
          <w:sz w:val="24"/>
          <w:szCs w:val="24"/>
          <w:lang w:val="id-ID"/>
        </w:rPr>
        <w:t xml:space="preserve"> yang pada </w:t>
      </w:r>
      <w:proofErr w:type="spellStart"/>
      <w:r w:rsidRPr="00254D0C">
        <w:rPr>
          <w:rStyle w:val="tlid-translation"/>
          <w:rFonts w:ascii="Arial" w:hAnsi="Arial" w:cs="Arial"/>
          <w:bCs/>
          <w:sz w:val="24"/>
          <w:szCs w:val="24"/>
          <w:lang w:val="id-ID"/>
        </w:rPr>
        <w:t>umumnya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tidak</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terjun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ke</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lapangan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dalam</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pencarian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sumber</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datanya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Kepustakaan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merupakan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metode</w:t>
      </w:r>
      <w:proofErr w:type="spellEnd"/>
      <w:r w:rsidRPr="00254D0C">
        <w:rPr>
          <w:rStyle w:val="tlid-translation"/>
          <w:rFonts w:ascii="Arial" w:hAnsi="Arial" w:cs="Arial"/>
          <w:bCs/>
          <w:sz w:val="24"/>
          <w:szCs w:val="24"/>
          <w:lang w:val="id-ID"/>
        </w:rPr>
        <w:t xml:space="preserve"> yang </w:t>
      </w:r>
      <w:proofErr w:type="spellStart"/>
      <w:r w:rsidRPr="00254D0C">
        <w:rPr>
          <w:rStyle w:val="tlid-translation"/>
          <w:rFonts w:ascii="Arial" w:hAnsi="Arial" w:cs="Arial"/>
          <w:bCs/>
          <w:sz w:val="24"/>
          <w:szCs w:val="24"/>
          <w:lang w:val="id-ID"/>
        </w:rPr>
        <w:t>digunakan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dalam</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pencarian</w:t>
      </w:r>
      <w:proofErr w:type="spellEnd"/>
      <w:r w:rsidRPr="00254D0C">
        <w:rPr>
          <w:rStyle w:val="tlid-translation"/>
          <w:rFonts w:ascii="Arial" w:hAnsi="Arial" w:cs="Arial"/>
          <w:bCs/>
          <w:sz w:val="24"/>
          <w:szCs w:val="24"/>
          <w:lang w:val="id-ID"/>
        </w:rPr>
        <w:t xml:space="preserve"> data, </w:t>
      </w:r>
      <w:proofErr w:type="spellStart"/>
      <w:r w:rsidRPr="00254D0C">
        <w:rPr>
          <w:rStyle w:val="tlid-translation"/>
          <w:rFonts w:ascii="Arial" w:hAnsi="Arial" w:cs="Arial"/>
          <w:bCs/>
          <w:sz w:val="24"/>
          <w:szCs w:val="24"/>
          <w:lang w:val="id-ID"/>
        </w:rPr>
        <w:t>atau</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cara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pengamatan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bentuk</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observasi</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secara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mendalam</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terhadap</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tema</w:t>
      </w:r>
      <w:proofErr w:type="spellEnd"/>
      <w:r w:rsidRPr="00254D0C">
        <w:rPr>
          <w:rStyle w:val="tlid-translation"/>
          <w:rFonts w:ascii="Arial" w:hAnsi="Arial" w:cs="Arial"/>
          <w:bCs/>
          <w:sz w:val="24"/>
          <w:szCs w:val="24"/>
          <w:lang w:val="id-ID"/>
        </w:rPr>
        <w:t xml:space="preserve"> yang </w:t>
      </w:r>
      <w:proofErr w:type="spellStart"/>
      <w:r w:rsidRPr="00254D0C">
        <w:rPr>
          <w:rStyle w:val="tlid-translation"/>
          <w:rFonts w:ascii="Arial" w:hAnsi="Arial" w:cs="Arial"/>
          <w:bCs/>
          <w:sz w:val="24"/>
          <w:szCs w:val="24"/>
          <w:lang w:val="id-ID"/>
        </w:rPr>
        <w:t>diteliti</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untuk</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menemukan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jawaban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sementara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dari</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masalah</w:t>
      </w:r>
      <w:proofErr w:type="spellEnd"/>
      <w:r w:rsidRPr="00254D0C">
        <w:rPr>
          <w:rStyle w:val="tlid-translation"/>
          <w:rFonts w:ascii="Arial" w:hAnsi="Arial" w:cs="Arial"/>
          <w:bCs/>
          <w:sz w:val="24"/>
          <w:szCs w:val="24"/>
          <w:lang w:val="id-ID"/>
        </w:rPr>
        <w:t xml:space="preserve"> yang </w:t>
      </w:r>
      <w:proofErr w:type="spellStart"/>
      <w:r w:rsidRPr="00254D0C">
        <w:rPr>
          <w:rStyle w:val="tlid-translation"/>
          <w:rFonts w:ascii="Arial" w:hAnsi="Arial" w:cs="Arial"/>
          <w:bCs/>
          <w:sz w:val="24"/>
          <w:szCs w:val="24"/>
          <w:lang w:val="id-ID"/>
        </w:rPr>
        <w:t>ditemukan</w:t>
      </w:r>
      <w:proofErr w:type="spellEnd"/>
      <w:r w:rsidRPr="00254D0C">
        <w:rPr>
          <w:rStyle w:val="tlid-translation"/>
          <w:rFonts w:ascii="Arial" w:hAnsi="Arial" w:cs="Arial"/>
          <w:bCs/>
          <w:sz w:val="24"/>
          <w:szCs w:val="24"/>
          <w:lang w:val="id-ID"/>
        </w:rPr>
        <w:t xml:space="preserve"> di </w:t>
      </w:r>
      <w:proofErr w:type="spellStart"/>
      <w:r w:rsidRPr="00254D0C">
        <w:rPr>
          <w:rStyle w:val="tlid-translation"/>
          <w:rFonts w:ascii="Arial" w:hAnsi="Arial" w:cs="Arial"/>
          <w:bCs/>
          <w:sz w:val="24"/>
          <w:szCs w:val="24"/>
          <w:lang w:val="id-ID"/>
        </w:rPr>
        <w:t>awal</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sebelum</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ditindaklanjuti</w:t>
      </w:r>
      <w:proofErr w:type="spellEnd"/>
      <w:r w:rsidRPr="00254D0C">
        <w:rPr>
          <w:rStyle w:val="tlid-translation"/>
          <w:rFonts w:ascii="Arial" w:hAnsi="Arial" w:cs="Arial"/>
          <w:bCs/>
          <w:sz w:val="24"/>
          <w:szCs w:val="24"/>
          <w:lang w:val="id-ID"/>
        </w:rPr>
        <w:t>. Penelitian kepustakaan merupakan metode dalam pencarian, mengumpulkan dan menganalisi sumber data untuk diolah dan disajikan dalam bentuk laporan Penelitian Kepustakaan</w:t>
      </w:r>
      <w:r w:rsidR="005515B4">
        <w:rPr>
          <w:rStyle w:val="tlid-translation"/>
          <w:rFonts w:ascii="Arial" w:hAnsi="Arial" w:cs="Arial"/>
          <w:bCs/>
          <w:sz w:val="24"/>
          <w:szCs w:val="24"/>
        </w:rPr>
        <w:t xml:space="preserve"> </w:t>
      </w:r>
      <w:r w:rsidR="005515B4">
        <w:rPr>
          <w:rStyle w:val="tlid-translation"/>
          <w:rFonts w:ascii="Arial" w:hAnsi="Arial" w:cs="Arial"/>
          <w:bCs/>
          <w:sz w:val="24"/>
          <w:szCs w:val="24"/>
        </w:rPr>
        <w:fldChar w:fldCharType="begin" w:fldLock="1"/>
      </w:r>
      <w:r w:rsidR="008354C6">
        <w:rPr>
          <w:rStyle w:val="tlid-translation"/>
          <w:rFonts w:ascii="Arial" w:hAnsi="Arial" w:cs="Arial"/>
          <w:bCs/>
          <w:sz w:val="24"/>
          <w:szCs w:val="24"/>
        </w:rPr>
        <w:instrText>ADDIN CSL_CITATION {"citationItems":[{"id":"ITEM-1","itemData":{"ISBN":"9794614858","author":[{"dropping-particle":"","family":"Zed","given":"Mestika","non-dropping-particle":"","parse-names":false,"suffix":""}],"id":"ITEM-1","issued":{"date-parts":[["2004"]]},"publisher":"Yayasan Obor Indonesia","title":"Metode peneletian kepustakaan","type":"book"},"uris":["http://www.mendeley.com/documents/?uuid=a6186f3a-3785-47ca-b457-371348b03f27"]}],"mendeley":{"formattedCitation":"(Zed, 2004)","plainTextFormattedCitation":"(Zed, 2004)","previouslyFormattedCitation":"(Zed, 2004)"},"properties":{"noteIndex":0},"schema":"https://github.com/citation-style-language/schema/raw/master/csl-citation.json"}</w:instrText>
      </w:r>
      <w:r w:rsidR="005515B4">
        <w:rPr>
          <w:rStyle w:val="tlid-translation"/>
          <w:rFonts w:ascii="Arial" w:hAnsi="Arial" w:cs="Arial"/>
          <w:bCs/>
          <w:sz w:val="24"/>
          <w:szCs w:val="24"/>
        </w:rPr>
        <w:fldChar w:fldCharType="separate"/>
      </w:r>
      <w:r w:rsidR="005515B4" w:rsidRPr="005515B4">
        <w:rPr>
          <w:rStyle w:val="tlid-translation"/>
          <w:rFonts w:ascii="Arial" w:hAnsi="Arial" w:cs="Arial"/>
          <w:bCs/>
          <w:noProof/>
          <w:sz w:val="24"/>
          <w:szCs w:val="24"/>
        </w:rPr>
        <w:t>(Zed, 2004)</w:t>
      </w:r>
      <w:r w:rsidR="005515B4">
        <w:rPr>
          <w:rStyle w:val="tlid-translation"/>
          <w:rFonts w:ascii="Arial" w:hAnsi="Arial" w:cs="Arial"/>
          <w:bCs/>
          <w:sz w:val="24"/>
          <w:szCs w:val="24"/>
        </w:rPr>
        <w:fldChar w:fldCharType="end"/>
      </w:r>
      <w:r w:rsidR="00D2542A">
        <w:rPr>
          <w:rStyle w:val="tlid-translation"/>
          <w:rFonts w:ascii="Arial" w:hAnsi="Arial" w:cs="Arial"/>
          <w:bCs/>
          <w:sz w:val="24"/>
          <w:szCs w:val="24"/>
        </w:rPr>
        <w:t>.</w:t>
      </w:r>
      <w:r w:rsidR="00D2542A">
        <w:t xml:space="preserve"> </w:t>
      </w:r>
      <w:r w:rsidR="008354C6" w:rsidRPr="008354C6">
        <w:rPr>
          <w:rStyle w:val="tlid-translation"/>
          <w:rFonts w:ascii="Arial" w:hAnsi="Arial" w:cs="Arial"/>
          <w:bCs/>
          <w:sz w:val="24"/>
          <w:szCs w:val="24"/>
          <w:lang w:val="id-ID"/>
        </w:rPr>
        <w:t>Penelitian Perpustakaan memberikan dasar untuk sukses dalam tugas penelitian apapun, mulai dari makalah mahasiswa baru hingga tesis</w:t>
      </w:r>
      <w:r w:rsidR="008354C6">
        <w:rPr>
          <w:rStyle w:val="tlid-translation"/>
          <w:rFonts w:ascii="Arial" w:hAnsi="Arial" w:cs="Arial"/>
          <w:bCs/>
          <w:sz w:val="24"/>
          <w:szCs w:val="24"/>
        </w:rPr>
        <w:t xml:space="preserve">. </w:t>
      </w:r>
      <w:r w:rsidR="008354C6">
        <w:rPr>
          <w:rStyle w:val="tlid-translation"/>
          <w:rFonts w:ascii="Arial" w:hAnsi="Arial" w:cs="Arial"/>
          <w:bCs/>
          <w:sz w:val="24"/>
          <w:szCs w:val="24"/>
        </w:rPr>
        <w:fldChar w:fldCharType="begin" w:fldLock="1"/>
      </w:r>
      <w:r w:rsidR="00816984">
        <w:rPr>
          <w:rStyle w:val="tlid-translation"/>
          <w:rFonts w:ascii="Arial" w:hAnsi="Arial" w:cs="Arial"/>
          <w:bCs/>
          <w:sz w:val="24"/>
          <w:szCs w:val="24"/>
        </w:rPr>
        <w:instrText>ADDIN CSL_CITATION {"citationItems":[{"id":"ITEM-1","itemData":{"ISBN":"1400830419","author":[{"dropping-particle":"","family":"George","given":"Mary W","non-dropping-particle":"","parse-names":false,"suffix":""}],"id":"ITEM-1","issued":{"date-parts":[["2008"]]},"publisher":"Princeton University Press","title":"The elements of library research","type":"book"},"uris":["http://www.mendeley.com/documents/?uuid=33d710f5-5627-4b69-bb22-875d8146b3f7"]}],"mendeley":{"formattedCitation":"(George, 2008)","plainTextFormattedCitation":"(George, 2008)","previouslyFormattedCitation":"(George, 2008)"},"properties":{"noteIndex":0},"schema":"https://github.com/citation-style-language/schema/raw/master/csl-citation.json"}</w:instrText>
      </w:r>
      <w:r w:rsidR="008354C6">
        <w:rPr>
          <w:rStyle w:val="tlid-translation"/>
          <w:rFonts w:ascii="Arial" w:hAnsi="Arial" w:cs="Arial"/>
          <w:bCs/>
          <w:sz w:val="24"/>
          <w:szCs w:val="24"/>
        </w:rPr>
        <w:fldChar w:fldCharType="separate"/>
      </w:r>
      <w:r w:rsidR="008354C6" w:rsidRPr="008354C6">
        <w:rPr>
          <w:rStyle w:val="tlid-translation"/>
          <w:rFonts w:ascii="Arial" w:hAnsi="Arial" w:cs="Arial"/>
          <w:bCs/>
          <w:noProof/>
          <w:sz w:val="24"/>
          <w:szCs w:val="24"/>
        </w:rPr>
        <w:t>(George, 2008)</w:t>
      </w:r>
      <w:r w:rsidR="008354C6">
        <w:rPr>
          <w:rStyle w:val="tlid-translation"/>
          <w:rFonts w:ascii="Arial" w:hAnsi="Arial" w:cs="Arial"/>
          <w:bCs/>
          <w:sz w:val="24"/>
          <w:szCs w:val="24"/>
        </w:rPr>
        <w:fldChar w:fldCharType="end"/>
      </w:r>
      <w:r w:rsidR="008354C6" w:rsidRPr="008354C6">
        <w:t>.</w:t>
      </w:r>
      <w:r w:rsidR="008354C6">
        <w:t xml:space="preserve"> </w:t>
      </w:r>
      <w:proofErr w:type="spellStart"/>
      <w:r w:rsidR="00D2542A">
        <w:rPr>
          <w:rStyle w:val="tlid-translation"/>
          <w:rFonts w:ascii="Arial" w:hAnsi="Arial" w:cs="Arial"/>
          <w:bCs/>
          <w:sz w:val="24"/>
          <w:szCs w:val="24"/>
        </w:rPr>
        <w:t>Terdapat</w:t>
      </w:r>
      <w:proofErr w:type="spellEnd"/>
      <w:r w:rsidR="00D2542A">
        <w:rPr>
          <w:rStyle w:val="tlid-translation"/>
          <w:rFonts w:ascii="Arial" w:hAnsi="Arial" w:cs="Arial"/>
          <w:bCs/>
          <w:sz w:val="24"/>
          <w:szCs w:val="24"/>
        </w:rPr>
        <w:t xml:space="preserve"> </w:t>
      </w:r>
      <w:proofErr w:type="spellStart"/>
      <w:r w:rsidR="00D2542A">
        <w:rPr>
          <w:rStyle w:val="tlid-translation"/>
          <w:rFonts w:ascii="Arial" w:hAnsi="Arial" w:cs="Arial"/>
          <w:bCs/>
          <w:sz w:val="24"/>
          <w:szCs w:val="24"/>
        </w:rPr>
        <w:t>tiga</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langkah</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untuk</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melakukan</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penelitian</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kepustakaan</w:t>
      </w:r>
      <w:proofErr w:type="spellEnd"/>
      <w:r w:rsidR="00D2542A" w:rsidRPr="00D2542A">
        <w:rPr>
          <w:rStyle w:val="tlid-translation"/>
          <w:rFonts w:ascii="Arial" w:hAnsi="Arial" w:cs="Arial"/>
          <w:bCs/>
          <w:sz w:val="24"/>
          <w:szCs w:val="24"/>
        </w:rPr>
        <w:t xml:space="preserve"> yang </w:t>
      </w:r>
      <w:proofErr w:type="spellStart"/>
      <w:r w:rsidR="00D2542A">
        <w:rPr>
          <w:rStyle w:val="tlid-translation"/>
          <w:rFonts w:ascii="Arial" w:hAnsi="Arial" w:cs="Arial"/>
          <w:bCs/>
          <w:sz w:val="24"/>
          <w:szCs w:val="24"/>
        </w:rPr>
        <w:t>p</w:t>
      </w:r>
      <w:r w:rsidR="00D2542A" w:rsidRPr="00D2542A">
        <w:rPr>
          <w:rStyle w:val="tlid-translation"/>
          <w:rFonts w:ascii="Arial" w:hAnsi="Arial" w:cs="Arial"/>
          <w:bCs/>
          <w:sz w:val="24"/>
          <w:szCs w:val="24"/>
        </w:rPr>
        <w:t>ertama</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mengkaji</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literatur</w:t>
      </w:r>
      <w:proofErr w:type="spellEnd"/>
      <w:r w:rsidR="00D2542A" w:rsidRPr="00D2542A">
        <w:rPr>
          <w:rStyle w:val="tlid-translation"/>
          <w:rFonts w:ascii="Arial" w:hAnsi="Arial" w:cs="Arial"/>
          <w:bCs/>
          <w:sz w:val="24"/>
          <w:szCs w:val="24"/>
        </w:rPr>
        <w:t xml:space="preserve"> yang </w:t>
      </w:r>
      <w:proofErr w:type="spellStart"/>
      <w:r w:rsidR="00D2542A" w:rsidRPr="00D2542A">
        <w:rPr>
          <w:rStyle w:val="tlid-translation"/>
          <w:rFonts w:ascii="Arial" w:hAnsi="Arial" w:cs="Arial"/>
          <w:bCs/>
          <w:sz w:val="24"/>
          <w:szCs w:val="24"/>
        </w:rPr>
        <w:t>berkaitan</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dengan</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masalah</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penelitian</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Kedua</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teknik</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pengumpulan</w:t>
      </w:r>
      <w:proofErr w:type="spellEnd"/>
      <w:r w:rsidR="00D2542A" w:rsidRPr="00D2542A">
        <w:rPr>
          <w:rStyle w:val="tlid-translation"/>
          <w:rFonts w:ascii="Arial" w:hAnsi="Arial" w:cs="Arial"/>
          <w:bCs/>
          <w:sz w:val="24"/>
          <w:szCs w:val="24"/>
        </w:rPr>
        <w:t xml:space="preserve"> data </w:t>
      </w:r>
      <w:proofErr w:type="spellStart"/>
      <w:r w:rsidR="00D2542A" w:rsidRPr="00D2542A">
        <w:rPr>
          <w:rStyle w:val="tlid-translation"/>
          <w:rFonts w:ascii="Arial" w:hAnsi="Arial" w:cs="Arial"/>
          <w:bCs/>
          <w:sz w:val="24"/>
          <w:szCs w:val="24"/>
        </w:rPr>
        <w:t>melalui</w:t>
      </w:r>
      <w:proofErr w:type="spellEnd"/>
      <w:r w:rsidR="00D2542A" w:rsidRPr="00D2542A">
        <w:rPr>
          <w:rStyle w:val="tlid-translation"/>
          <w:rFonts w:ascii="Arial" w:hAnsi="Arial" w:cs="Arial"/>
          <w:bCs/>
          <w:sz w:val="24"/>
          <w:szCs w:val="24"/>
        </w:rPr>
        <w:t xml:space="preserve"> </w:t>
      </w:r>
      <w:proofErr w:type="spellStart"/>
      <w:r w:rsidR="00D2542A" w:rsidRPr="00D2542A">
        <w:rPr>
          <w:rStyle w:val="tlid-translation"/>
          <w:rFonts w:ascii="Arial" w:hAnsi="Arial" w:cs="Arial"/>
          <w:bCs/>
          <w:sz w:val="24"/>
          <w:szCs w:val="24"/>
        </w:rPr>
        <w:t>studi</w:t>
      </w:r>
      <w:proofErr w:type="spellEnd"/>
      <w:r w:rsidR="00D2542A" w:rsidRPr="00D2542A">
        <w:rPr>
          <w:rStyle w:val="tlid-translation"/>
          <w:rFonts w:ascii="Arial" w:hAnsi="Arial" w:cs="Arial"/>
          <w:bCs/>
          <w:sz w:val="24"/>
          <w:szCs w:val="24"/>
        </w:rPr>
        <w:t xml:space="preserve"> </w:t>
      </w:r>
      <w:r w:rsidR="00D2542A">
        <w:rPr>
          <w:rStyle w:val="tlid-translation"/>
          <w:rFonts w:ascii="Arial" w:hAnsi="Arial" w:cs="Arial"/>
          <w:bCs/>
          <w:sz w:val="24"/>
          <w:szCs w:val="24"/>
        </w:rPr>
        <w:t xml:space="preserve">Pustaka, </w:t>
      </w:r>
      <w:proofErr w:type="spellStart"/>
      <w:r w:rsidR="00D2542A">
        <w:rPr>
          <w:rStyle w:val="tlid-translation"/>
          <w:rFonts w:ascii="Arial" w:hAnsi="Arial" w:cs="Arial"/>
          <w:bCs/>
          <w:sz w:val="24"/>
          <w:szCs w:val="24"/>
        </w:rPr>
        <w:t>ketiga</w:t>
      </w:r>
      <w:proofErr w:type="spellEnd"/>
      <w:r w:rsidR="0012342F">
        <w:rPr>
          <w:rStyle w:val="tlid-translation"/>
          <w:rFonts w:ascii="Arial" w:hAnsi="Arial" w:cs="Arial"/>
          <w:bCs/>
          <w:sz w:val="24"/>
          <w:szCs w:val="24"/>
        </w:rPr>
        <w:t xml:space="preserve"> </w:t>
      </w:r>
      <w:proofErr w:type="spellStart"/>
      <w:r w:rsidR="0012342F">
        <w:rPr>
          <w:rStyle w:val="tlid-translation"/>
          <w:rFonts w:ascii="Arial" w:hAnsi="Arial" w:cs="Arial"/>
          <w:bCs/>
          <w:sz w:val="24"/>
          <w:szCs w:val="24"/>
        </w:rPr>
        <w:t>mendapatkan</w:t>
      </w:r>
      <w:proofErr w:type="spellEnd"/>
      <w:r w:rsidR="0012342F">
        <w:rPr>
          <w:rStyle w:val="tlid-translation"/>
          <w:rFonts w:ascii="Arial" w:hAnsi="Arial" w:cs="Arial"/>
          <w:bCs/>
          <w:sz w:val="24"/>
          <w:szCs w:val="24"/>
        </w:rPr>
        <w:t xml:space="preserve"> </w:t>
      </w:r>
      <w:proofErr w:type="spellStart"/>
      <w:r w:rsidR="0012342F">
        <w:rPr>
          <w:rStyle w:val="tlid-translation"/>
          <w:rFonts w:ascii="Arial" w:hAnsi="Arial" w:cs="Arial"/>
          <w:bCs/>
          <w:sz w:val="24"/>
          <w:szCs w:val="24"/>
        </w:rPr>
        <w:t>dari</w:t>
      </w:r>
      <w:proofErr w:type="spellEnd"/>
      <w:r w:rsidR="0012342F">
        <w:rPr>
          <w:rStyle w:val="tlid-translation"/>
          <w:rFonts w:ascii="Arial" w:hAnsi="Arial" w:cs="Arial"/>
          <w:bCs/>
          <w:sz w:val="24"/>
          <w:szCs w:val="24"/>
        </w:rPr>
        <w:t xml:space="preserve"> </w:t>
      </w:r>
      <w:proofErr w:type="spellStart"/>
      <w:r w:rsidR="0012342F">
        <w:rPr>
          <w:rStyle w:val="tlid-translation"/>
          <w:rFonts w:ascii="Arial" w:hAnsi="Arial" w:cs="Arial"/>
          <w:bCs/>
          <w:sz w:val="24"/>
          <w:szCs w:val="24"/>
        </w:rPr>
        <w:t>bibiografi</w:t>
      </w:r>
      <w:proofErr w:type="spellEnd"/>
      <w:r w:rsidR="0012342F">
        <w:rPr>
          <w:rStyle w:val="tlid-translation"/>
          <w:rFonts w:ascii="Arial" w:hAnsi="Arial" w:cs="Arial"/>
          <w:bCs/>
          <w:sz w:val="24"/>
          <w:szCs w:val="24"/>
        </w:rPr>
        <w:t xml:space="preserve"> </w:t>
      </w:r>
      <w:proofErr w:type="spellStart"/>
      <w:r w:rsidR="0012342F">
        <w:rPr>
          <w:rStyle w:val="tlid-translation"/>
          <w:rFonts w:ascii="Arial" w:hAnsi="Arial" w:cs="Arial"/>
          <w:bCs/>
          <w:sz w:val="24"/>
          <w:szCs w:val="24"/>
        </w:rPr>
        <w:t>penulis</w:t>
      </w:r>
      <w:proofErr w:type="spellEnd"/>
      <w:r w:rsidR="0012342F">
        <w:rPr>
          <w:rStyle w:val="tlid-translation"/>
          <w:rFonts w:ascii="Arial" w:hAnsi="Arial" w:cs="Arial"/>
          <w:bCs/>
          <w:sz w:val="24"/>
          <w:szCs w:val="24"/>
        </w:rPr>
        <w:t xml:space="preserve"> </w:t>
      </w:r>
      <w:r w:rsidR="0012342F">
        <w:rPr>
          <w:rStyle w:val="tlid-translation"/>
          <w:rFonts w:ascii="Arial" w:hAnsi="Arial" w:cs="Arial"/>
          <w:bCs/>
          <w:sz w:val="24"/>
          <w:szCs w:val="24"/>
        </w:rPr>
        <w:fldChar w:fldCharType="begin" w:fldLock="1"/>
      </w:r>
      <w:r w:rsidR="005515B4">
        <w:rPr>
          <w:rStyle w:val="tlid-translation"/>
          <w:rFonts w:ascii="Arial" w:hAnsi="Arial" w:cs="Arial"/>
          <w:bCs/>
          <w:sz w:val="24"/>
          <w:szCs w:val="24"/>
        </w:rPr>
        <w:instrText>ADDIN CSL_CITATION {"citationItems":[{"id":"ITEM-1","itemData":{"ISSN":"1693-6086","author":[{"dropping-particle":"","family":"Danandjaja","given":"James","non-dropping-particle":"","parse-names":false,"suffix":""}],"container-title":"Antropologi Indonesia","id":"ITEM-1","issued":{"date-parts":[["2014"]]},"title":"Metode Penelitian Kepustakaan","type":"article-journal"},"uris":["http://www.mendeley.com/documents/?uuid=642e1153-ee1a-4559-b1aa-b9597e1b1625"]}],"mendeley":{"formattedCitation":"(Danandjaja, 2014)","plainTextFormattedCitation":"(Danandjaja, 2014)","previouslyFormattedCitation":"(Danandjaja, 2014)"},"properties":{"noteIndex":0},"schema":"https://github.com/citation-style-language/schema/raw/master/csl-citation.json"}</w:instrText>
      </w:r>
      <w:r w:rsidR="0012342F">
        <w:rPr>
          <w:rStyle w:val="tlid-translation"/>
          <w:rFonts w:ascii="Arial" w:hAnsi="Arial" w:cs="Arial"/>
          <w:bCs/>
          <w:sz w:val="24"/>
          <w:szCs w:val="24"/>
        </w:rPr>
        <w:fldChar w:fldCharType="separate"/>
      </w:r>
      <w:r w:rsidR="0012342F" w:rsidRPr="0012342F">
        <w:rPr>
          <w:rStyle w:val="tlid-translation"/>
          <w:rFonts w:ascii="Arial" w:hAnsi="Arial" w:cs="Arial"/>
          <w:bCs/>
          <w:noProof/>
          <w:sz w:val="24"/>
          <w:szCs w:val="24"/>
        </w:rPr>
        <w:t>(Danandjaja, 2014)</w:t>
      </w:r>
      <w:r w:rsidR="0012342F">
        <w:rPr>
          <w:rStyle w:val="tlid-translation"/>
          <w:rFonts w:ascii="Arial" w:hAnsi="Arial" w:cs="Arial"/>
          <w:bCs/>
          <w:sz w:val="24"/>
          <w:szCs w:val="24"/>
        </w:rPr>
        <w:fldChar w:fldCharType="end"/>
      </w:r>
      <w:r w:rsidR="0012342F">
        <w:rPr>
          <w:rStyle w:val="tlid-translation"/>
          <w:rFonts w:ascii="Arial" w:hAnsi="Arial" w:cs="Arial"/>
          <w:bCs/>
          <w:sz w:val="24"/>
          <w:szCs w:val="24"/>
        </w:rPr>
        <w:t>.</w:t>
      </w:r>
    </w:p>
    <w:p w14:paraId="66D3DF7D" w14:textId="74086783" w:rsidR="00254D0C" w:rsidRPr="00816984" w:rsidRDefault="00254D0C" w:rsidP="00254D0C">
      <w:pPr>
        <w:spacing w:after="0" w:line="240" w:lineRule="auto"/>
        <w:ind w:firstLine="360"/>
        <w:jc w:val="both"/>
        <w:rPr>
          <w:rStyle w:val="tlid-translation"/>
          <w:rFonts w:ascii="Arial" w:hAnsi="Arial" w:cs="Arial"/>
          <w:bCs/>
          <w:sz w:val="24"/>
          <w:szCs w:val="24"/>
        </w:rPr>
      </w:pPr>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kepustakaan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itu</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lebih</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memerlukan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olahan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filosofis</w:t>
      </w:r>
      <w:proofErr w:type="spellEnd"/>
      <w:r w:rsidRPr="00254D0C">
        <w:rPr>
          <w:rStyle w:val="tlid-translation"/>
          <w:rFonts w:ascii="Arial" w:hAnsi="Arial" w:cs="Arial"/>
          <w:bCs/>
          <w:sz w:val="24"/>
          <w:szCs w:val="24"/>
          <w:lang w:val="id-ID"/>
        </w:rPr>
        <w:t xml:space="preserve"> dan </w:t>
      </w:r>
      <w:proofErr w:type="spellStart"/>
      <w:r w:rsidRPr="00254D0C">
        <w:rPr>
          <w:rStyle w:val="tlid-translation"/>
          <w:rFonts w:ascii="Arial" w:hAnsi="Arial" w:cs="Arial"/>
          <w:bCs/>
          <w:sz w:val="24"/>
          <w:szCs w:val="24"/>
          <w:lang w:val="id-ID"/>
        </w:rPr>
        <w:t>teoritis</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daripada</w:t>
      </w:r>
      <w:proofErr w:type="spellEnd"/>
      <w:r w:rsidRPr="00254D0C">
        <w:rPr>
          <w:rStyle w:val="tlid-translation"/>
          <w:rFonts w:ascii="Arial" w:hAnsi="Arial" w:cs="Arial"/>
          <w:bCs/>
          <w:sz w:val="24"/>
          <w:szCs w:val="24"/>
          <w:lang w:val="id-ID"/>
        </w:rPr>
        <w:t xml:space="preserve"> uji </w:t>
      </w:r>
      <w:proofErr w:type="spellStart"/>
      <w:r w:rsidRPr="00254D0C">
        <w:rPr>
          <w:rStyle w:val="tlid-translation"/>
          <w:rFonts w:ascii="Arial" w:hAnsi="Arial" w:cs="Arial"/>
          <w:bCs/>
          <w:sz w:val="24"/>
          <w:szCs w:val="24"/>
          <w:lang w:val="id-ID"/>
        </w:rPr>
        <w:t>empiris</w:t>
      </w:r>
      <w:proofErr w:type="spellEnd"/>
      <w:r w:rsidRPr="00254D0C">
        <w:rPr>
          <w:rStyle w:val="tlid-translation"/>
          <w:rFonts w:ascii="Arial" w:hAnsi="Arial" w:cs="Arial"/>
          <w:bCs/>
          <w:sz w:val="24"/>
          <w:szCs w:val="24"/>
          <w:lang w:val="id-ID"/>
        </w:rPr>
        <w:t xml:space="preserve"> di </w:t>
      </w:r>
      <w:proofErr w:type="spellStart"/>
      <w:r w:rsidRPr="00254D0C">
        <w:rPr>
          <w:rStyle w:val="tlid-translation"/>
          <w:rFonts w:ascii="Arial" w:hAnsi="Arial" w:cs="Arial"/>
          <w:bCs/>
          <w:sz w:val="24"/>
          <w:szCs w:val="24"/>
          <w:lang w:val="id-ID"/>
        </w:rPr>
        <w:t>lapangan</w:t>
      </w:r>
      <w:proofErr w:type="spellEnd"/>
      <w:r w:rsidRPr="00254D0C">
        <w:rPr>
          <w:rStyle w:val="tlid-translation"/>
          <w:rFonts w:ascii="Arial" w:hAnsi="Arial" w:cs="Arial"/>
          <w:bCs/>
          <w:sz w:val="24"/>
          <w:szCs w:val="24"/>
          <w:lang w:val="id-ID"/>
        </w:rPr>
        <w:t xml:space="preserve">. Karena </w:t>
      </w:r>
      <w:proofErr w:type="spellStart"/>
      <w:r w:rsidRPr="00254D0C">
        <w:rPr>
          <w:rStyle w:val="tlid-translation"/>
          <w:rFonts w:ascii="Arial" w:hAnsi="Arial" w:cs="Arial"/>
          <w:bCs/>
          <w:sz w:val="24"/>
          <w:szCs w:val="24"/>
          <w:lang w:val="id-ID"/>
        </w:rPr>
        <w:t>sifatnya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teoritis</w:t>
      </w:r>
      <w:proofErr w:type="spellEnd"/>
      <w:r w:rsidRPr="00254D0C">
        <w:rPr>
          <w:rStyle w:val="tlid-translation"/>
          <w:rFonts w:ascii="Arial" w:hAnsi="Arial" w:cs="Arial"/>
          <w:bCs/>
          <w:sz w:val="24"/>
          <w:szCs w:val="24"/>
          <w:lang w:val="id-ID"/>
        </w:rPr>
        <w:t xml:space="preserve"> dan </w:t>
      </w:r>
      <w:proofErr w:type="spellStart"/>
      <w:r w:rsidRPr="00254D0C">
        <w:rPr>
          <w:rStyle w:val="tlid-translation"/>
          <w:rFonts w:ascii="Arial" w:hAnsi="Arial" w:cs="Arial"/>
          <w:bCs/>
          <w:sz w:val="24"/>
          <w:szCs w:val="24"/>
          <w:lang w:val="id-ID"/>
        </w:rPr>
        <w:t>filosofis</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kepustakaan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sering</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menggunakan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pendekatan</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filosofis</w:t>
      </w:r>
      <w:proofErr w:type="spellEnd"/>
      <w:r w:rsidRPr="00254D0C">
        <w:rPr>
          <w:rStyle w:val="tlid-translation"/>
          <w:rFonts w:ascii="Arial" w:hAnsi="Arial" w:cs="Arial"/>
          <w:bCs/>
          <w:sz w:val="24"/>
          <w:szCs w:val="24"/>
          <w:lang w:val="id-ID"/>
        </w:rPr>
        <w:t xml:space="preserve"> (philosophical approach) </w:t>
      </w:r>
      <w:proofErr w:type="spellStart"/>
      <w:r w:rsidRPr="00254D0C">
        <w:rPr>
          <w:rStyle w:val="tlid-translation"/>
          <w:rFonts w:ascii="Arial" w:hAnsi="Arial" w:cs="Arial"/>
          <w:bCs/>
          <w:sz w:val="24"/>
          <w:szCs w:val="24"/>
          <w:lang w:val="id-ID"/>
        </w:rPr>
        <w:t>daripada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pendekatan</w:t>
      </w:r>
      <w:proofErr w:type="spellEnd"/>
      <w:r w:rsidRPr="00254D0C">
        <w:rPr>
          <w:rStyle w:val="tlid-translation"/>
          <w:rFonts w:ascii="Arial" w:hAnsi="Arial" w:cs="Arial"/>
          <w:bCs/>
          <w:sz w:val="24"/>
          <w:szCs w:val="24"/>
          <w:lang w:val="id-ID"/>
        </w:rPr>
        <w:t xml:space="preserve"> yang lain. </w:t>
      </w:r>
      <w:proofErr w:type="spellStart"/>
      <w:r w:rsidRPr="00254D0C">
        <w:rPr>
          <w:rStyle w:val="tlid-translation"/>
          <w:rFonts w:ascii="Arial" w:hAnsi="Arial" w:cs="Arial"/>
          <w:bCs/>
          <w:sz w:val="24"/>
          <w:szCs w:val="24"/>
          <w:lang w:val="id-ID"/>
        </w:rPr>
        <w:t>Metode</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penelitiannya</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mencakup</w:t>
      </w:r>
      <w:proofErr w:type="spellEnd"/>
      <w:r w:rsidRPr="00254D0C">
        <w:rPr>
          <w:rStyle w:val="tlid-translation"/>
          <w:rFonts w:ascii="Arial" w:hAnsi="Arial" w:cs="Arial"/>
          <w:bCs/>
          <w:sz w:val="24"/>
          <w:szCs w:val="24"/>
          <w:lang w:val="id-ID"/>
        </w:rPr>
        <w:t xml:space="preserve"> </w:t>
      </w:r>
      <w:proofErr w:type="spellStart"/>
      <w:r w:rsidRPr="00254D0C">
        <w:rPr>
          <w:rStyle w:val="tlid-translation"/>
          <w:rFonts w:ascii="Arial" w:hAnsi="Arial" w:cs="Arial"/>
          <w:bCs/>
          <w:sz w:val="24"/>
          <w:szCs w:val="24"/>
          <w:lang w:val="id-ID"/>
        </w:rPr>
        <w:t>sumber</w:t>
      </w:r>
      <w:proofErr w:type="spellEnd"/>
      <w:r w:rsidRPr="00254D0C">
        <w:rPr>
          <w:rStyle w:val="tlid-translation"/>
          <w:rFonts w:ascii="Arial" w:hAnsi="Arial" w:cs="Arial"/>
          <w:bCs/>
          <w:sz w:val="24"/>
          <w:szCs w:val="24"/>
          <w:lang w:val="id-ID"/>
        </w:rPr>
        <w:t xml:space="preserve"> data, </w:t>
      </w:r>
      <w:proofErr w:type="spellStart"/>
      <w:r w:rsidRPr="00254D0C">
        <w:rPr>
          <w:rStyle w:val="tlid-translation"/>
          <w:rFonts w:ascii="Arial" w:hAnsi="Arial" w:cs="Arial"/>
          <w:bCs/>
          <w:sz w:val="24"/>
          <w:szCs w:val="24"/>
          <w:lang w:val="id-ID"/>
        </w:rPr>
        <w:t>pengumpulan</w:t>
      </w:r>
      <w:proofErr w:type="spellEnd"/>
      <w:r w:rsidRPr="00254D0C">
        <w:rPr>
          <w:rStyle w:val="tlid-translation"/>
          <w:rFonts w:ascii="Arial" w:hAnsi="Arial" w:cs="Arial"/>
          <w:bCs/>
          <w:sz w:val="24"/>
          <w:szCs w:val="24"/>
          <w:lang w:val="id-ID"/>
        </w:rPr>
        <w:t xml:space="preserve"> data, dan </w:t>
      </w:r>
      <w:proofErr w:type="spellStart"/>
      <w:r w:rsidRPr="00254D0C">
        <w:rPr>
          <w:rStyle w:val="tlid-translation"/>
          <w:rFonts w:ascii="Arial" w:hAnsi="Arial" w:cs="Arial"/>
          <w:bCs/>
          <w:sz w:val="24"/>
          <w:szCs w:val="24"/>
          <w:lang w:val="id-ID"/>
        </w:rPr>
        <w:t>analisis</w:t>
      </w:r>
      <w:proofErr w:type="spellEnd"/>
      <w:r w:rsidRPr="00254D0C">
        <w:rPr>
          <w:rStyle w:val="tlid-translation"/>
          <w:rFonts w:ascii="Arial" w:hAnsi="Arial" w:cs="Arial"/>
          <w:bCs/>
          <w:sz w:val="24"/>
          <w:szCs w:val="24"/>
          <w:lang w:val="id-ID"/>
        </w:rPr>
        <w:t xml:space="preserve"> data. </w:t>
      </w:r>
      <w:r w:rsidR="00816984" w:rsidRPr="00816984">
        <w:rPr>
          <w:rStyle w:val="tlid-translation"/>
          <w:rFonts w:ascii="Arial" w:hAnsi="Arial" w:cs="Arial"/>
          <w:bCs/>
          <w:sz w:val="24"/>
          <w:szCs w:val="24"/>
          <w:lang w:val="id-ID"/>
        </w:rPr>
        <w:t>kegiatan penelitian</w:t>
      </w:r>
      <w:r w:rsidR="00816984">
        <w:rPr>
          <w:rStyle w:val="tlid-translation"/>
          <w:rFonts w:ascii="Arial" w:hAnsi="Arial" w:cs="Arial"/>
          <w:bCs/>
          <w:sz w:val="24"/>
          <w:szCs w:val="24"/>
        </w:rPr>
        <w:t xml:space="preserve"> </w:t>
      </w:r>
      <w:proofErr w:type="spellStart"/>
      <w:r w:rsidR="00816984">
        <w:rPr>
          <w:rStyle w:val="tlid-translation"/>
          <w:rFonts w:ascii="Arial" w:hAnsi="Arial" w:cs="Arial"/>
          <w:bCs/>
          <w:sz w:val="24"/>
          <w:szCs w:val="24"/>
        </w:rPr>
        <w:t>kepustakaan</w:t>
      </w:r>
      <w:proofErr w:type="spellEnd"/>
      <w:r w:rsidR="00816984">
        <w:rPr>
          <w:rStyle w:val="tlid-translation"/>
          <w:rFonts w:ascii="Arial" w:hAnsi="Arial" w:cs="Arial"/>
          <w:bCs/>
          <w:sz w:val="24"/>
          <w:szCs w:val="24"/>
        </w:rPr>
        <w:t xml:space="preserve"> </w:t>
      </w:r>
      <w:proofErr w:type="spellStart"/>
      <w:r w:rsidR="00816984">
        <w:rPr>
          <w:rStyle w:val="tlid-translation"/>
          <w:rFonts w:ascii="Arial" w:hAnsi="Arial" w:cs="Arial"/>
          <w:bCs/>
          <w:sz w:val="24"/>
          <w:szCs w:val="24"/>
        </w:rPr>
        <w:t>dilakukan</w:t>
      </w:r>
      <w:proofErr w:type="spellEnd"/>
      <w:r w:rsidR="00816984">
        <w:rPr>
          <w:rStyle w:val="tlid-translation"/>
          <w:rFonts w:ascii="Arial" w:hAnsi="Arial" w:cs="Arial"/>
          <w:bCs/>
          <w:sz w:val="24"/>
          <w:szCs w:val="24"/>
        </w:rPr>
        <w:t xml:space="preserve"> </w:t>
      </w:r>
      <w:proofErr w:type="spellStart"/>
      <w:r w:rsidR="00816984">
        <w:rPr>
          <w:rStyle w:val="tlid-translation"/>
          <w:rFonts w:ascii="Arial" w:hAnsi="Arial" w:cs="Arial"/>
          <w:bCs/>
          <w:sz w:val="24"/>
          <w:szCs w:val="24"/>
        </w:rPr>
        <w:t>dengan</w:t>
      </w:r>
      <w:proofErr w:type="spellEnd"/>
      <w:r w:rsidR="00816984" w:rsidRPr="00816984">
        <w:rPr>
          <w:rStyle w:val="tlid-translation"/>
          <w:rFonts w:ascii="Arial" w:hAnsi="Arial" w:cs="Arial"/>
          <w:bCs/>
          <w:sz w:val="24"/>
          <w:szCs w:val="24"/>
          <w:lang w:val="id-ID"/>
        </w:rPr>
        <w:t xml:space="preserve"> cara mengumpulkan informasi dan data dengan bantuan berbagai macam material yang ada di perpustakaan atau sumber dari internet yang berkaitan dengan masalah yang ingin dipecahkan</w:t>
      </w:r>
      <w:r w:rsidR="00816984">
        <w:rPr>
          <w:rStyle w:val="tlid-translation"/>
          <w:rFonts w:ascii="Arial" w:hAnsi="Arial" w:cs="Arial"/>
          <w:bCs/>
          <w:sz w:val="24"/>
          <w:szCs w:val="24"/>
        </w:rPr>
        <w:t xml:space="preserve"> </w:t>
      </w:r>
      <w:r w:rsidR="00816984">
        <w:rPr>
          <w:rStyle w:val="tlid-translation"/>
          <w:rFonts w:ascii="Arial" w:hAnsi="Arial" w:cs="Arial"/>
          <w:bCs/>
          <w:sz w:val="24"/>
          <w:szCs w:val="24"/>
        </w:rPr>
        <w:fldChar w:fldCharType="begin" w:fldLock="1"/>
      </w:r>
      <w:r w:rsidR="0061222D">
        <w:rPr>
          <w:rStyle w:val="tlid-translation"/>
          <w:rFonts w:ascii="Arial" w:hAnsi="Arial" w:cs="Arial"/>
          <w:bCs/>
          <w:sz w:val="24"/>
          <w:szCs w:val="24"/>
        </w:rPr>
        <w:instrText>ADDIN CSL_CITATION {"citationItems":[{"id":"ITEM-1","itemData":{"author":[{"dropping-particle":"","family":"Sari","given":"Milya","non-dropping-particle":"","parse-names":false,"suffix":""},{"dropping-particle":"","family":"Asmendri","given":"Asmendri","non-dropping-particle":"","parse-names":false,"suffix":""}],"container-title":"Natural Science: Jurnal Penelitian Bidang IPA Dan Pendidikan IPA","id":"ITEM-1","issue":"1","issued":{"date-parts":[["2020"]]},"page":"41-53","title":"Penelitian Kepustakaan (Library Research) dalam Penelitian Pendidikan IPA","type":"article-journal","volume":"6"},"uris":["http://www.mendeley.com/documents/?uuid=e486c75f-50f3-414c-8f88-c3c823cf5690"]}],"mendeley":{"formattedCitation":"(Sari &amp; Asmendri, 2020)","plainTextFormattedCitation":"(Sari &amp; Asmendri, 2020)","previouslyFormattedCitation":"(Sari &amp; Asmendri, 2020)"},"properties":{"noteIndex":0},"schema":"https://github.com/citation-style-language/schema/raw/master/csl-citation.json"}</w:instrText>
      </w:r>
      <w:r w:rsidR="00816984">
        <w:rPr>
          <w:rStyle w:val="tlid-translation"/>
          <w:rFonts w:ascii="Arial" w:hAnsi="Arial" w:cs="Arial"/>
          <w:bCs/>
          <w:sz w:val="24"/>
          <w:szCs w:val="24"/>
        </w:rPr>
        <w:fldChar w:fldCharType="separate"/>
      </w:r>
      <w:r w:rsidR="00816984" w:rsidRPr="00816984">
        <w:rPr>
          <w:rStyle w:val="tlid-translation"/>
          <w:rFonts w:ascii="Arial" w:hAnsi="Arial" w:cs="Arial"/>
          <w:bCs/>
          <w:noProof/>
          <w:sz w:val="24"/>
          <w:szCs w:val="24"/>
        </w:rPr>
        <w:t>(Sari &amp; Asmendri, 2020)</w:t>
      </w:r>
      <w:r w:rsidR="00816984">
        <w:rPr>
          <w:rStyle w:val="tlid-translation"/>
          <w:rFonts w:ascii="Arial" w:hAnsi="Arial" w:cs="Arial"/>
          <w:bCs/>
          <w:sz w:val="24"/>
          <w:szCs w:val="24"/>
        </w:rPr>
        <w:fldChar w:fldCharType="end"/>
      </w:r>
      <w:r w:rsidR="00816984">
        <w:rPr>
          <w:rStyle w:val="tlid-translation"/>
          <w:rFonts w:ascii="Arial" w:hAnsi="Arial" w:cs="Arial"/>
          <w:bCs/>
          <w:sz w:val="24"/>
          <w:szCs w:val="24"/>
        </w:rPr>
        <w:t>.</w:t>
      </w:r>
    </w:p>
    <w:p w14:paraId="2F51596C" w14:textId="77777777" w:rsidR="00254D0C" w:rsidRDefault="00254D0C" w:rsidP="00065CCB">
      <w:pPr>
        <w:spacing w:after="0" w:line="240" w:lineRule="auto"/>
        <w:jc w:val="both"/>
      </w:pPr>
    </w:p>
    <w:p w14:paraId="6D33D059" w14:textId="470669D5" w:rsidR="00065CCB" w:rsidRDefault="00C43165" w:rsidP="00065CCB">
      <w:pPr>
        <w:spacing w:after="0" w:line="240" w:lineRule="auto"/>
        <w:jc w:val="both"/>
        <w:rPr>
          <w:rStyle w:val="tlid-translation"/>
          <w:rFonts w:ascii="Arial" w:hAnsi="Arial" w:cs="Arial"/>
          <w:b/>
          <w:sz w:val="24"/>
          <w:szCs w:val="24"/>
          <w:lang w:val="id-ID"/>
        </w:rPr>
      </w:pPr>
      <w:r>
        <w:rPr>
          <w:rStyle w:val="tlid-translation"/>
          <w:rFonts w:ascii="Arial" w:hAnsi="Arial" w:cs="Arial"/>
          <w:b/>
          <w:sz w:val="24"/>
          <w:szCs w:val="24"/>
          <w:lang w:val="id-ID"/>
        </w:rPr>
        <w:t xml:space="preserve">KERANGKA TEORI </w:t>
      </w:r>
    </w:p>
    <w:p w14:paraId="25B1D220" w14:textId="0E9ACAAD" w:rsidR="00511C8F" w:rsidRDefault="004A3D70" w:rsidP="00F8175E">
      <w:pPr>
        <w:spacing w:after="0" w:line="240" w:lineRule="auto"/>
        <w:ind w:firstLine="720"/>
        <w:jc w:val="both"/>
        <w:rPr>
          <w:rStyle w:val="tlid-translation"/>
          <w:rFonts w:ascii="Arial" w:hAnsi="Arial" w:cs="Arial"/>
          <w:bCs/>
          <w:sz w:val="24"/>
          <w:szCs w:val="24"/>
        </w:rPr>
      </w:pPr>
      <w:r>
        <w:rPr>
          <w:rStyle w:val="tlid-translation"/>
          <w:rFonts w:ascii="Arial" w:hAnsi="Arial" w:cs="Arial"/>
          <w:bCs/>
          <w:sz w:val="24"/>
          <w:szCs w:val="24"/>
        </w:rPr>
        <w:t xml:space="preserve">Media </w:t>
      </w:r>
      <w:proofErr w:type="spellStart"/>
      <w:r>
        <w:rPr>
          <w:rStyle w:val="tlid-translation"/>
          <w:rFonts w:ascii="Arial" w:hAnsi="Arial" w:cs="Arial"/>
          <w:bCs/>
          <w:sz w:val="24"/>
          <w:szCs w:val="24"/>
        </w:rPr>
        <w:t>pembelajaran</w:t>
      </w:r>
      <w:proofErr w:type="spellEnd"/>
      <w:r>
        <w:rPr>
          <w:rStyle w:val="tlid-translation"/>
          <w:rFonts w:ascii="Arial" w:hAnsi="Arial" w:cs="Arial"/>
          <w:bCs/>
          <w:sz w:val="24"/>
          <w:szCs w:val="24"/>
        </w:rPr>
        <w:t xml:space="preserve"> pada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memegang</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peranan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dalam</w:t>
      </w:r>
      <w:proofErr w:type="spellEnd"/>
      <w:r>
        <w:rPr>
          <w:rStyle w:val="tlid-translation"/>
          <w:rFonts w:ascii="Arial" w:hAnsi="Arial" w:cs="Arial"/>
          <w:bCs/>
          <w:sz w:val="24"/>
          <w:szCs w:val="24"/>
        </w:rPr>
        <w:t xml:space="preserve"> proses </w:t>
      </w:r>
      <w:proofErr w:type="spellStart"/>
      <w:r>
        <w:rPr>
          <w:rStyle w:val="tlid-translation"/>
          <w:rFonts w:ascii="Arial" w:hAnsi="Arial" w:cs="Arial"/>
          <w:bCs/>
          <w:sz w:val="24"/>
          <w:szCs w:val="24"/>
        </w:rPr>
        <w:t>pembelajaran</w:t>
      </w:r>
      <w:proofErr w:type="spellEnd"/>
      <w:r>
        <w:rPr>
          <w:rStyle w:val="tlid-translation"/>
          <w:rFonts w:ascii="Arial" w:hAnsi="Arial" w:cs="Arial"/>
          <w:bCs/>
          <w:sz w:val="24"/>
          <w:szCs w:val="24"/>
        </w:rPr>
        <w:t xml:space="preserve"> di PAUD. </w:t>
      </w:r>
      <w:proofErr w:type="spellStart"/>
      <w:r w:rsidR="0061222D">
        <w:rPr>
          <w:rStyle w:val="tlid-translation"/>
          <w:rFonts w:ascii="Arial" w:hAnsi="Arial" w:cs="Arial"/>
          <w:bCs/>
          <w:sz w:val="24"/>
          <w:szCs w:val="24"/>
        </w:rPr>
        <w:t>Sukses</w:t>
      </w:r>
      <w:proofErr w:type="spellEnd"/>
      <w:r w:rsidR="0061222D">
        <w:rPr>
          <w:rStyle w:val="tlid-translation"/>
          <w:rFonts w:ascii="Arial" w:hAnsi="Arial" w:cs="Arial"/>
          <w:bCs/>
          <w:sz w:val="24"/>
          <w:szCs w:val="24"/>
        </w:rPr>
        <w:t xml:space="preserve"> dan </w:t>
      </w:r>
      <w:proofErr w:type="spellStart"/>
      <w:r w:rsidR="0061222D">
        <w:rPr>
          <w:rStyle w:val="tlid-translation"/>
          <w:rFonts w:ascii="Arial" w:hAnsi="Arial" w:cs="Arial"/>
          <w:bCs/>
          <w:sz w:val="24"/>
          <w:szCs w:val="24"/>
        </w:rPr>
        <w:t>tidaknya</w:t>
      </w:r>
      <w:proofErr w:type="spellEnd"/>
      <w:r w:rsidR="0061222D">
        <w:rPr>
          <w:rStyle w:val="tlid-translation"/>
          <w:rFonts w:ascii="Arial" w:hAnsi="Arial" w:cs="Arial"/>
          <w:bCs/>
          <w:sz w:val="24"/>
          <w:szCs w:val="24"/>
        </w:rPr>
        <w:t xml:space="preserve"> proses </w:t>
      </w:r>
      <w:proofErr w:type="spellStart"/>
      <w:r w:rsidR="0061222D">
        <w:rPr>
          <w:rStyle w:val="tlid-translation"/>
          <w:rFonts w:ascii="Arial" w:hAnsi="Arial" w:cs="Arial"/>
          <w:bCs/>
          <w:sz w:val="24"/>
          <w:szCs w:val="24"/>
        </w:rPr>
        <w:t>stimulasi</w:t>
      </w:r>
      <w:proofErr w:type="spellEnd"/>
      <w:r w:rsidR="0061222D">
        <w:rPr>
          <w:rStyle w:val="tlid-translation"/>
          <w:rFonts w:ascii="Arial" w:hAnsi="Arial" w:cs="Arial"/>
          <w:bCs/>
          <w:sz w:val="24"/>
          <w:szCs w:val="24"/>
        </w:rPr>
        <w:t xml:space="preserve"> </w:t>
      </w:r>
      <w:proofErr w:type="spellStart"/>
      <w:r w:rsidR="0061222D">
        <w:rPr>
          <w:rStyle w:val="tlid-translation"/>
          <w:rFonts w:ascii="Arial" w:hAnsi="Arial" w:cs="Arial"/>
          <w:bCs/>
          <w:sz w:val="24"/>
          <w:szCs w:val="24"/>
        </w:rPr>
        <w:t>aspek</w:t>
      </w:r>
      <w:proofErr w:type="spellEnd"/>
      <w:r w:rsidR="0061222D">
        <w:rPr>
          <w:rStyle w:val="tlid-translation"/>
          <w:rFonts w:ascii="Arial" w:hAnsi="Arial" w:cs="Arial"/>
          <w:bCs/>
          <w:sz w:val="24"/>
          <w:szCs w:val="24"/>
        </w:rPr>
        <w:t xml:space="preserve"> </w:t>
      </w:r>
      <w:proofErr w:type="spellStart"/>
      <w:r w:rsidR="0061222D">
        <w:rPr>
          <w:rStyle w:val="tlid-translation"/>
          <w:rFonts w:ascii="Arial" w:hAnsi="Arial" w:cs="Arial"/>
          <w:bCs/>
          <w:sz w:val="24"/>
          <w:szCs w:val="24"/>
        </w:rPr>
        <w:t>perkembangan</w:t>
      </w:r>
      <w:proofErr w:type="spellEnd"/>
      <w:r w:rsidR="0061222D">
        <w:rPr>
          <w:rStyle w:val="tlid-translation"/>
          <w:rFonts w:ascii="Arial" w:hAnsi="Arial" w:cs="Arial"/>
          <w:bCs/>
          <w:sz w:val="24"/>
          <w:szCs w:val="24"/>
        </w:rPr>
        <w:t xml:space="preserve"> </w:t>
      </w:r>
      <w:proofErr w:type="spellStart"/>
      <w:r w:rsidR="0061222D">
        <w:rPr>
          <w:rStyle w:val="tlid-translation"/>
          <w:rFonts w:ascii="Arial" w:hAnsi="Arial" w:cs="Arial"/>
          <w:bCs/>
          <w:sz w:val="24"/>
          <w:szCs w:val="24"/>
        </w:rPr>
        <w:t>tergantung</w:t>
      </w:r>
      <w:proofErr w:type="spellEnd"/>
      <w:r w:rsidR="0061222D">
        <w:rPr>
          <w:rStyle w:val="tlid-translation"/>
          <w:rFonts w:ascii="Arial" w:hAnsi="Arial" w:cs="Arial"/>
          <w:bCs/>
          <w:sz w:val="24"/>
          <w:szCs w:val="24"/>
        </w:rPr>
        <w:t xml:space="preserve"> </w:t>
      </w:r>
      <w:proofErr w:type="spellStart"/>
      <w:r w:rsidR="0061222D">
        <w:rPr>
          <w:rStyle w:val="tlid-translation"/>
          <w:rFonts w:ascii="Arial" w:hAnsi="Arial" w:cs="Arial"/>
          <w:bCs/>
          <w:sz w:val="24"/>
          <w:szCs w:val="24"/>
        </w:rPr>
        <w:t>dari</w:t>
      </w:r>
      <w:proofErr w:type="spellEnd"/>
      <w:r w:rsidR="0061222D">
        <w:rPr>
          <w:rStyle w:val="tlid-translation"/>
          <w:rFonts w:ascii="Arial" w:hAnsi="Arial" w:cs="Arial"/>
          <w:bCs/>
          <w:sz w:val="24"/>
          <w:szCs w:val="24"/>
        </w:rPr>
        <w:t xml:space="preserve"> </w:t>
      </w:r>
      <w:proofErr w:type="spellStart"/>
      <w:r w:rsidR="0061222D">
        <w:rPr>
          <w:rStyle w:val="tlid-translation"/>
          <w:rFonts w:ascii="Arial" w:hAnsi="Arial" w:cs="Arial"/>
          <w:bCs/>
          <w:sz w:val="24"/>
          <w:szCs w:val="24"/>
        </w:rPr>
        <w:t>peran</w:t>
      </w:r>
      <w:proofErr w:type="spellEnd"/>
      <w:r w:rsidR="0061222D">
        <w:rPr>
          <w:rStyle w:val="tlid-translation"/>
          <w:rFonts w:ascii="Arial" w:hAnsi="Arial" w:cs="Arial"/>
          <w:bCs/>
          <w:sz w:val="24"/>
          <w:szCs w:val="24"/>
        </w:rPr>
        <w:t xml:space="preserve"> guru </w:t>
      </w:r>
      <w:proofErr w:type="spellStart"/>
      <w:r w:rsidR="0061222D">
        <w:rPr>
          <w:rStyle w:val="tlid-translation"/>
          <w:rFonts w:ascii="Arial" w:hAnsi="Arial" w:cs="Arial"/>
          <w:bCs/>
          <w:sz w:val="24"/>
          <w:szCs w:val="24"/>
        </w:rPr>
        <w:t>dalam</w:t>
      </w:r>
      <w:proofErr w:type="spellEnd"/>
      <w:r w:rsidR="0061222D">
        <w:rPr>
          <w:rStyle w:val="tlid-translation"/>
          <w:rFonts w:ascii="Arial" w:hAnsi="Arial" w:cs="Arial"/>
          <w:bCs/>
          <w:sz w:val="24"/>
          <w:szCs w:val="24"/>
        </w:rPr>
        <w:t xml:space="preserve"> </w:t>
      </w:r>
      <w:proofErr w:type="spellStart"/>
      <w:r w:rsidR="0061222D">
        <w:rPr>
          <w:rStyle w:val="tlid-translation"/>
          <w:rFonts w:ascii="Arial" w:hAnsi="Arial" w:cs="Arial"/>
          <w:bCs/>
          <w:sz w:val="24"/>
          <w:szCs w:val="24"/>
        </w:rPr>
        <w:t>menggunakan</w:t>
      </w:r>
      <w:proofErr w:type="spellEnd"/>
      <w:r w:rsidR="0061222D">
        <w:rPr>
          <w:rStyle w:val="tlid-translation"/>
          <w:rFonts w:ascii="Arial" w:hAnsi="Arial" w:cs="Arial"/>
          <w:bCs/>
          <w:sz w:val="24"/>
          <w:szCs w:val="24"/>
        </w:rPr>
        <w:t xml:space="preserve"> media </w:t>
      </w:r>
      <w:proofErr w:type="spellStart"/>
      <w:r w:rsidR="0061222D">
        <w:rPr>
          <w:rStyle w:val="tlid-translation"/>
          <w:rFonts w:ascii="Arial" w:hAnsi="Arial" w:cs="Arial"/>
          <w:bCs/>
          <w:sz w:val="24"/>
          <w:szCs w:val="24"/>
        </w:rPr>
        <w:t>pembelajaran</w:t>
      </w:r>
      <w:proofErr w:type="spellEnd"/>
      <w:r w:rsidR="0061222D">
        <w:rPr>
          <w:rStyle w:val="tlid-translation"/>
          <w:rFonts w:ascii="Arial" w:hAnsi="Arial" w:cs="Arial"/>
          <w:bCs/>
          <w:sz w:val="24"/>
          <w:szCs w:val="24"/>
        </w:rPr>
        <w:t xml:space="preserve"> </w:t>
      </w:r>
      <w:r w:rsidR="0061222D">
        <w:rPr>
          <w:rStyle w:val="tlid-translation"/>
          <w:rFonts w:ascii="Arial" w:hAnsi="Arial" w:cs="Arial"/>
          <w:bCs/>
          <w:sz w:val="24"/>
          <w:szCs w:val="24"/>
        </w:rPr>
        <w:fldChar w:fldCharType="begin" w:fldLock="1"/>
      </w:r>
      <w:r w:rsidR="00511C8F">
        <w:rPr>
          <w:rStyle w:val="tlid-translation"/>
          <w:rFonts w:ascii="Arial" w:hAnsi="Arial" w:cs="Arial"/>
          <w:bCs/>
          <w:sz w:val="24"/>
          <w:szCs w:val="24"/>
        </w:rPr>
        <w:instrText>ADDIN CSL_CITATION {"citationItems":[{"id":"ITEM-1","itemData":{"ISBN":"6025285535","author":[{"dropping-particle":"","family":"Guslinda","given":"S Pd","non-dropping-particle":"","parse-names":false,"suffix":""},{"dropping-particle":"","family":"Kurnia","given":"Rita","non-dropping-particle":"","parse-names":false,"suffix":""}],"id":"ITEM-1","issued":{"date-parts":[["2018"]]},"publisher":"Jakad Media Publishing","title":"Media pembelajaran anak usia dini","type":"book"},"uris":["http://www.mendeley.com/documents/?uuid=9106c138-4bf4-4294-88bf-6884478760e5"]}],"mendeley":{"formattedCitation":"(Guslinda &amp; Kurnia, 2018)","plainTextFormattedCitation":"(Guslinda &amp; Kurnia, 2018)","previouslyFormattedCitation":"(Guslinda &amp; Kurnia, 2018)"},"properties":{"noteIndex":0},"schema":"https://github.com/citation-style-language/schema/raw/master/csl-citation.json"}</w:instrText>
      </w:r>
      <w:r w:rsidR="0061222D">
        <w:rPr>
          <w:rStyle w:val="tlid-translation"/>
          <w:rFonts w:ascii="Arial" w:hAnsi="Arial" w:cs="Arial"/>
          <w:bCs/>
          <w:sz w:val="24"/>
          <w:szCs w:val="24"/>
        </w:rPr>
        <w:fldChar w:fldCharType="separate"/>
      </w:r>
      <w:r w:rsidR="0061222D" w:rsidRPr="0061222D">
        <w:rPr>
          <w:rStyle w:val="tlid-translation"/>
          <w:rFonts w:ascii="Arial" w:hAnsi="Arial" w:cs="Arial"/>
          <w:bCs/>
          <w:noProof/>
          <w:sz w:val="24"/>
          <w:szCs w:val="24"/>
        </w:rPr>
        <w:t>(Guslinda &amp; Kurnia, 2018)</w:t>
      </w:r>
      <w:r w:rsidR="0061222D">
        <w:rPr>
          <w:rStyle w:val="tlid-translation"/>
          <w:rFonts w:ascii="Arial" w:hAnsi="Arial" w:cs="Arial"/>
          <w:bCs/>
          <w:sz w:val="24"/>
          <w:szCs w:val="24"/>
        </w:rPr>
        <w:fldChar w:fldCharType="end"/>
      </w:r>
      <w:r w:rsidR="0061222D">
        <w:rPr>
          <w:rStyle w:val="tlid-translation"/>
          <w:rFonts w:ascii="Arial" w:hAnsi="Arial" w:cs="Arial"/>
          <w:bCs/>
          <w:sz w:val="24"/>
          <w:szCs w:val="24"/>
        </w:rPr>
        <w:t>.</w:t>
      </w:r>
      <w:r w:rsidR="00511C8F" w:rsidRPr="00511C8F">
        <w:t xml:space="preserve"> </w:t>
      </w:r>
      <w:r w:rsidR="00511C8F" w:rsidRPr="00511C8F">
        <w:rPr>
          <w:rStyle w:val="tlid-translation"/>
          <w:rFonts w:ascii="Arial" w:hAnsi="Arial" w:cs="Arial"/>
          <w:bCs/>
          <w:sz w:val="24"/>
          <w:szCs w:val="24"/>
        </w:rPr>
        <w:t xml:space="preserve">Media </w:t>
      </w:r>
      <w:proofErr w:type="spellStart"/>
      <w:r w:rsidR="00511C8F" w:rsidRPr="00511C8F">
        <w:rPr>
          <w:rStyle w:val="tlid-translation"/>
          <w:rFonts w:ascii="Arial" w:hAnsi="Arial" w:cs="Arial"/>
          <w:bCs/>
          <w:sz w:val="24"/>
          <w:szCs w:val="24"/>
        </w:rPr>
        <w:t>Pembelajaran</w:t>
      </w:r>
      <w:proofErr w:type="spellEnd"/>
      <w:r w:rsidR="00511C8F" w:rsidRPr="00511C8F">
        <w:rPr>
          <w:rStyle w:val="tlid-translation"/>
          <w:rFonts w:ascii="Arial" w:hAnsi="Arial" w:cs="Arial"/>
          <w:bCs/>
          <w:sz w:val="24"/>
          <w:szCs w:val="24"/>
        </w:rPr>
        <w:t xml:space="preserve"> Pendidikan Anak </w:t>
      </w:r>
      <w:proofErr w:type="spellStart"/>
      <w:r w:rsidR="00511C8F" w:rsidRPr="00511C8F">
        <w:rPr>
          <w:rStyle w:val="tlid-translation"/>
          <w:rFonts w:ascii="Arial" w:hAnsi="Arial" w:cs="Arial"/>
          <w:bCs/>
          <w:sz w:val="24"/>
          <w:szCs w:val="24"/>
        </w:rPr>
        <w:t>Usia</w:t>
      </w:r>
      <w:proofErr w:type="spellEnd"/>
      <w:r w:rsidR="00511C8F" w:rsidRPr="00511C8F">
        <w:rPr>
          <w:rStyle w:val="tlid-translation"/>
          <w:rFonts w:ascii="Arial" w:hAnsi="Arial" w:cs="Arial"/>
          <w:bCs/>
          <w:sz w:val="24"/>
          <w:szCs w:val="24"/>
        </w:rPr>
        <w:t xml:space="preserve"> Dini </w:t>
      </w:r>
      <w:proofErr w:type="spellStart"/>
      <w:r w:rsidR="00511C8F" w:rsidRPr="00511C8F">
        <w:rPr>
          <w:rStyle w:val="tlid-translation"/>
          <w:rFonts w:ascii="Arial" w:hAnsi="Arial" w:cs="Arial"/>
          <w:bCs/>
          <w:sz w:val="24"/>
          <w:szCs w:val="24"/>
        </w:rPr>
        <w:t>merupakan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semua</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hal</w:t>
      </w:r>
      <w:proofErr w:type="spellEnd"/>
      <w:r w:rsidR="00511C8F" w:rsidRPr="00511C8F">
        <w:rPr>
          <w:rStyle w:val="tlid-translation"/>
          <w:rFonts w:ascii="Arial" w:hAnsi="Arial" w:cs="Arial"/>
          <w:bCs/>
          <w:sz w:val="24"/>
          <w:szCs w:val="24"/>
        </w:rPr>
        <w:t xml:space="preserve"> yang </w:t>
      </w:r>
      <w:proofErr w:type="spellStart"/>
      <w:r w:rsidR="00511C8F" w:rsidRPr="00511C8F">
        <w:rPr>
          <w:rStyle w:val="tlid-translation"/>
          <w:rFonts w:ascii="Arial" w:hAnsi="Arial" w:cs="Arial"/>
          <w:bCs/>
          <w:sz w:val="24"/>
          <w:szCs w:val="24"/>
        </w:rPr>
        <w:t>dapat</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digunakan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sebagai</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penyalur</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pesan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dari</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pengirim</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ke</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penerima</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untuk</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merangsang</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pikiran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perasaan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perhatian</w:t>
      </w:r>
      <w:proofErr w:type="spellEnd"/>
      <w:r w:rsidR="00511C8F" w:rsidRPr="00511C8F">
        <w:rPr>
          <w:rStyle w:val="tlid-translation"/>
          <w:rFonts w:ascii="Arial" w:hAnsi="Arial" w:cs="Arial"/>
          <w:bCs/>
          <w:sz w:val="24"/>
          <w:szCs w:val="24"/>
        </w:rPr>
        <w:t xml:space="preserve"> dan </w:t>
      </w:r>
      <w:proofErr w:type="spellStart"/>
      <w:r w:rsidR="00511C8F" w:rsidRPr="00511C8F">
        <w:rPr>
          <w:rStyle w:val="tlid-translation"/>
          <w:rFonts w:ascii="Arial" w:hAnsi="Arial" w:cs="Arial"/>
          <w:bCs/>
          <w:sz w:val="24"/>
          <w:szCs w:val="24"/>
        </w:rPr>
        <w:t>minat</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serta</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perhatian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anak</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sehingga</w:t>
      </w:r>
      <w:proofErr w:type="spellEnd"/>
      <w:r w:rsidR="00511C8F" w:rsidRPr="00511C8F">
        <w:rPr>
          <w:rStyle w:val="tlid-translation"/>
          <w:rFonts w:ascii="Arial" w:hAnsi="Arial" w:cs="Arial"/>
          <w:bCs/>
          <w:sz w:val="24"/>
          <w:szCs w:val="24"/>
        </w:rPr>
        <w:t xml:space="preserve"> proses </w:t>
      </w:r>
      <w:proofErr w:type="spellStart"/>
      <w:r w:rsidR="00511C8F" w:rsidRPr="00511C8F">
        <w:rPr>
          <w:rStyle w:val="tlid-translation"/>
          <w:rFonts w:ascii="Arial" w:hAnsi="Arial" w:cs="Arial"/>
          <w:bCs/>
          <w:sz w:val="24"/>
          <w:szCs w:val="24"/>
        </w:rPr>
        <w:t>belajar</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terjadi</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selanjutnya</w:t>
      </w:r>
      <w:proofErr w:type="spellEnd"/>
      <w:r w:rsidR="00511C8F" w:rsidRPr="00511C8F">
        <w:rPr>
          <w:rStyle w:val="tlid-translation"/>
          <w:rFonts w:ascii="Arial" w:hAnsi="Arial" w:cs="Arial"/>
          <w:bCs/>
          <w:sz w:val="24"/>
          <w:szCs w:val="24"/>
        </w:rPr>
        <w:t xml:space="preserve"> media yang </w:t>
      </w:r>
      <w:proofErr w:type="spellStart"/>
      <w:r w:rsidR="00511C8F" w:rsidRPr="00511C8F">
        <w:rPr>
          <w:rStyle w:val="tlid-translation"/>
          <w:rFonts w:ascii="Arial" w:hAnsi="Arial" w:cs="Arial"/>
          <w:bCs/>
          <w:sz w:val="24"/>
          <w:szCs w:val="24"/>
        </w:rPr>
        <w:t>digunakan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harus</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sesuai</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dengan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karakteristik</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peserta</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didik</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sehingga</w:t>
      </w:r>
      <w:proofErr w:type="spellEnd"/>
      <w:r w:rsidR="00511C8F" w:rsidRPr="00511C8F">
        <w:rPr>
          <w:rStyle w:val="tlid-translation"/>
          <w:rFonts w:ascii="Arial" w:hAnsi="Arial" w:cs="Arial"/>
          <w:bCs/>
          <w:sz w:val="24"/>
          <w:szCs w:val="24"/>
        </w:rPr>
        <w:t xml:space="preserve"> media yang </w:t>
      </w:r>
      <w:proofErr w:type="spellStart"/>
      <w:r w:rsidR="00511C8F" w:rsidRPr="00511C8F">
        <w:rPr>
          <w:rStyle w:val="tlid-translation"/>
          <w:rFonts w:ascii="Arial" w:hAnsi="Arial" w:cs="Arial"/>
          <w:bCs/>
          <w:sz w:val="24"/>
          <w:szCs w:val="24"/>
        </w:rPr>
        <w:t>digunakan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dapat</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memotivasi</w:t>
      </w:r>
      <w:proofErr w:type="spellEnd"/>
      <w:r w:rsidR="00511C8F" w:rsidRPr="00511C8F">
        <w:rPr>
          <w:rStyle w:val="tlid-translation"/>
          <w:rFonts w:ascii="Arial" w:hAnsi="Arial" w:cs="Arial"/>
          <w:bCs/>
          <w:sz w:val="24"/>
          <w:szCs w:val="24"/>
        </w:rPr>
        <w:t xml:space="preserve"> dan </w:t>
      </w:r>
      <w:proofErr w:type="spellStart"/>
      <w:r w:rsidR="00511C8F" w:rsidRPr="00511C8F">
        <w:rPr>
          <w:rStyle w:val="tlid-translation"/>
          <w:rFonts w:ascii="Arial" w:hAnsi="Arial" w:cs="Arial"/>
          <w:bCs/>
          <w:sz w:val="24"/>
          <w:szCs w:val="24"/>
        </w:rPr>
        <w:t>memberikan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kemudahan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akan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pemahaman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dari</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peserta</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didik</w:t>
      </w:r>
      <w:proofErr w:type="spellEnd"/>
      <w:r w:rsidR="00511C8F" w:rsidRPr="00511C8F">
        <w:rPr>
          <w:rStyle w:val="tlid-translation"/>
          <w:rFonts w:ascii="Arial" w:hAnsi="Arial" w:cs="Arial"/>
          <w:bCs/>
          <w:sz w:val="24"/>
          <w:szCs w:val="24"/>
        </w:rPr>
        <w:t xml:space="preserve">, media </w:t>
      </w:r>
      <w:proofErr w:type="spellStart"/>
      <w:r w:rsidR="00511C8F" w:rsidRPr="00511C8F">
        <w:rPr>
          <w:rStyle w:val="tlid-translation"/>
          <w:rFonts w:ascii="Arial" w:hAnsi="Arial" w:cs="Arial"/>
          <w:bCs/>
          <w:sz w:val="24"/>
          <w:szCs w:val="24"/>
        </w:rPr>
        <w:t>pembelajaran</w:t>
      </w:r>
      <w:proofErr w:type="spellEnd"/>
      <w:r w:rsidR="00511C8F" w:rsidRPr="00511C8F">
        <w:rPr>
          <w:rStyle w:val="tlid-translation"/>
          <w:rFonts w:ascii="Arial" w:hAnsi="Arial" w:cs="Arial"/>
          <w:bCs/>
          <w:sz w:val="24"/>
          <w:szCs w:val="24"/>
        </w:rPr>
        <w:t xml:space="preserve"> yang </w:t>
      </w:r>
      <w:proofErr w:type="spellStart"/>
      <w:r w:rsidR="00511C8F" w:rsidRPr="00511C8F">
        <w:rPr>
          <w:rStyle w:val="tlid-translation"/>
          <w:rFonts w:ascii="Arial" w:hAnsi="Arial" w:cs="Arial"/>
          <w:bCs/>
          <w:sz w:val="24"/>
          <w:szCs w:val="24"/>
        </w:rPr>
        <w:t>dirancang</w:t>
      </w:r>
      <w:proofErr w:type="spellEnd"/>
      <w:r w:rsidR="00511C8F" w:rsidRPr="00511C8F">
        <w:rPr>
          <w:rStyle w:val="tlid-translation"/>
          <w:rFonts w:ascii="Arial" w:hAnsi="Arial" w:cs="Arial"/>
          <w:bCs/>
          <w:sz w:val="24"/>
          <w:szCs w:val="24"/>
        </w:rPr>
        <w:t xml:space="preserve"> juga </w:t>
      </w:r>
      <w:proofErr w:type="spellStart"/>
      <w:r w:rsidR="00511C8F" w:rsidRPr="00511C8F">
        <w:rPr>
          <w:rStyle w:val="tlid-translation"/>
          <w:rFonts w:ascii="Arial" w:hAnsi="Arial" w:cs="Arial"/>
          <w:bCs/>
          <w:sz w:val="24"/>
          <w:szCs w:val="24"/>
        </w:rPr>
        <w:t>harus</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menarik</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perhatian</w:t>
      </w:r>
      <w:proofErr w:type="spellEnd"/>
      <w:r w:rsidR="00511C8F" w:rsidRPr="00511C8F">
        <w:rPr>
          <w:rStyle w:val="tlid-translation"/>
          <w:rFonts w:ascii="Arial" w:hAnsi="Arial" w:cs="Arial"/>
          <w:bCs/>
          <w:sz w:val="24"/>
          <w:szCs w:val="24"/>
        </w:rPr>
        <w:t xml:space="preserve"> dan </w:t>
      </w:r>
      <w:proofErr w:type="spellStart"/>
      <w:r w:rsidR="00511C8F" w:rsidRPr="00511C8F">
        <w:rPr>
          <w:rStyle w:val="tlid-translation"/>
          <w:rFonts w:ascii="Arial" w:hAnsi="Arial" w:cs="Arial"/>
          <w:bCs/>
          <w:sz w:val="24"/>
          <w:szCs w:val="24"/>
        </w:rPr>
        <w:t>memotivasi</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minat</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peserta</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didik</w:t>
      </w:r>
      <w:proofErr w:type="spellEnd"/>
      <w:r w:rsidR="00511C8F">
        <w:rPr>
          <w:rStyle w:val="tlid-translation"/>
          <w:rFonts w:ascii="Arial" w:hAnsi="Arial" w:cs="Arial"/>
          <w:bCs/>
          <w:sz w:val="24"/>
          <w:szCs w:val="24"/>
        </w:rPr>
        <w:t xml:space="preserve"> </w:t>
      </w:r>
      <w:r w:rsidR="00511C8F">
        <w:rPr>
          <w:rStyle w:val="tlid-translation"/>
          <w:rFonts w:ascii="Arial" w:hAnsi="Arial" w:cs="Arial"/>
          <w:bCs/>
          <w:sz w:val="24"/>
          <w:szCs w:val="24"/>
        </w:rPr>
        <w:fldChar w:fldCharType="begin" w:fldLock="1"/>
      </w:r>
      <w:r w:rsidR="005F02C3">
        <w:rPr>
          <w:rStyle w:val="tlid-translation"/>
          <w:rFonts w:ascii="Arial" w:hAnsi="Arial" w:cs="Arial"/>
          <w:bCs/>
          <w:sz w:val="24"/>
          <w:szCs w:val="24"/>
        </w:rPr>
        <w:instrText>ADDIN CSL_CITATION {"citationItems":[{"id":"ITEM-1","itemData":{"ISSN":"6236457158","author":[{"dropping-particle":"","family":"Arifudin","given":"Opan","non-dropping-particle":"","parse-names":false,"suffix":""},{"dropping-particle":"","family":"Setiawati","given":"Eka","non-dropping-particle":"","parse-names":false,"suffix":""},{"dropping-particle":"","family":"Chasanah","given":"Dewi Nur","non-dropping-particle":"","parse-names":false,"suffix":""},{"dropping-particle":"","family":"Jalal","given":"Novita Maulidya","non-dropping-particle":"","parse-names":false,"suffix":""},{"dropping-particle":"","family":"Ma'arif","given":"Minhatul","non-dropping-particle":"","parse-names":false,"suffix":""},{"dropping-particle":"","family":"Suwenti","given":"Reni","non-dropping-particle":"","parse-names":false,"suffix":""},{"dropping-particle":"","family":"Yenni","given":"Yenni","non-dropping-particle":"","parse-names":false,"suffix":""},{"dropping-particle":"","family":"Puspitasari","given":"Dewi","non-dropping-particle":"","parse-names":false,"suffix":""},{"dropping-particle":"","family":"Aprina","given":"Aprina","non-dropping-particle":"","parse-names":false,"suffix":""},{"dropping-particle":"","family":"Rahmawati","given":"Heny Kristiana","non-dropping-particle":"","parse-names":false,"suffix":""}],"id":"ITEM-1","issued":{"date-parts":[["2021"]]},"publisher":"Widina Bhakti Persada Bandung","title":"Media Pembelajaran Pendidikan Anak Usia Dini","type":"article-journal"},"uris":["http://www.mendeley.com/documents/?uuid=0b9b5ab7-af53-4871-b6e9-d5bca0c00ca9"]}],"mendeley":{"formattedCitation":"(Arifudin et al., 2021)","plainTextFormattedCitation":"(Arifudin et al., 2021)","previouslyFormattedCitation":"(Arifudin et al., 2021)"},"properties":{"noteIndex":0},"schema":"https://github.com/citation-style-language/schema/raw/master/csl-citation.json"}</w:instrText>
      </w:r>
      <w:r w:rsidR="00511C8F">
        <w:rPr>
          <w:rStyle w:val="tlid-translation"/>
          <w:rFonts w:ascii="Arial" w:hAnsi="Arial" w:cs="Arial"/>
          <w:bCs/>
          <w:sz w:val="24"/>
          <w:szCs w:val="24"/>
        </w:rPr>
        <w:fldChar w:fldCharType="separate"/>
      </w:r>
      <w:r w:rsidR="00511C8F" w:rsidRPr="00511C8F">
        <w:rPr>
          <w:rStyle w:val="tlid-translation"/>
          <w:rFonts w:ascii="Arial" w:hAnsi="Arial" w:cs="Arial"/>
          <w:bCs/>
          <w:noProof/>
          <w:sz w:val="24"/>
          <w:szCs w:val="24"/>
        </w:rPr>
        <w:t>(Arifudin et al., 2021)</w:t>
      </w:r>
      <w:r w:rsidR="00511C8F">
        <w:rPr>
          <w:rStyle w:val="tlid-translation"/>
          <w:rFonts w:ascii="Arial" w:hAnsi="Arial" w:cs="Arial"/>
          <w:bCs/>
          <w:sz w:val="24"/>
          <w:szCs w:val="24"/>
        </w:rPr>
        <w:fldChar w:fldCharType="end"/>
      </w:r>
      <w:r w:rsidR="00511C8F" w:rsidRPr="00511C8F">
        <w:rPr>
          <w:rStyle w:val="tlid-translation"/>
          <w:rFonts w:ascii="Arial" w:hAnsi="Arial" w:cs="Arial"/>
          <w:bCs/>
          <w:sz w:val="24"/>
          <w:szCs w:val="24"/>
        </w:rPr>
        <w:t>.</w:t>
      </w:r>
      <w:r w:rsidR="00511C8F">
        <w:rPr>
          <w:rStyle w:val="tlid-translation"/>
          <w:rFonts w:ascii="Arial" w:hAnsi="Arial" w:cs="Arial"/>
          <w:bCs/>
          <w:sz w:val="24"/>
          <w:szCs w:val="24"/>
        </w:rPr>
        <w:t xml:space="preserve">  Banyak </w:t>
      </w:r>
      <w:proofErr w:type="spellStart"/>
      <w:r w:rsidR="00511C8F">
        <w:rPr>
          <w:rStyle w:val="tlid-translation"/>
          <w:rFonts w:ascii="Arial" w:hAnsi="Arial" w:cs="Arial"/>
          <w:bCs/>
          <w:sz w:val="24"/>
          <w:szCs w:val="24"/>
        </w:rPr>
        <w:t>jenis</w:t>
      </w:r>
      <w:proofErr w:type="spellEnd"/>
      <w:r w:rsidR="00511C8F">
        <w:rPr>
          <w:rStyle w:val="tlid-translation"/>
          <w:rFonts w:ascii="Arial" w:hAnsi="Arial" w:cs="Arial"/>
          <w:bCs/>
          <w:sz w:val="24"/>
          <w:szCs w:val="24"/>
        </w:rPr>
        <w:t xml:space="preserve"> media </w:t>
      </w:r>
      <w:proofErr w:type="spellStart"/>
      <w:r w:rsidR="00511C8F">
        <w:rPr>
          <w:rStyle w:val="tlid-translation"/>
          <w:rFonts w:ascii="Arial" w:hAnsi="Arial" w:cs="Arial"/>
          <w:bCs/>
          <w:sz w:val="24"/>
          <w:szCs w:val="24"/>
        </w:rPr>
        <w:t>pembelajaran</w:t>
      </w:r>
      <w:proofErr w:type="spellEnd"/>
      <w:r w:rsidR="00511C8F">
        <w:rPr>
          <w:rStyle w:val="tlid-translation"/>
          <w:rFonts w:ascii="Arial" w:hAnsi="Arial" w:cs="Arial"/>
          <w:bCs/>
          <w:sz w:val="24"/>
          <w:szCs w:val="24"/>
        </w:rPr>
        <w:t xml:space="preserve"> yang </w:t>
      </w:r>
      <w:proofErr w:type="spellStart"/>
      <w:r w:rsidR="00511C8F">
        <w:rPr>
          <w:rStyle w:val="tlid-translation"/>
          <w:rFonts w:ascii="Arial" w:hAnsi="Arial" w:cs="Arial"/>
          <w:bCs/>
          <w:sz w:val="24"/>
          <w:szCs w:val="24"/>
        </w:rPr>
        <w:t>dapat</w:t>
      </w:r>
      <w:proofErr w:type="spellEnd"/>
      <w:r w:rsidR="00511C8F">
        <w:rPr>
          <w:rStyle w:val="tlid-translation"/>
          <w:rFonts w:ascii="Arial" w:hAnsi="Arial" w:cs="Arial"/>
          <w:bCs/>
          <w:sz w:val="24"/>
          <w:szCs w:val="24"/>
        </w:rPr>
        <w:t xml:space="preserve">, </w:t>
      </w:r>
      <w:proofErr w:type="spellStart"/>
      <w:r w:rsidR="00511C8F">
        <w:rPr>
          <w:rStyle w:val="tlid-translation"/>
          <w:rFonts w:ascii="Arial" w:hAnsi="Arial" w:cs="Arial"/>
          <w:bCs/>
          <w:sz w:val="24"/>
          <w:szCs w:val="24"/>
        </w:rPr>
        <w:t>secara</w:t>
      </w:r>
      <w:proofErr w:type="spellEnd"/>
      <w:r w:rsidR="00511C8F">
        <w:rPr>
          <w:rStyle w:val="tlid-translation"/>
          <w:rFonts w:ascii="Arial" w:hAnsi="Arial" w:cs="Arial"/>
          <w:bCs/>
          <w:sz w:val="24"/>
          <w:szCs w:val="24"/>
        </w:rPr>
        <w:t xml:space="preserve"> </w:t>
      </w:r>
      <w:proofErr w:type="spellStart"/>
      <w:r w:rsidR="00511C8F">
        <w:rPr>
          <w:rStyle w:val="tlid-translation"/>
          <w:rFonts w:ascii="Arial" w:hAnsi="Arial" w:cs="Arial"/>
          <w:bCs/>
          <w:sz w:val="24"/>
          <w:szCs w:val="24"/>
        </w:rPr>
        <w:t>umum</w:t>
      </w:r>
      <w:proofErr w:type="spellEnd"/>
      <w:r w:rsidR="00511C8F">
        <w:rPr>
          <w:rStyle w:val="tlid-translation"/>
          <w:rFonts w:ascii="Arial" w:hAnsi="Arial" w:cs="Arial"/>
          <w:bCs/>
          <w:sz w:val="24"/>
          <w:szCs w:val="24"/>
        </w:rPr>
        <w:t xml:space="preserve"> media </w:t>
      </w:r>
      <w:proofErr w:type="spellStart"/>
      <w:r w:rsidR="00511C8F">
        <w:rPr>
          <w:rStyle w:val="tlid-translation"/>
          <w:rFonts w:ascii="Arial" w:hAnsi="Arial" w:cs="Arial"/>
          <w:bCs/>
          <w:sz w:val="24"/>
          <w:szCs w:val="24"/>
        </w:rPr>
        <w:t>pembelajaran</w:t>
      </w:r>
      <w:proofErr w:type="spellEnd"/>
      <w:r w:rsidR="00511C8F">
        <w:rPr>
          <w:rStyle w:val="tlid-translation"/>
          <w:rFonts w:ascii="Arial" w:hAnsi="Arial" w:cs="Arial"/>
          <w:bCs/>
          <w:sz w:val="24"/>
          <w:szCs w:val="24"/>
        </w:rPr>
        <w:t xml:space="preserve"> </w:t>
      </w:r>
      <w:proofErr w:type="spellStart"/>
      <w:r w:rsidR="00511C8F">
        <w:rPr>
          <w:rStyle w:val="tlid-translation"/>
          <w:rFonts w:ascii="Arial" w:hAnsi="Arial" w:cs="Arial"/>
          <w:bCs/>
          <w:sz w:val="24"/>
          <w:szCs w:val="24"/>
        </w:rPr>
        <w:t>terbagi</w:t>
      </w:r>
      <w:proofErr w:type="spellEnd"/>
      <w:r w:rsidR="00511C8F">
        <w:rPr>
          <w:rStyle w:val="tlid-translation"/>
          <w:rFonts w:ascii="Arial" w:hAnsi="Arial" w:cs="Arial"/>
          <w:bCs/>
          <w:sz w:val="24"/>
          <w:szCs w:val="24"/>
        </w:rPr>
        <w:t xml:space="preserve"> </w:t>
      </w:r>
      <w:proofErr w:type="spellStart"/>
      <w:r w:rsidR="00511C8F">
        <w:rPr>
          <w:rStyle w:val="tlid-translation"/>
          <w:rFonts w:ascii="Arial" w:hAnsi="Arial" w:cs="Arial"/>
          <w:bCs/>
          <w:sz w:val="24"/>
          <w:szCs w:val="24"/>
        </w:rPr>
        <w:lastRenderedPageBreak/>
        <w:t>menjadi</w:t>
      </w:r>
      <w:proofErr w:type="spellEnd"/>
      <w:r w:rsid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menjadi</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tiga</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bagian</w:t>
      </w:r>
      <w:proofErr w:type="spellEnd"/>
      <w:r w:rsidR="00511C8F" w:rsidRPr="00511C8F">
        <w:rPr>
          <w:rStyle w:val="tlid-translation"/>
          <w:rFonts w:ascii="Arial" w:hAnsi="Arial" w:cs="Arial"/>
          <w:bCs/>
          <w:sz w:val="24"/>
          <w:szCs w:val="24"/>
        </w:rPr>
        <w:t xml:space="preserve">, </w:t>
      </w:r>
      <w:proofErr w:type="spellStart"/>
      <w:r w:rsidR="00511C8F" w:rsidRPr="00511C8F">
        <w:rPr>
          <w:rStyle w:val="tlid-translation"/>
          <w:rFonts w:ascii="Arial" w:hAnsi="Arial" w:cs="Arial"/>
          <w:bCs/>
          <w:sz w:val="24"/>
          <w:szCs w:val="24"/>
        </w:rPr>
        <w:t>yaitu</w:t>
      </w:r>
      <w:proofErr w:type="spellEnd"/>
      <w:r w:rsidR="00511C8F" w:rsidRPr="00511C8F">
        <w:rPr>
          <w:rStyle w:val="tlid-translation"/>
          <w:rFonts w:ascii="Arial" w:hAnsi="Arial" w:cs="Arial"/>
          <w:bCs/>
          <w:sz w:val="24"/>
          <w:szCs w:val="24"/>
        </w:rPr>
        <w:t xml:space="preserve"> media visual, media audio, dan media audio-visua</w:t>
      </w:r>
      <w:r w:rsidR="00511C8F">
        <w:rPr>
          <w:rStyle w:val="tlid-translation"/>
          <w:rFonts w:ascii="Arial" w:hAnsi="Arial" w:cs="Arial"/>
          <w:bCs/>
          <w:sz w:val="24"/>
          <w:szCs w:val="24"/>
        </w:rPr>
        <w:t xml:space="preserve">l. </w:t>
      </w:r>
    </w:p>
    <w:p w14:paraId="5C16DB9B" w14:textId="31720BA4" w:rsidR="00B154A4" w:rsidRDefault="00511C8F" w:rsidP="00F8175E">
      <w:pPr>
        <w:spacing w:after="0" w:line="240" w:lineRule="auto"/>
        <w:ind w:firstLine="720"/>
        <w:jc w:val="both"/>
        <w:rPr>
          <w:rStyle w:val="tlid-translation"/>
          <w:rFonts w:ascii="Arial" w:hAnsi="Arial" w:cs="Arial"/>
          <w:bCs/>
          <w:sz w:val="24"/>
          <w:szCs w:val="24"/>
        </w:rPr>
      </w:pPr>
      <w:r>
        <w:rPr>
          <w:rStyle w:val="tlid-translation"/>
          <w:rFonts w:ascii="Arial" w:hAnsi="Arial" w:cs="Arial"/>
          <w:bCs/>
          <w:sz w:val="24"/>
          <w:szCs w:val="24"/>
        </w:rPr>
        <w:t xml:space="preserve">Media visual </w:t>
      </w:r>
      <w:proofErr w:type="spellStart"/>
      <w:r>
        <w:rPr>
          <w:rStyle w:val="tlid-translation"/>
          <w:rFonts w:ascii="Arial" w:hAnsi="Arial" w:cs="Arial"/>
          <w:bCs/>
          <w:sz w:val="24"/>
          <w:szCs w:val="24"/>
        </w:rPr>
        <w:t>dalam</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penelitian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ini</w:t>
      </w:r>
      <w:proofErr w:type="spellEnd"/>
      <w:r>
        <w:rPr>
          <w:rStyle w:val="tlid-translation"/>
          <w:rFonts w:ascii="Arial" w:hAnsi="Arial" w:cs="Arial"/>
          <w:bCs/>
          <w:sz w:val="24"/>
          <w:szCs w:val="24"/>
        </w:rPr>
        <w:t xml:space="preserve"> yang </w:t>
      </w:r>
      <w:proofErr w:type="spellStart"/>
      <w:r>
        <w:rPr>
          <w:rStyle w:val="tlid-translation"/>
          <w:rFonts w:ascii="Arial" w:hAnsi="Arial" w:cs="Arial"/>
          <w:bCs/>
          <w:sz w:val="24"/>
          <w:szCs w:val="24"/>
        </w:rPr>
        <w:t>digunakan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adalah</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jenis</w:t>
      </w:r>
      <w:proofErr w:type="spellEnd"/>
      <w:r>
        <w:rPr>
          <w:rStyle w:val="tlid-translation"/>
          <w:rFonts w:ascii="Arial" w:hAnsi="Arial" w:cs="Arial"/>
          <w:bCs/>
          <w:sz w:val="24"/>
          <w:szCs w:val="24"/>
        </w:rPr>
        <w:t xml:space="preserve"> media </w:t>
      </w:r>
      <w:proofErr w:type="spellStart"/>
      <w:r>
        <w:rPr>
          <w:rStyle w:val="tlid-translation"/>
          <w:rFonts w:ascii="Arial" w:hAnsi="Arial" w:cs="Arial"/>
          <w:bCs/>
          <w:sz w:val="24"/>
          <w:szCs w:val="24"/>
        </w:rPr>
        <w:t>alat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permain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edukatif</w:t>
      </w:r>
      <w:proofErr w:type="spellEnd"/>
      <w:r>
        <w:rPr>
          <w:rStyle w:val="tlid-translation"/>
          <w:rFonts w:ascii="Arial" w:hAnsi="Arial" w:cs="Arial"/>
          <w:bCs/>
          <w:sz w:val="24"/>
          <w:szCs w:val="24"/>
        </w:rPr>
        <w:t xml:space="preserve"> yang </w:t>
      </w:r>
      <w:proofErr w:type="spellStart"/>
      <w:r>
        <w:rPr>
          <w:rStyle w:val="tlid-translation"/>
          <w:rFonts w:ascii="Arial" w:hAnsi="Arial" w:cs="Arial"/>
          <w:bCs/>
          <w:sz w:val="24"/>
          <w:szCs w:val="24"/>
        </w:rPr>
        <w:t>dapat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digunakan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bermain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secara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langsung</w:t>
      </w:r>
      <w:proofErr w:type="spellEnd"/>
      <w:r>
        <w:rPr>
          <w:rStyle w:val="tlid-translation"/>
          <w:rFonts w:ascii="Arial" w:hAnsi="Arial" w:cs="Arial"/>
          <w:bCs/>
          <w:sz w:val="24"/>
          <w:szCs w:val="24"/>
        </w:rPr>
        <w:t xml:space="preserve"> dan </w:t>
      </w:r>
      <w:proofErr w:type="spellStart"/>
      <w:r>
        <w:rPr>
          <w:rStyle w:val="tlid-translation"/>
          <w:rFonts w:ascii="Arial" w:hAnsi="Arial" w:cs="Arial"/>
          <w:bCs/>
          <w:sz w:val="24"/>
          <w:szCs w:val="24"/>
        </w:rPr>
        <w:t>menstimulasi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perkembangan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secara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mandiri</w:t>
      </w:r>
      <w:proofErr w:type="spellEnd"/>
      <w:r>
        <w:rPr>
          <w:rStyle w:val="tlid-translation"/>
          <w:rFonts w:ascii="Arial" w:hAnsi="Arial" w:cs="Arial"/>
          <w:bCs/>
          <w:sz w:val="24"/>
          <w:szCs w:val="24"/>
        </w:rPr>
        <w:t>.</w:t>
      </w:r>
      <w:r w:rsidR="00F8175E" w:rsidRPr="00F8175E">
        <w:t xml:space="preserve"> </w:t>
      </w:r>
      <w:r w:rsidR="00F8175E" w:rsidRPr="00F8175E">
        <w:rPr>
          <w:rStyle w:val="tlid-translation"/>
          <w:rFonts w:ascii="Arial" w:hAnsi="Arial" w:cs="Arial"/>
          <w:bCs/>
          <w:sz w:val="24"/>
          <w:szCs w:val="24"/>
        </w:rPr>
        <w:t xml:space="preserve">Alat </w:t>
      </w:r>
      <w:proofErr w:type="spellStart"/>
      <w:r w:rsidR="00F8175E" w:rsidRPr="00F8175E">
        <w:rPr>
          <w:rStyle w:val="tlid-translation"/>
          <w:rFonts w:ascii="Arial" w:hAnsi="Arial" w:cs="Arial"/>
          <w:bCs/>
          <w:sz w:val="24"/>
          <w:szCs w:val="24"/>
        </w:rPr>
        <w:t>Permainan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Edukatif</w:t>
      </w:r>
      <w:proofErr w:type="spellEnd"/>
      <w:r w:rsidR="00F8175E" w:rsidRPr="00F8175E">
        <w:rPr>
          <w:rStyle w:val="tlid-translation"/>
          <w:rFonts w:ascii="Arial" w:hAnsi="Arial" w:cs="Arial"/>
          <w:bCs/>
          <w:sz w:val="24"/>
          <w:szCs w:val="24"/>
        </w:rPr>
        <w:t xml:space="preserve"> (APE) </w:t>
      </w:r>
      <w:proofErr w:type="spellStart"/>
      <w:r w:rsidR="00F8175E" w:rsidRPr="00F8175E">
        <w:rPr>
          <w:rStyle w:val="tlid-translation"/>
          <w:rFonts w:ascii="Arial" w:hAnsi="Arial" w:cs="Arial"/>
          <w:bCs/>
          <w:sz w:val="24"/>
          <w:szCs w:val="24"/>
        </w:rPr>
        <w:t>merupakan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alat-alat</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permainan</w:t>
      </w:r>
      <w:proofErr w:type="spellEnd"/>
      <w:r w:rsidR="00F8175E" w:rsidRPr="00F8175E">
        <w:rPr>
          <w:rStyle w:val="tlid-translation"/>
          <w:rFonts w:ascii="Arial" w:hAnsi="Arial" w:cs="Arial"/>
          <w:bCs/>
          <w:sz w:val="24"/>
          <w:szCs w:val="24"/>
        </w:rPr>
        <w:t xml:space="preserve"> yang </w:t>
      </w:r>
      <w:proofErr w:type="spellStart"/>
      <w:r w:rsidR="00F8175E" w:rsidRPr="00F8175E">
        <w:rPr>
          <w:rStyle w:val="tlid-translation"/>
          <w:rFonts w:ascii="Arial" w:hAnsi="Arial" w:cs="Arial"/>
          <w:bCs/>
          <w:sz w:val="24"/>
          <w:szCs w:val="24"/>
        </w:rPr>
        <w:t>dirancang</w:t>
      </w:r>
      <w:proofErr w:type="spellEnd"/>
      <w:r w:rsidR="00F8175E" w:rsidRPr="00F8175E">
        <w:rPr>
          <w:rStyle w:val="tlid-translation"/>
          <w:rFonts w:ascii="Arial" w:hAnsi="Arial" w:cs="Arial"/>
          <w:bCs/>
          <w:sz w:val="24"/>
          <w:szCs w:val="24"/>
        </w:rPr>
        <w:t xml:space="preserve"> dan </w:t>
      </w:r>
      <w:proofErr w:type="spellStart"/>
      <w:r w:rsidR="00F8175E" w:rsidRPr="00F8175E">
        <w:rPr>
          <w:rStyle w:val="tlid-translation"/>
          <w:rFonts w:ascii="Arial" w:hAnsi="Arial" w:cs="Arial"/>
          <w:bCs/>
          <w:sz w:val="24"/>
          <w:szCs w:val="24"/>
        </w:rPr>
        <w:t>dibuat</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untuk</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menjadi</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sumber</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belajar</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anak-anak</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usia</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dini</w:t>
      </w:r>
      <w:proofErr w:type="spellEnd"/>
      <w:r w:rsidR="00F8175E" w:rsidRPr="00F8175E">
        <w:rPr>
          <w:rStyle w:val="tlid-translation"/>
          <w:rFonts w:ascii="Arial" w:hAnsi="Arial" w:cs="Arial"/>
          <w:bCs/>
          <w:sz w:val="24"/>
          <w:szCs w:val="24"/>
        </w:rPr>
        <w:t xml:space="preserve"> agar </w:t>
      </w:r>
      <w:proofErr w:type="spellStart"/>
      <w:r w:rsidR="00F8175E" w:rsidRPr="00F8175E">
        <w:rPr>
          <w:rStyle w:val="tlid-translation"/>
          <w:rFonts w:ascii="Arial" w:hAnsi="Arial" w:cs="Arial"/>
          <w:bCs/>
          <w:sz w:val="24"/>
          <w:szCs w:val="24"/>
        </w:rPr>
        <w:t>mendapatkan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pengalaman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belajar</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Pengalaman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ini</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akan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berguna</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untuk</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meningkatkan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aspek-aspek</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perkembangan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anak</w:t>
      </w:r>
      <w:proofErr w:type="spellEnd"/>
      <w:r w:rsidR="00F8175E" w:rsidRPr="00F8175E">
        <w:rPr>
          <w:rStyle w:val="tlid-translation"/>
          <w:rFonts w:ascii="Arial" w:hAnsi="Arial" w:cs="Arial"/>
          <w:bCs/>
          <w:sz w:val="24"/>
          <w:szCs w:val="24"/>
        </w:rPr>
        <w:t xml:space="preserve"> yang </w:t>
      </w:r>
      <w:proofErr w:type="spellStart"/>
      <w:r w:rsidR="00F8175E" w:rsidRPr="00F8175E">
        <w:rPr>
          <w:rStyle w:val="tlid-translation"/>
          <w:rFonts w:ascii="Arial" w:hAnsi="Arial" w:cs="Arial"/>
          <w:bCs/>
          <w:sz w:val="24"/>
          <w:szCs w:val="24"/>
        </w:rPr>
        <w:t>meliputi</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aspek</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fisik</w:t>
      </w:r>
      <w:proofErr w:type="spellEnd"/>
      <w:r w:rsidR="00F8175E" w:rsidRPr="00F8175E">
        <w:rPr>
          <w:rStyle w:val="tlid-translation"/>
          <w:rFonts w:ascii="Arial" w:hAnsi="Arial" w:cs="Arial"/>
          <w:bCs/>
          <w:sz w:val="24"/>
          <w:szCs w:val="24"/>
        </w:rPr>
        <w:t>/</w:t>
      </w:r>
      <w:proofErr w:type="spellStart"/>
      <w:r w:rsidR="00F8175E" w:rsidRPr="00F8175E">
        <w:rPr>
          <w:rStyle w:val="tlid-translation"/>
          <w:rFonts w:ascii="Arial" w:hAnsi="Arial" w:cs="Arial"/>
          <w:bCs/>
          <w:sz w:val="24"/>
          <w:szCs w:val="24"/>
        </w:rPr>
        <w:t>motorik</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emosi</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sosial</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bahasa</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kognitif</w:t>
      </w:r>
      <w:proofErr w:type="spellEnd"/>
      <w:r w:rsidR="00F8175E" w:rsidRPr="00F8175E">
        <w:rPr>
          <w:rStyle w:val="tlid-translation"/>
          <w:rFonts w:ascii="Arial" w:hAnsi="Arial" w:cs="Arial"/>
          <w:bCs/>
          <w:sz w:val="24"/>
          <w:szCs w:val="24"/>
        </w:rPr>
        <w:t xml:space="preserve"> dan moral. Alat </w:t>
      </w:r>
      <w:proofErr w:type="spellStart"/>
      <w:r w:rsidR="00F8175E" w:rsidRPr="00F8175E">
        <w:rPr>
          <w:rStyle w:val="tlid-translation"/>
          <w:rFonts w:ascii="Arial" w:hAnsi="Arial" w:cs="Arial"/>
          <w:bCs/>
          <w:sz w:val="24"/>
          <w:szCs w:val="24"/>
        </w:rPr>
        <w:t>Permainan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Edukatif</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dapat</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mengoptimalkan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perkembangan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anak</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disesuaikan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dengan</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usia</w:t>
      </w:r>
      <w:proofErr w:type="spellEnd"/>
      <w:r w:rsidR="00F8175E" w:rsidRPr="00F8175E">
        <w:rPr>
          <w:rStyle w:val="tlid-translation"/>
          <w:rFonts w:ascii="Arial" w:hAnsi="Arial" w:cs="Arial"/>
          <w:bCs/>
          <w:sz w:val="24"/>
          <w:szCs w:val="24"/>
        </w:rPr>
        <w:t xml:space="preserve"> dan </w:t>
      </w:r>
      <w:proofErr w:type="spellStart"/>
      <w:r w:rsidR="00F8175E" w:rsidRPr="00F8175E">
        <w:rPr>
          <w:rStyle w:val="tlid-translation"/>
          <w:rFonts w:ascii="Arial" w:hAnsi="Arial" w:cs="Arial"/>
          <w:bCs/>
          <w:sz w:val="24"/>
          <w:szCs w:val="24"/>
        </w:rPr>
        <w:t>tingkat</w:t>
      </w:r>
      <w:proofErr w:type="spellEnd"/>
      <w:r w:rsidR="00F8175E" w:rsidRPr="00F8175E">
        <w:rPr>
          <w:rStyle w:val="tlid-translation"/>
          <w:rFonts w:ascii="Arial" w:hAnsi="Arial" w:cs="Arial"/>
          <w:bCs/>
          <w:sz w:val="24"/>
          <w:szCs w:val="24"/>
        </w:rPr>
        <w:t xml:space="preserve"> </w:t>
      </w:r>
      <w:proofErr w:type="spellStart"/>
      <w:r w:rsidR="00F8175E" w:rsidRPr="00F8175E">
        <w:rPr>
          <w:rStyle w:val="tlid-translation"/>
          <w:rFonts w:ascii="Arial" w:hAnsi="Arial" w:cs="Arial"/>
          <w:bCs/>
          <w:sz w:val="24"/>
          <w:szCs w:val="24"/>
        </w:rPr>
        <w:t>perkembangannya</w:t>
      </w:r>
      <w:proofErr w:type="spellEnd"/>
    </w:p>
    <w:p w14:paraId="7F35666C" w14:textId="615BACA4" w:rsidR="005F02C3" w:rsidRDefault="005F02C3" w:rsidP="005F02C3">
      <w:pPr>
        <w:spacing w:after="0" w:line="240" w:lineRule="auto"/>
        <w:ind w:firstLine="720"/>
        <w:jc w:val="both"/>
        <w:rPr>
          <w:rStyle w:val="tlid-translation"/>
          <w:rFonts w:ascii="Arial" w:hAnsi="Arial" w:cs="Arial"/>
          <w:bCs/>
          <w:sz w:val="24"/>
          <w:szCs w:val="24"/>
        </w:rPr>
      </w:pPr>
      <w:proofErr w:type="spellStart"/>
      <w:r>
        <w:rPr>
          <w:rStyle w:val="tlid-translation"/>
          <w:rFonts w:ascii="Arial" w:hAnsi="Arial" w:cs="Arial"/>
          <w:bCs/>
          <w:sz w:val="24"/>
          <w:szCs w:val="24"/>
        </w:rPr>
        <w:t>T</w:t>
      </w:r>
      <w:r w:rsidRPr="005F02C3">
        <w:rPr>
          <w:rStyle w:val="tlid-translation"/>
          <w:rFonts w:ascii="Arial" w:hAnsi="Arial" w:cs="Arial"/>
          <w:bCs/>
          <w:sz w:val="24"/>
          <w:szCs w:val="24"/>
        </w:rPr>
        <w:t>ujuan</w:t>
      </w:r>
      <w:proofErr w:type="spellEnd"/>
      <w:r w:rsidRPr="005F02C3">
        <w:rPr>
          <w:rStyle w:val="tlid-translation"/>
          <w:rFonts w:ascii="Arial" w:hAnsi="Arial" w:cs="Arial"/>
          <w:bCs/>
          <w:sz w:val="24"/>
          <w:szCs w:val="24"/>
        </w:rPr>
        <w:t xml:space="preserve"> Alat </w:t>
      </w:r>
      <w:proofErr w:type="spellStart"/>
      <w:r w:rsidRPr="005F02C3">
        <w:rPr>
          <w:rStyle w:val="tlid-translation"/>
          <w:rFonts w:ascii="Arial" w:hAnsi="Arial" w:cs="Arial"/>
          <w:bCs/>
          <w:sz w:val="24"/>
          <w:szCs w:val="24"/>
        </w:rPr>
        <w:t>Permainan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Edukatif</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dalam</w:t>
      </w:r>
      <w:proofErr w:type="spellEnd"/>
      <w:r w:rsidRPr="005F02C3">
        <w:rPr>
          <w:rStyle w:val="tlid-translation"/>
          <w:rFonts w:ascii="Arial" w:hAnsi="Arial" w:cs="Arial"/>
          <w:bCs/>
          <w:sz w:val="24"/>
          <w:szCs w:val="24"/>
        </w:rPr>
        <w:t xml:space="preserve"> proses </w:t>
      </w:r>
      <w:proofErr w:type="spellStart"/>
      <w:r w:rsidRPr="005F02C3">
        <w:rPr>
          <w:rStyle w:val="tlid-translation"/>
          <w:rFonts w:ascii="Arial" w:hAnsi="Arial" w:cs="Arial"/>
          <w:bCs/>
          <w:sz w:val="24"/>
          <w:szCs w:val="24"/>
        </w:rPr>
        <w:t>belajar</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anak</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usia</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dini</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adalah</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sebagai</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alat</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bantu</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orangtua</w:t>
      </w:r>
      <w:proofErr w:type="spellEnd"/>
      <w:r w:rsidRPr="005F02C3">
        <w:rPr>
          <w:rStyle w:val="tlid-translation"/>
          <w:rFonts w:ascii="Arial" w:hAnsi="Arial" w:cs="Arial"/>
          <w:bCs/>
          <w:sz w:val="24"/>
          <w:szCs w:val="24"/>
        </w:rPr>
        <w:t xml:space="preserve"> dan guru </w:t>
      </w:r>
      <w:proofErr w:type="spellStart"/>
      <w:r w:rsidRPr="005F02C3">
        <w:rPr>
          <w:rStyle w:val="tlid-translation"/>
          <w:rFonts w:ascii="Arial" w:hAnsi="Arial" w:cs="Arial"/>
          <w:bCs/>
          <w:sz w:val="24"/>
          <w:szCs w:val="24"/>
        </w:rPr>
        <w:t>atau</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pendidik</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untuk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w:t>
      </w:r>
      <w:r w:rsidRPr="005F02C3">
        <w:rPr>
          <w:rStyle w:val="tlid-translation"/>
          <w:rFonts w:ascii="Arial" w:hAnsi="Arial" w:cs="Arial"/>
          <w:bCs/>
          <w:sz w:val="24"/>
          <w:szCs w:val="24"/>
        </w:rPr>
        <w:t>emberikan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motivasi</w:t>
      </w:r>
      <w:proofErr w:type="spellEnd"/>
      <w:r w:rsidRPr="005F02C3">
        <w:rPr>
          <w:rStyle w:val="tlid-translation"/>
          <w:rFonts w:ascii="Arial" w:hAnsi="Arial" w:cs="Arial"/>
          <w:bCs/>
          <w:sz w:val="24"/>
          <w:szCs w:val="24"/>
        </w:rPr>
        <w:t xml:space="preserve"> dan </w:t>
      </w:r>
      <w:proofErr w:type="spellStart"/>
      <w:r w:rsidRPr="005F02C3">
        <w:rPr>
          <w:rStyle w:val="tlid-translation"/>
          <w:rFonts w:ascii="Arial" w:hAnsi="Arial" w:cs="Arial"/>
          <w:bCs/>
          <w:sz w:val="24"/>
          <w:szCs w:val="24"/>
        </w:rPr>
        <w:t>merangsang</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anak</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untuk</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melakukan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berbagai</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kegiatan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guna</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menemukan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pengalaman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baru</w:t>
      </w:r>
      <w:proofErr w:type="spellEnd"/>
      <w:r w:rsidRPr="005F02C3">
        <w:rPr>
          <w:rStyle w:val="tlid-translation"/>
          <w:rFonts w:ascii="Arial" w:hAnsi="Arial" w:cs="Arial"/>
          <w:bCs/>
          <w:sz w:val="24"/>
          <w:szCs w:val="24"/>
        </w:rPr>
        <w:t xml:space="preserve"> yang </w:t>
      </w:r>
      <w:proofErr w:type="spellStart"/>
      <w:r w:rsidRPr="005F02C3">
        <w:rPr>
          <w:rStyle w:val="tlid-translation"/>
          <w:rFonts w:ascii="Arial" w:hAnsi="Arial" w:cs="Arial"/>
          <w:bCs/>
          <w:sz w:val="24"/>
          <w:szCs w:val="24"/>
        </w:rPr>
        <w:t>bermanfaat</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untuk</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eksplorasi</w:t>
      </w:r>
      <w:proofErr w:type="spellEnd"/>
      <w:r w:rsidRPr="005F02C3">
        <w:rPr>
          <w:rStyle w:val="tlid-translation"/>
          <w:rFonts w:ascii="Arial" w:hAnsi="Arial" w:cs="Arial"/>
          <w:bCs/>
          <w:sz w:val="24"/>
          <w:szCs w:val="24"/>
        </w:rPr>
        <w:t xml:space="preserve"> dan </w:t>
      </w:r>
      <w:proofErr w:type="spellStart"/>
      <w:r w:rsidRPr="005F02C3">
        <w:rPr>
          <w:rStyle w:val="tlid-translation"/>
          <w:rFonts w:ascii="Arial" w:hAnsi="Arial" w:cs="Arial"/>
          <w:bCs/>
          <w:sz w:val="24"/>
          <w:szCs w:val="24"/>
        </w:rPr>
        <w:t>bereksperimen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dalam</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peletakan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dasar</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kearah</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pertumbuhan</w:t>
      </w:r>
      <w:proofErr w:type="spellEnd"/>
      <w:r w:rsidRPr="005F02C3">
        <w:rPr>
          <w:rStyle w:val="tlid-translation"/>
          <w:rFonts w:ascii="Arial" w:hAnsi="Arial" w:cs="Arial"/>
          <w:bCs/>
          <w:sz w:val="24"/>
          <w:szCs w:val="24"/>
        </w:rPr>
        <w:t xml:space="preserve"> dan </w:t>
      </w:r>
      <w:proofErr w:type="spellStart"/>
      <w:r w:rsidRPr="005F02C3">
        <w:rPr>
          <w:rStyle w:val="tlid-translation"/>
          <w:rFonts w:ascii="Arial" w:hAnsi="Arial" w:cs="Arial"/>
          <w:bCs/>
          <w:sz w:val="24"/>
          <w:szCs w:val="24"/>
        </w:rPr>
        <w:t>pengembangan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bahasa</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kecerdasan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fisik</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sosial</w:t>
      </w:r>
      <w:proofErr w:type="spellEnd"/>
      <w:r w:rsidRPr="005F02C3">
        <w:rPr>
          <w:rStyle w:val="tlid-translation"/>
          <w:rFonts w:ascii="Arial" w:hAnsi="Arial" w:cs="Arial"/>
          <w:bCs/>
          <w:sz w:val="24"/>
          <w:szCs w:val="24"/>
        </w:rPr>
        <w:t xml:space="preserve">, dan </w:t>
      </w:r>
      <w:proofErr w:type="spellStart"/>
      <w:r w:rsidRPr="005F02C3">
        <w:rPr>
          <w:rStyle w:val="tlid-translation"/>
          <w:rFonts w:ascii="Arial" w:hAnsi="Arial" w:cs="Arial"/>
          <w:bCs/>
          <w:sz w:val="24"/>
          <w:szCs w:val="24"/>
        </w:rPr>
        <w:t>emosional</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anak</w:t>
      </w:r>
      <w:proofErr w:type="spellEnd"/>
      <w:r w:rsidRPr="005F02C3">
        <w:rPr>
          <w:rStyle w:val="tlid-translation"/>
          <w:rFonts w:ascii="Arial" w:hAnsi="Arial" w:cs="Arial"/>
          <w:bCs/>
          <w:sz w:val="24"/>
          <w:szCs w:val="24"/>
        </w:rPr>
        <w:t>.</w:t>
      </w:r>
      <w:r>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Memperjelas</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materi</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pelajaran</w:t>
      </w:r>
      <w:proofErr w:type="spellEnd"/>
      <w:r w:rsidRPr="005F02C3">
        <w:rPr>
          <w:rStyle w:val="tlid-translation"/>
          <w:rFonts w:ascii="Arial" w:hAnsi="Arial" w:cs="Arial"/>
          <w:bCs/>
          <w:sz w:val="24"/>
          <w:szCs w:val="24"/>
        </w:rPr>
        <w:t xml:space="preserve"> yang </w:t>
      </w:r>
      <w:proofErr w:type="spellStart"/>
      <w:r w:rsidRPr="005F02C3">
        <w:rPr>
          <w:rStyle w:val="tlid-translation"/>
          <w:rFonts w:ascii="Arial" w:hAnsi="Arial" w:cs="Arial"/>
          <w:bCs/>
          <w:sz w:val="24"/>
          <w:szCs w:val="24"/>
        </w:rPr>
        <w:t>diberikan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kepada</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serta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w:t>
      </w:r>
      <w:r w:rsidRPr="005F02C3">
        <w:rPr>
          <w:rStyle w:val="tlid-translation"/>
          <w:rFonts w:ascii="Arial" w:hAnsi="Arial" w:cs="Arial"/>
          <w:bCs/>
          <w:sz w:val="24"/>
          <w:szCs w:val="24"/>
        </w:rPr>
        <w:t>emberikan</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kesenangan</w:t>
      </w:r>
      <w:proofErr w:type="spellEnd"/>
      <w:r w:rsidRPr="005F02C3">
        <w:rPr>
          <w:rStyle w:val="tlid-translation"/>
          <w:rFonts w:ascii="Arial" w:hAnsi="Arial" w:cs="Arial"/>
          <w:bCs/>
          <w:sz w:val="24"/>
          <w:szCs w:val="24"/>
        </w:rPr>
        <w:t xml:space="preserve"> pada </w:t>
      </w:r>
      <w:proofErr w:type="spellStart"/>
      <w:r w:rsidRPr="005F02C3">
        <w:rPr>
          <w:rStyle w:val="tlid-translation"/>
          <w:rFonts w:ascii="Arial" w:hAnsi="Arial" w:cs="Arial"/>
          <w:bCs/>
          <w:sz w:val="24"/>
          <w:szCs w:val="24"/>
        </w:rPr>
        <w:t>anak</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dalam</w:t>
      </w:r>
      <w:proofErr w:type="spellEnd"/>
      <w:r w:rsidRPr="005F02C3">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bermain</w:t>
      </w:r>
      <w:proofErr w:type="spellEnd"/>
      <w:r w:rsidRPr="005F02C3">
        <w:rPr>
          <w:rStyle w:val="tlid-translation"/>
          <w:rFonts w:ascii="Arial" w:hAnsi="Arial" w:cs="Arial"/>
          <w:bCs/>
          <w:sz w:val="24"/>
          <w:szCs w:val="24"/>
        </w:rPr>
        <w:t xml:space="preserve"> </w:t>
      </w:r>
      <w:proofErr w:type="spellStart"/>
      <w:r>
        <w:rPr>
          <w:rStyle w:val="tlid-translation"/>
          <w:rFonts w:ascii="Arial" w:hAnsi="Arial" w:cs="Arial"/>
          <w:bCs/>
          <w:sz w:val="24"/>
          <w:szCs w:val="24"/>
        </w:rPr>
        <w:t>atau</w:t>
      </w:r>
      <w:proofErr w:type="spellEnd"/>
      <w:r>
        <w:rPr>
          <w:rStyle w:val="tlid-translation"/>
          <w:rFonts w:ascii="Arial" w:hAnsi="Arial" w:cs="Arial"/>
          <w:bCs/>
          <w:sz w:val="24"/>
          <w:szCs w:val="24"/>
        </w:rPr>
        <w:t xml:space="preserve"> </w:t>
      </w:r>
      <w:proofErr w:type="spellStart"/>
      <w:r w:rsidRPr="005F02C3">
        <w:rPr>
          <w:rStyle w:val="tlid-translation"/>
          <w:rFonts w:ascii="Arial" w:hAnsi="Arial" w:cs="Arial"/>
          <w:bCs/>
          <w:sz w:val="24"/>
          <w:szCs w:val="24"/>
        </w:rPr>
        <w:t>belajar</w:t>
      </w:r>
      <w:proofErr w:type="spellEnd"/>
      <w:r>
        <w:rPr>
          <w:rStyle w:val="tlid-translation"/>
          <w:rFonts w:ascii="Arial" w:hAnsi="Arial" w:cs="Arial"/>
          <w:bCs/>
          <w:sz w:val="24"/>
          <w:szCs w:val="24"/>
        </w:rPr>
        <w:t xml:space="preserve"> </w:t>
      </w:r>
      <w:r>
        <w:rPr>
          <w:rStyle w:val="tlid-translation"/>
          <w:rFonts w:ascii="Arial" w:hAnsi="Arial" w:cs="Arial"/>
          <w:bCs/>
          <w:sz w:val="24"/>
          <w:szCs w:val="24"/>
        </w:rPr>
        <w:fldChar w:fldCharType="begin" w:fldLock="1"/>
      </w:r>
      <w:r w:rsidR="00DC49D2">
        <w:rPr>
          <w:rStyle w:val="tlid-translation"/>
          <w:rFonts w:ascii="Arial" w:hAnsi="Arial" w:cs="Arial"/>
          <w:bCs/>
          <w:sz w:val="24"/>
          <w:szCs w:val="24"/>
        </w:rPr>
        <w:instrText>ADDIN CSL_CITATION {"citationItems":[{"id":"ITEM-1","itemData":{"ISBN":"6232188357","author":[{"dropping-particle":"","family":"Kusuma","given":"Tesya Cahyani","non-dropping-particle":"","parse-names":false,"suffix":""},{"dropping-particle":"","family":"Listiana","given":"Heni","non-dropping-particle":"","parse-names":false,"suffix":""}],"id":"ITEM-1","issued":{"date-parts":[["2021"]]},"publisher":"Prenada Media","title":"Pengembangan Pembuatan APE bagi Anak Usia Dini","type":"book"},"uris":["http://www.mendeley.com/documents/?uuid=ca868aba-8418-4d99-a36a-78322799c6e8"]}],"mendeley":{"formattedCitation":"(Kusuma &amp; Listiana, 2021)","plainTextFormattedCitation":"(Kusuma &amp; Listiana, 2021)","previouslyFormattedCitation":"(Kusuma &amp; Listiana, 2021)"},"properties":{"noteIndex":0},"schema":"https://github.com/citation-style-language/schema/raw/master/csl-citation.json"}</w:instrText>
      </w:r>
      <w:r>
        <w:rPr>
          <w:rStyle w:val="tlid-translation"/>
          <w:rFonts w:ascii="Arial" w:hAnsi="Arial" w:cs="Arial"/>
          <w:bCs/>
          <w:sz w:val="24"/>
          <w:szCs w:val="24"/>
        </w:rPr>
        <w:fldChar w:fldCharType="separate"/>
      </w:r>
      <w:r w:rsidRPr="005F02C3">
        <w:rPr>
          <w:rStyle w:val="tlid-translation"/>
          <w:rFonts w:ascii="Arial" w:hAnsi="Arial" w:cs="Arial"/>
          <w:bCs/>
          <w:noProof/>
          <w:sz w:val="24"/>
          <w:szCs w:val="24"/>
        </w:rPr>
        <w:t>(Kusuma &amp; Listiana, 2021)</w:t>
      </w:r>
      <w:r>
        <w:rPr>
          <w:rStyle w:val="tlid-translation"/>
          <w:rFonts w:ascii="Arial" w:hAnsi="Arial" w:cs="Arial"/>
          <w:bCs/>
          <w:sz w:val="24"/>
          <w:szCs w:val="24"/>
        </w:rPr>
        <w:fldChar w:fldCharType="end"/>
      </w:r>
      <w:r w:rsidRPr="005F02C3">
        <w:rPr>
          <w:rStyle w:val="tlid-translation"/>
          <w:rFonts w:ascii="Arial" w:hAnsi="Arial" w:cs="Arial"/>
          <w:bCs/>
          <w:sz w:val="24"/>
          <w:szCs w:val="24"/>
        </w:rPr>
        <w:t>.</w:t>
      </w:r>
    </w:p>
    <w:p w14:paraId="11D0E17B" w14:textId="77777777" w:rsidR="00045554" w:rsidRPr="00045554" w:rsidRDefault="00045554" w:rsidP="00065CCB">
      <w:pPr>
        <w:spacing w:after="0" w:line="240" w:lineRule="auto"/>
        <w:jc w:val="both"/>
        <w:rPr>
          <w:rStyle w:val="tlid-translation"/>
          <w:rFonts w:ascii="Arial" w:hAnsi="Arial" w:cs="Arial"/>
          <w:bCs/>
          <w:sz w:val="24"/>
          <w:szCs w:val="24"/>
        </w:rPr>
      </w:pPr>
    </w:p>
    <w:p w14:paraId="661C92B7" w14:textId="77777777" w:rsidR="00C43165" w:rsidRDefault="00C43165" w:rsidP="00065CCB">
      <w:pPr>
        <w:spacing w:after="0" w:line="240" w:lineRule="auto"/>
        <w:jc w:val="both"/>
        <w:rPr>
          <w:rStyle w:val="tlid-translation"/>
          <w:rFonts w:ascii="Arial" w:hAnsi="Arial" w:cs="Arial"/>
          <w:b/>
          <w:sz w:val="24"/>
          <w:szCs w:val="24"/>
          <w:lang w:val="id-ID"/>
        </w:rPr>
      </w:pPr>
      <w:r>
        <w:rPr>
          <w:rStyle w:val="tlid-translation"/>
          <w:rFonts w:ascii="Arial" w:hAnsi="Arial" w:cs="Arial"/>
          <w:b/>
          <w:sz w:val="24"/>
          <w:szCs w:val="24"/>
          <w:lang w:val="id-ID"/>
        </w:rPr>
        <w:t xml:space="preserve">TEMUAN DAN PEMBAHASAN </w:t>
      </w:r>
    </w:p>
    <w:p w14:paraId="6977A07E" w14:textId="64BE23A9" w:rsidR="000D4737" w:rsidRDefault="000D4737" w:rsidP="00F21A90">
      <w:pPr>
        <w:spacing w:after="0" w:line="240" w:lineRule="auto"/>
        <w:ind w:firstLine="720"/>
        <w:jc w:val="both"/>
        <w:rPr>
          <w:rStyle w:val="tlid-translation"/>
          <w:rFonts w:ascii="Arial" w:hAnsi="Arial" w:cs="Arial"/>
          <w:bCs/>
          <w:sz w:val="24"/>
          <w:szCs w:val="24"/>
        </w:rPr>
      </w:pPr>
      <w:proofErr w:type="spellStart"/>
      <w:r>
        <w:rPr>
          <w:rStyle w:val="tlid-translation"/>
          <w:rFonts w:ascii="Arial" w:hAnsi="Arial" w:cs="Arial"/>
          <w:bCs/>
          <w:sz w:val="24"/>
          <w:szCs w:val="24"/>
        </w:rPr>
        <w:t>W</w:t>
      </w:r>
      <w:r w:rsidRPr="000D4737">
        <w:rPr>
          <w:rStyle w:val="tlid-translation"/>
          <w:rFonts w:ascii="Arial" w:hAnsi="Arial" w:cs="Arial"/>
          <w:bCs/>
          <w:sz w:val="24"/>
          <w:szCs w:val="24"/>
        </w:rPr>
        <w:t>iregame</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adalah</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mainan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anak-anak</w:t>
      </w:r>
      <w:proofErr w:type="spellEnd"/>
      <w:r w:rsidRPr="000D4737">
        <w:rPr>
          <w:rStyle w:val="tlid-translation"/>
          <w:rFonts w:ascii="Arial" w:hAnsi="Arial" w:cs="Arial"/>
          <w:bCs/>
          <w:sz w:val="24"/>
          <w:szCs w:val="24"/>
        </w:rPr>
        <w:t xml:space="preserve"> yang </w:t>
      </w:r>
      <w:proofErr w:type="spellStart"/>
      <w:r w:rsidRPr="000D4737">
        <w:rPr>
          <w:rStyle w:val="tlid-translation"/>
          <w:rFonts w:ascii="Arial" w:hAnsi="Arial" w:cs="Arial"/>
          <w:bCs/>
          <w:sz w:val="24"/>
          <w:szCs w:val="24"/>
        </w:rPr>
        <w:t>dibuat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menggunakan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balok</w:t>
      </w:r>
      <w:proofErr w:type="spellEnd"/>
      <w:r w:rsidRPr="000D4737">
        <w:rPr>
          <w:rStyle w:val="tlid-translation"/>
          <w:rFonts w:ascii="Arial" w:hAnsi="Arial" w:cs="Arial"/>
          <w:bCs/>
          <w:sz w:val="24"/>
          <w:szCs w:val="24"/>
        </w:rPr>
        <w:t xml:space="preserve">, dan </w:t>
      </w:r>
      <w:proofErr w:type="spellStart"/>
      <w:r w:rsidRPr="000D4737">
        <w:rPr>
          <w:rStyle w:val="tlid-translation"/>
          <w:rFonts w:ascii="Arial" w:hAnsi="Arial" w:cs="Arial"/>
          <w:bCs/>
          <w:sz w:val="24"/>
          <w:szCs w:val="24"/>
        </w:rPr>
        <w:t>cincin</w:t>
      </w:r>
      <w:proofErr w:type="spellEnd"/>
      <w:r w:rsidRPr="000D4737">
        <w:rPr>
          <w:rStyle w:val="tlid-translation"/>
          <w:rFonts w:ascii="Arial" w:hAnsi="Arial" w:cs="Arial"/>
          <w:bCs/>
          <w:sz w:val="24"/>
          <w:szCs w:val="24"/>
        </w:rPr>
        <w:t xml:space="preserve"> yang </w:t>
      </w:r>
      <w:proofErr w:type="spellStart"/>
      <w:r w:rsidRPr="000D4737">
        <w:rPr>
          <w:rStyle w:val="tlid-translation"/>
          <w:rFonts w:ascii="Arial" w:hAnsi="Arial" w:cs="Arial"/>
          <w:bCs/>
          <w:sz w:val="24"/>
          <w:szCs w:val="24"/>
        </w:rPr>
        <w:t>melingkari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dengan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berbagai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bentuk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ada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bentuk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bintang</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lingkarn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segitiga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segiempat</w:t>
      </w:r>
      <w:proofErr w:type="spellEnd"/>
      <w:r w:rsidRPr="000D4737">
        <w:rPr>
          <w:rStyle w:val="tlid-translation"/>
          <w:rFonts w:ascii="Arial" w:hAnsi="Arial" w:cs="Arial"/>
          <w:bCs/>
          <w:sz w:val="24"/>
          <w:szCs w:val="24"/>
        </w:rPr>
        <w:t xml:space="preserve"> dan </w:t>
      </w:r>
      <w:proofErr w:type="spellStart"/>
      <w:r w:rsidRPr="000D4737">
        <w:rPr>
          <w:rStyle w:val="tlid-translation"/>
          <w:rFonts w:ascii="Arial" w:hAnsi="Arial" w:cs="Arial"/>
          <w:bCs/>
          <w:sz w:val="24"/>
          <w:szCs w:val="24"/>
        </w:rPr>
        <w:t>bentuk-bentuk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geometri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lain</w:t>
      </w:r>
      <w:proofErr w:type="spellEnd"/>
      <w:r w:rsidRPr="000D4737">
        <w:rPr>
          <w:rStyle w:val="tlid-translation"/>
          <w:rFonts w:ascii="Arial" w:hAnsi="Arial" w:cs="Arial"/>
          <w:bCs/>
          <w:sz w:val="24"/>
          <w:szCs w:val="24"/>
        </w:rPr>
        <w:t>.</w:t>
      </w:r>
      <w:r w:rsidR="00F21A90">
        <w:rPr>
          <w:rStyle w:val="tlid-translation"/>
          <w:rFonts w:ascii="Arial" w:hAnsi="Arial" w:cs="Arial"/>
          <w:bCs/>
          <w:sz w:val="24"/>
          <w:szCs w:val="24"/>
        </w:rPr>
        <w:t xml:space="preserve"> </w:t>
      </w:r>
      <w:r w:rsidRPr="000D4737">
        <w:rPr>
          <w:rStyle w:val="tlid-translation"/>
          <w:rFonts w:ascii="Arial" w:hAnsi="Arial" w:cs="Arial"/>
          <w:bCs/>
          <w:sz w:val="24"/>
          <w:szCs w:val="24"/>
        </w:rPr>
        <w:t xml:space="preserve">Cara </w:t>
      </w:r>
      <w:proofErr w:type="spellStart"/>
      <w:r w:rsidRPr="000D4737">
        <w:rPr>
          <w:rStyle w:val="tlid-translation"/>
          <w:rFonts w:ascii="Arial" w:hAnsi="Arial" w:cs="Arial"/>
          <w:bCs/>
          <w:sz w:val="24"/>
          <w:szCs w:val="24"/>
        </w:rPr>
        <w:t>bermain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wiregame</w:t>
      </w:r>
      <w:proofErr w:type="spellEnd"/>
      <w:r w:rsidRPr="000D4737">
        <w:rPr>
          <w:rStyle w:val="tlid-translation"/>
          <w:rFonts w:ascii="Arial" w:hAnsi="Arial" w:cs="Arial"/>
          <w:bCs/>
          <w:sz w:val="24"/>
          <w:szCs w:val="24"/>
        </w:rPr>
        <w:t xml:space="preserve"> sangat </w:t>
      </w:r>
      <w:proofErr w:type="spellStart"/>
      <w:r w:rsidRPr="000D4737">
        <w:rPr>
          <w:rStyle w:val="tlid-translation"/>
          <w:rFonts w:ascii="Arial" w:hAnsi="Arial" w:cs="Arial"/>
          <w:bCs/>
          <w:sz w:val="24"/>
          <w:szCs w:val="24"/>
        </w:rPr>
        <w:t>mudah</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apabila</w:t>
      </w:r>
      <w:proofErr w:type="spellEnd"/>
      <w:r w:rsidRPr="000D4737">
        <w:rPr>
          <w:rStyle w:val="tlid-translation"/>
          <w:rFonts w:ascii="Arial" w:hAnsi="Arial" w:cs="Arial"/>
          <w:bCs/>
          <w:sz w:val="24"/>
          <w:szCs w:val="24"/>
        </w:rPr>
        <w:t xml:space="preserve"> orang </w:t>
      </w:r>
      <w:proofErr w:type="spellStart"/>
      <w:r w:rsidRPr="000D4737">
        <w:rPr>
          <w:rStyle w:val="tlid-translation"/>
          <w:rFonts w:ascii="Arial" w:hAnsi="Arial" w:cs="Arial"/>
          <w:bCs/>
          <w:sz w:val="24"/>
          <w:szCs w:val="24"/>
        </w:rPr>
        <w:t>dewasa</w:t>
      </w:r>
      <w:proofErr w:type="spellEnd"/>
      <w:r w:rsidRPr="000D4737">
        <w:rPr>
          <w:rStyle w:val="tlid-translation"/>
          <w:rFonts w:ascii="Arial" w:hAnsi="Arial" w:cs="Arial"/>
          <w:bCs/>
          <w:sz w:val="24"/>
          <w:szCs w:val="24"/>
        </w:rPr>
        <w:t xml:space="preserve"> yang </w:t>
      </w:r>
      <w:proofErr w:type="spellStart"/>
      <w:r w:rsidRPr="000D4737">
        <w:rPr>
          <w:rStyle w:val="tlid-translation"/>
          <w:rFonts w:ascii="Arial" w:hAnsi="Arial" w:cs="Arial"/>
          <w:bCs/>
          <w:sz w:val="24"/>
          <w:szCs w:val="24"/>
        </w:rPr>
        <w:t>memainkannya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namun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berbeda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ceritanya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jika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permainan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ini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kita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berikan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ke</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usia</w:t>
      </w:r>
      <w:proofErr w:type="spellEnd"/>
      <w:r w:rsidRPr="000D4737">
        <w:rPr>
          <w:rStyle w:val="tlid-translation"/>
          <w:rFonts w:ascii="Arial" w:hAnsi="Arial" w:cs="Arial"/>
          <w:bCs/>
          <w:sz w:val="24"/>
          <w:szCs w:val="24"/>
        </w:rPr>
        <w:t xml:space="preserve"> 2 – 6 </w:t>
      </w:r>
      <w:proofErr w:type="spellStart"/>
      <w:r w:rsidRPr="000D4737">
        <w:rPr>
          <w:rStyle w:val="tlid-translation"/>
          <w:rFonts w:ascii="Arial" w:hAnsi="Arial" w:cs="Arial"/>
          <w:bCs/>
          <w:sz w:val="24"/>
          <w:szCs w:val="24"/>
        </w:rPr>
        <w:t>tahun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dituntut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untuk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memindahkan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balok-balok</w:t>
      </w:r>
      <w:proofErr w:type="spellEnd"/>
      <w:r w:rsidRPr="000D4737">
        <w:rPr>
          <w:rStyle w:val="tlid-translation"/>
          <w:rFonts w:ascii="Arial" w:hAnsi="Arial" w:cs="Arial"/>
          <w:bCs/>
          <w:sz w:val="24"/>
          <w:szCs w:val="24"/>
        </w:rPr>
        <w:t xml:space="preserve"> yang </w:t>
      </w:r>
      <w:proofErr w:type="spellStart"/>
      <w:r w:rsidRPr="000D4737">
        <w:rPr>
          <w:rStyle w:val="tlid-translation"/>
          <w:rFonts w:ascii="Arial" w:hAnsi="Arial" w:cs="Arial"/>
          <w:bCs/>
          <w:sz w:val="24"/>
          <w:szCs w:val="24"/>
        </w:rPr>
        <w:t>dibuat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cincin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dari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ujung</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satu</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keujung</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lainnya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mengikuti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alur</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w:t>
      </w:r>
      <w:proofErr w:type="spellEnd"/>
      <w:r w:rsidRPr="000D4737">
        <w:rPr>
          <w:rStyle w:val="tlid-translation"/>
          <w:rFonts w:ascii="Arial" w:hAnsi="Arial" w:cs="Arial"/>
          <w:bCs/>
          <w:sz w:val="24"/>
          <w:szCs w:val="24"/>
        </w:rPr>
        <w:t xml:space="preserve"> yang </w:t>
      </w:r>
      <w:proofErr w:type="spellStart"/>
      <w:r w:rsidRPr="000D4737">
        <w:rPr>
          <w:rStyle w:val="tlid-translation"/>
          <w:rFonts w:ascii="Arial" w:hAnsi="Arial" w:cs="Arial"/>
          <w:bCs/>
          <w:sz w:val="24"/>
          <w:szCs w:val="24"/>
        </w:rPr>
        <w:t>dibuat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meliuk-liuk</w:t>
      </w:r>
      <w:proofErr w:type="spellEnd"/>
      <w:r w:rsidRPr="000D4737">
        <w:rPr>
          <w:rStyle w:val="tlid-translation"/>
          <w:rFonts w:ascii="Arial" w:hAnsi="Arial" w:cs="Arial"/>
          <w:bCs/>
          <w:sz w:val="24"/>
          <w:szCs w:val="24"/>
        </w:rPr>
        <w:t xml:space="preserve"> dan </w:t>
      </w:r>
      <w:proofErr w:type="spellStart"/>
      <w:r w:rsidRPr="000D4737">
        <w:rPr>
          <w:rStyle w:val="tlid-translation"/>
          <w:rFonts w:ascii="Arial" w:hAnsi="Arial" w:cs="Arial"/>
          <w:bCs/>
          <w:sz w:val="24"/>
          <w:szCs w:val="24"/>
        </w:rPr>
        <w:t>berputar-putar</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menyerupai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lilitan</w:t>
      </w:r>
      <w:proofErr w:type="spellEnd"/>
      <w:r w:rsidRPr="000D4737">
        <w:rPr>
          <w:rStyle w:val="tlid-translation"/>
          <w:rFonts w:ascii="Arial" w:hAnsi="Arial" w:cs="Arial"/>
          <w:bCs/>
          <w:sz w:val="24"/>
          <w:szCs w:val="24"/>
        </w:rPr>
        <w:t xml:space="preserve"> dan </w:t>
      </w:r>
      <w:proofErr w:type="spellStart"/>
      <w:r w:rsidRPr="000D4737">
        <w:rPr>
          <w:rStyle w:val="tlid-translation"/>
          <w:rFonts w:ascii="Arial" w:hAnsi="Arial" w:cs="Arial"/>
          <w:bCs/>
          <w:sz w:val="24"/>
          <w:szCs w:val="24"/>
        </w:rPr>
        <w:t>rintangan</w:t>
      </w:r>
      <w:proofErr w:type="spellEnd"/>
      <w:r w:rsidRPr="000D4737">
        <w:rPr>
          <w:rStyle w:val="tlid-translation"/>
          <w:rFonts w:ascii="Arial" w:hAnsi="Arial" w:cs="Arial"/>
          <w:bCs/>
          <w:sz w:val="24"/>
          <w:szCs w:val="24"/>
        </w:rPr>
        <w:t xml:space="preserve">. Pada </w:t>
      </w:r>
      <w:proofErr w:type="spellStart"/>
      <w:r w:rsidRPr="000D4737">
        <w:rPr>
          <w:rStyle w:val="tlid-translation"/>
          <w:rFonts w:ascii="Arial" w:hAnsi="Arial" w:cs="Arial"/>
          <w:bCs/>
          <w:sz w:val="24"/>
          <w:szCs w:val="24"/>
        </w:rPr>
        <w:t>beberapa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pasti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kesulitan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memainkannya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tingkat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kesulitan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rintang</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tentunya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harus</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disesuaikan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dengan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usia</w:t>
      </w:r>
      <w:proofErr w:type="spellEnd"/>
      <w:r w:rsidRPr="000D4737">
        <w:rPr>
          <w:rStyle w:val="tlid-translation"/>
          <w:rFonts w:ascii="Arial" w:hAnsi="Arial" w:cs="Arial"/>
          <w:bCs/>
          <w:sz w:val="24"/>
          <w:szCs w:val="24"/>
        </w:rPr>
        <w:t xml:space="preserve"> dan </w:t>
      </w:r>
      <w:proofErr w:type="spellStart"/>
      <w:r w:rsidRPr="000D4737">
        <w:rPr>
          <w:rStyle w:val="tlid-translation"/>
          <w:rFonts w:ascii="Arial" w:hAnsi="Arial" w:cs="Arial"/>
          <w:bCs/>
          <w:sz w:val="24"/>
          <w:szCs w:val="24"/>
        </w:rPr>
        <w:t>kemampuan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apabila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sudah</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mahir</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dengan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liukan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w:t>
      </w:r>
      <w:proofErr w:type="spellEnd"/>
      <w:r w:rsidRPr="000D4737">
        <w:rPr>
          <w:rStyle w:val="tlid-translation"/>
          <w:rFonts w:ascii="Arial" w:hAnsi="Arial" w:cs="Arial"/>
          <w:bCs/>
          <w:sz w:val="24"/>
          <w:szCs w:val="24"/>
        </w:rPr>
        <w:t xml:space="preserve"> yang </w:t>
      </w:r>
      <w:proofErr w:type="spellStart"/>
      <w:r w:rsidRPr="000D4737">
        <w:rPr>
          <w:rStyle w:val="tlid-translation"/>
          <w:rFonts w:ascii="Arial" w:hAnsi="Arial" w:cs="Arial"/>
          <w:bCs/>
          <w:sz w:val="24"/>
          <w:szCs w:val="24"/>
        </w:rPr>
        <w:t>sederhana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coba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dengan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wiregame</w:t>
      </w:r>
      <w:proofErr w:type="spellEnd"/>
      <w:r w:rsidRPr="000D4737">
        <w:rPr>
          <w:rStyle w:val="tlid-translation"/>
          <w:rFonts w:ascii="Arial" w:hAnsi="Arial" w:cs="Arial"/>
          <w:bCs/>
          <w:sz w:val="24"/>
          <w:szCs w:val="24"/>
        </w:rPr>
        <w:t xml:space="preserve"> yang </w:t>
      </w:r>
      <w:proofErr w:type="spellStart"/>
      <w:r w:rsidRPr="000D4737">
        <w:rPr>
          <w:rStyle w:val="tlid-translation"/>
          <w:rFonts w:ascii="Arial" w:hAnsi="Arial" w:cs="Arial"/>
          <w:bCs/>
          <w:sz w:val="24"/>
          <w:szCs w:val="24"/>
        </w:rPr>
        <w:t>liukan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kawatnya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lebih</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banyak</w:t>
      </w:r>
      <w:proofErr w:type="spellEnd"/>
      <w:r w:rsidRPr="000D4737">
        <w:rPr>
          <w:rStyle w:val="tlid-translation"/>
          <w:rFonts w:ascii="Arial" w:hAnsi="Arial" w:cs="Arial"/>
          <w:bCs/>
          <w:sz w:val="24"/>
          <w:szCs w:val="24"/>
        </w:rPr>
        <w:t xml:space="preserve"> dan </w:t>
      </w:r>
      <w:proofErr w:type="spellStart"/>
      <w:r w:rsidRPr="000D4737">
        <w:rPr>
          <w:rStyle w:val="tlid-translation"/>
          <w:rFonts w:ascii="Arial" w:hAnsi="Arial" w:cs="Arial"/>
          <w:bCs/>
          <w:sz w:val="24"/>
          <w:szCs w:val="24"/>
        </w:rPr>
        <w:t>rumit.Permainan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seperti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ini</w:t>
      </w:r>
      <w:proofErr w:type="spellEnd"/>
      <w:r w:rsidRPr="000D4737">
        <w:rPr>
          <w:rStyle w:val="tlid-translation"/>
          <w:rFonts w:ascii="Arial" w:hAnsi="Arial" w:cs="Arial"/>
          <w:bCs/>
          <w:sz w:val="24"/>
          <w:szCs w:val="24"/>
        </w:rPr>
        <w:t xml:space="preserve"> sangat </w:t>
      </w:r>
      <w:proofErr w:type="spellStart"/>
      <w:r w:rsidRPr="000D4737">
        <w:rPr>
          <w:rStyle w:val="tlid-translation"/>
          <w:rFonts w:ascii="Arial" w:hAnsi="Arial" w:cs="Arial"/>
          <w:bCs/>
          <w:sz w:val="24"/>
          <w:szCs w:val="24"/>
        </w:rPr>
        <w:t>disukai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merasa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tertantang</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untuk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menyelesaikan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permainannya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dengan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bermain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wiregame</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secara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tidak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langsung</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anak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akan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menyerasikan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gerakan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mata</w:t>
      </w:r>
      <w:proofErr w:type="spellEnd"/>
      <w:r w:rsidRPr="000D4737">
        <w:rPr>
          <w:rStyle w:val="tlid-translation"/>
          <w:rFonts w:ascii="Arial" w:hAnsi="Arial" w:cs="Arial"/>
          <w:bCs/>
          <w:sz w:val="24"/>
          <w:szCs w:val="24"/>
        </w:rPr>
        <w:t xml:space="preserve"> dan </w:t>
      </w:r>
      <w:proofErr w:type="spellStart"/>
      <w:r w:rsidRPr="000D4737">
        <w:rPr>
          <w:rStyle w:val="tlid-translation"/>
          <w:rFonts w:ascii="Arial" w:hAnsi="Arial" w:cs="Arial"/>
          <w:bCs/>
          <w:sz w:val="24"/>
          <w:szCs w:val="24"/>
        </w:rPr>
        <w:t>tangan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serta</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konsentrasi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untuk</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dapat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melewati</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rintangan</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kawat</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wiregame</w:t>
      </w:r>
      <w:proofErr w:type="spellEnd"/>
      <w:r w:rsidRPr="000D4737">
        <w:rPr>
          <w:rStyle w:val="tlid-translation"/>
          <w:rFonts w:ascii="Arial" w:hAnsi="Arial" w:cs="Arial"/>
          <w:bCs/>
          <w:sz w:val="24"/>
          <w:szCs w:val="24"/>
        </w:rPr>
        <w:t xml:space="preserve"> </w:t>
      </w:r>
      <w:proofErr w:type="spellStart"/>
      <w:r w:rsidRPr="000D4737">
        <w:rPr>
          <w:rStyle w:val="tlid-translation"/>
          <w:rFonts w:ascii="Arial" w:hAnsi="Arial" w:cs="Arial"/>
          <w:bCs/>
          <w:sz w:val="24"/>
          <w:szCs w:val="24"/>
        </w:rPr>
        <w:t>tersebut</w:t>
      </w:r>
      <w:proofErr w:type="spellEnd"/>
    </w:p>
    <w:p w14:paraId="3D7D251E" w14:textId="0816B057" w:rsidR="00426C9B" w:rsidRPr="00DC49D2" w:rsidRDefault="00DC49D2" w:rsidP="00DC49D2">
      <w:pPr>
        <w:spacing w:after="0" w:line="240" w:lineRule="auto"/>
        <w:ind w:firstLine="720"/>
        <w:jc w:val="both"/>
        <w:rPr>
          <w:rStyle w:val="tlid-translation"/>
          <w:rFonts w:ascii="Arial" w:hAnsi="Arial" w:cs="Arial"/>
          <w:bCs/>
          <w:sz w:val="24"/>
          <w:szCs w:val="24"/>
        </w:rPr>
      </w:pPr>
      <w:proofErr w:type="spellStart"/>
      <w:r>
        <w:rPr>
          <w:rStyle w:val="tlid-translation"/>
          <w:rFonts w:ascii="Arial" w:hAnsi="Arial" w:cs="Arial"/>
          <w:bCs/>
          <w:sz w:val="24"/>
          <w:szCs w:val="24"/>
        </w:rPr>
        <w:t>Penerapan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alat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permain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edukatif</w:t>
      </w:r>
      <w:proofErr w:type="spellEnd"/>
      <w:r>
        <w:rPr>
          <w:rStyle w:val="tlid-translation"/>
          <w:rFonts w:ascii="Arial" w:hAnsi="Arial" w:cs="Arial"/>
          <w:bCs/>
          <w:sz w:val="24"/>
          <w:szCs w:val="24"/>
        </w:rPr>
        <w:t xml:space="preserve"> Wire game pada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dini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dari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berbagai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literatur</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dapat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diketahui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bahwasannya</w:t>
      </w:r>
      <w:proofErr w:type="spellEnd"/>
      <w:r>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penggunaan</w:t>
      </w:r>
      <w:proofErr w:type="spellEnd"/>
      <w:r w:rsidRPr="00DC49D2">
        <w:rPr>
          <w:rStyle w:val="tlid-translation"/>
          <w:rFonts w:ascii="Arial" w:hAnsi="Arial" w:cs="Arial"/>
          <w:bCs/>
          <w:sz w:val="24"/>
          <w:szCs w:val="24"/>
        </w:rPr>
        <w:t xml:space="preserve"> media Wire Game </w:t>
      </w:r>
      <w:proofErr w:type="spellStart"/>
      <w:r w:rsidRPr="00DC49D2">
        <w:rPr>
          <w:rStyle w:val="tlid-translation"/>
          <w:rFonts w:ascii="Arial" w:hAnsi="Arial" w:cs="Arial"/>
          <w:bCs/>
          <w:sz w:val="24"/>
          <w:szCs w:val="24"/>
        </w:rPr>
        <w:t>berpengaruh</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signifikan</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meningkatkan</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kemampuan</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konsentrasi</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anak</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usia</w:t>
      </w:r>
      <w:proofErr w:type="spellEnd"/>
      <w:r w:rsidRPr="00DC49D2">
        <w:rPr>
          <w:rStyle w:val="tlid-translation"/>
          <w:rFonts w:ascii="Arial" w:hAnsi="Arial" w:cs="Arial"/>
          <w:bCs/>
          <w:sz w:val="24"/>
          <w:szCs w:val="24"/>
        </w:rPr>
        <w:t xml:space="preserve"> 5-6 </w:t>
      </w:r>
      <w:proofErr w:type="spellStart"/>
      <w:r w:rsidRPr="00DC49D2">
        <w:rPr>
          <w:rStyle w:val="tlid-translation"/>
          <w:rFonts w:ascii="Arial" w:hAnsi="Arial" w:cs="Arial"/>
          <w:bCs/>
          <w:sz w:val="24"/>
          <w:szCs w:val="24"/>
        </w:rPr>
        <w:t>tahun</w:t>
      </w:r>
      <w:proofErr w:type="spellEnd"/>
      <w:r>
        <w:rPr>
          <w:rStyle w:val="tlid-translation"/>
          <w:rFonts w:ascii="Arial" w:hAnsi="Arial" w:cs="Arial"/>
          <w:bCs/>
          <w:sz w:val="24"/>
          <w:szCs w:val="24"/>
        </w:rPr>
        <w:t xml:space="preserve"> </w:t>
      </w:r>
      <w:r>
        <w:rPr>
          <w:rStyle w:val="tlid-translation"/>
          <w:rFonts w:ascii="Arial" w:hAnsi="Arial" w:cs="Arial"/>
          <w:bCs/>
          <w:sz w:val="24"/>
          <w:szCs w:val="24"/>
        </w:rPr>
        <w:fldChar w:fldCharType="begin" w:fldLock="1"/>
      </w:r>
      <w:r>
        <w:rPr>
          <w:rStyle w:val="tlid-translation"/>
          <w:rFonts w:ascii="Arial" w:hAnsi="Arial" w:cs="Arial"/>
          <w:bCs/>
          <w:sz w:val="24"/>
          <w:szCs w:val="24"/>
        </w:rPr>
        <w:instrText>ADDIN CSL_CITATION {"citationItems":[{"id":"ITEM-1","itemData":{"author":[{"dropping-particle":"","family":"Kamil","given":"Nurhusna","non-dropping-particle":"","parse-names":false,"suffix":""}],"id":"ITEM-1","issued":{"date-parts":[["2019"]]},"publisher":"IAIN Batusangkar","title":"EFEKTIVITAS MEDIA WIRE GAME DALAM MENINGKATKAN KONSENTRASI BELAJAR ANAK DI TK NEGERI PEMBINA KABUPATEN TANAH DATAR","type":"article-journal"},"uris":["http://www.mendeley.com/documents/?uuid=d0b87b87-4c15-44a6-96a7-9de5122ac8e9"]}],"mendeley":{"formattedCitation":"(Kamil, 2019)","plainTextFormattedCitation":"(Kamil, 2019)","previouslyFormattedCitation":"(Kamil, 2019)"},"properties":{"noteIndex":0},"schema":"https://github.com/citation-style-language/schema/raw/master/csl-citation.json"}</w:instrText>
      </w:r>
      <w:r>
        <w:rPr>
          <w:rStyle w:val="tlid-translation"/>
          <w:rFonts w:ascii="Arial" w:hAnsi="Arial" w:cs="Arial"/>
          <w:bCs/>
          <w:sz w:val="24"/>
          <w:szCs w:val="24"/>
        </w:rPr>
        <w:fldChar w:fldCharType="separate"/>
      </w:r>
      <w:r w:rsidRPr="00DC49D2">
        <w:rPr>
          <w:rStyle w:val="tlid-translation"/>
          <w:rFonts w:ascii="Arial" w:hAnsi="Arial" w:cs="Arial"/>
          <w:bCs/>
          <w:noProof/>
          <w:sz w:val="24"/>
          <w:szCs w:val="24"/>
        </w:rPr>
        <w:t>(Kamil, 2019)</w:t>
      </w:r>
      <w:r>
        <w:rPr>
          <w:rStyle w:val="tlid-translation"/>
          <w:rFonts w:ascii="Arial" w:hAnsi="Arial" w:cs="Arial"/>
          <w:bCs/>
          <w:sz w:val="24"/>
          <w:szCs w:val="24"/>
        </w:rPr>
        <w:fldChar w:fldCharType="end"/>
      </w:r>
      <w:r>
        <w:rPr>
          <w:rStyle w:val="tlid-translation"/>
          <w:rFonts w:ascii="Arial" w:hAnsi="Arial" w:cs="Arial"/>
          <w:bCs/>
          <w:sz w:val="24"/>
          <w:szCs w:val="24"/>
        </w:rPr>
        <w:t xml:space="preserve">. </w:t>
      </w:r>
      <w:proofErr w:type="spellStart"/>
      <w:r>
        <w:rPr>
          <w:rStyle w:val="tlid-translation"/>
          <w:rFonts w:ascii="Arial" w:hAnsi="Arial" w:cs="Arial"/>
          <w:bCs/>
          <w:sz w:val="24"/>
          <w:szCs w:val="24"/>
        </w:rPr>
        <w:t>Kedua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ditemukan</w:t>
      </w:r>
      <w:proofErr w:type="spellEnd"/>
      <w:r w:rsidR="00761521">
        <w:rPr>
          <w:rStyle w:val="tlid-translation"/>
          <w:rFonts w:ascii="Arial" w:hAnsi="Arial" w:cs="Arial"/>
          <w:bCs/>
          <w:sz w:val="24"/>
          <w:szCs w:val="24"/>
        </w:rPr>
        <w:t xml:space="preserve"> juga</w:t>
      </w:r>
      <w:r>
        <w:rPr>
          <w:rStyle w:val="tlid-translation"/>
          <w:rFonts w:ascii="Arial" w:hAnsi="Arial" w:cs="Arial"/>
          <w:bCs/>
          <w:sz w:val="24"/>
          <w:szCs w:val="24"/>
        </w:rPr>
        <w:t xml:space="preserve"> </w:t>
      </w:r>
      <w:proofErr w:type="spellStart"/>
      <w:r>
        <w:rPr>
          <w:rStyle w:val="tlid-translation"/>
          <w:rFonts w:ascii="Arial" w:hAnsi="Arial" w:cs="Arial"/>
          <w:bCs/>
          <w:sz w:val="24"/>
          <w:szCs w:val="24"/>
        </w:rPr>
        <w:t>penelitian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bahwasannya</w:t>
      </w:r>
      <w:proofErr w:type="spellEnd"/>
      <w:r>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efektivitas</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dalam</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meningkatkan</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konsentrasi</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belajar</w:t>
      </w:r>
      <w:proofErr w:type="spellEnd"/>
      <w:r w:rsidRPr="00DC49D2">
        <w:rPr>
          <w:rStyle w:val="tlid-translation"/>
          <w:rFonts w:ascii="Arial" w:hAnsi="Arial" w:cs="Arial"/>
          <w:bCs/>
          <w:sz w:val="24"/>
          <w:szCs w:val="24"/>
        </w:rPr>
        <w:t xml:space="preserve"> </w:t>
      </w:r>
      <w:proofErr w:type="spellStart"/>
      <w:r w:rsidRPr="00DC49D2">
        <w:rPr>
          <w:rStyle w:val="tlid-translation"/>
          <w:rFonts w:ascii="Arial" w:hAnsi="Arial" w:cs="Arial"/>
          <w:bCs/>
          <w:sz w:val="24"/>
          <w:szCs w:val="24"/>
        </w:rPr>
        <w:t>anak</w:t>
      </w:r>
      <w:proofErr w:type="spellEnd"/>
      <w:r w:rsidR="00761521">
        <w:rPr>
          <w:rStyle w:val="tlid-translation"/>
          <w:rFonts w:ascii="Arial" w:hAnsi="Arial" w:cs="Arial"/>
          <w:bCs/>
          <w:sz w:val="24"/>
          <w:szCs w:val="24"/>
        </w:rPr>
        <w:t xml:space="preserve"> </w:t>
      </w:r>
      <w:r w:rsidR="00761521">
        <w:rPr>
          <w:rStyle w:val="tlid-translation"/>
          <w:rFonts w:ascii="Arial" w:hAnsi="Arial" w:cs="Arial"/>
          <w:bCs/>
          <w:sz w:val="24"/>
          <w:szCs w:val="24"/>
        </w:rPr>
        <w:fldChar w:fldCharType="begin" w:fldLock="1"/>
      </w:r>
      <w:r w:rsidR="00761521">
        <w:rPr>
          <w:rStyle w:val="tlid-translation"/>
          <w:rFonts w:ascii="Arial" w:hAnsi="Arial" w:cs="Arial"/>
          <w:bCs/>
          <w:sz w:val="24"/>
          <w:szCs w:val="24"/>
        </w:rPr>
        <w:instrText>ADDIN CSL_CITATION {"citationItems":[{"id":"ITEM-1","itemData":{"ISSN":"2776-9534","author":[{"dropping-particle":"","family":"Ziana","given":"Erva","non-dropping-particle":"","parse-names":false,"suffix":""}],"container-title":"Jurnal Talenta: Journal of Early Childhood Education","id":"ITEM-1","issue":"2","issued":{"date-parts":[["2018"]]},"page":"88-105","title":"MELATIH KONSENTRASI MELALUI PERMAINAN WIRE GAME PADA ANAK USIA 5-6 TAHUN","type":"article-journal","volume":"9"},"uris":["http://www.mendeley.com/documents/?uuid=2605aa0f-cb7c-4d90-a130-9727ed486b1b"]}],"mendeley":{"formattedCitation":"(Ziana, 2018)","plainTextFormattedCitation":"(Ziana, 2018)"},"properties":{"noteIndex":0},"schema":"https://github.com/citation-style-language/schema/raw/master/csl-citation.json"}</w:instrText>
      </w:r>
      <w:r w:rsidR="00761521">
        <w:rPr>
          <w:rStyle w:val="tlid-translation"/>
          <w:rFonts w:ascii="Arial" w:hAnsi="Arial" w:cs="Arial"/>
          <w:bCs/>
          <w:sz w:val="24"/>
          <w:szCs w:val="24"/>
        </w:rPr>
        <w:fldChar w:fldCharType="separate"/>
      </w:r>
      <w:r w:rsidR="00761521" w:rsidRPr="00761521">
        <w:rPr>
          <w:rStyle w:val="tlid-translation"/>
          <w:rFonts w:ascii="Arial" w:hAnsi="Arial" w:cs="Arial"/>
          <w:bCs/>
          <w:noProof/>
          <w:sz w:val="24"/>
          <w:szCs w:val="24"/>
        </w:rPr>
        <w:t>(Ziana, 2018)</w:t>
      </w:r>
      <w:r w:rsidR="00761521">
        <w:rPr>
          <w:rStyle w:val="tlid-translation"/>
          <w:rFonts w:ascii="Arial" w:hAnsi="Arial" w:cs="Arial"/>
          <w:bCs/>
          <w:sz w:val="24"/>
          <w:szCs w:val="24"/>
        </w:rPr>
        <w:fldChar w:fldCharType="end"/>
      </w:r>
      <w:r w:rsidRPr="00DC49D2">
        <w:rPr>
          <w:rStyle w:val="tlid-translation"/>
          <w:rFonts w:ascii="Arial" w:hAnsi="Arial" w:cs="Arial"/>
          <w:bCs/>
          <w:sz w:val="24"/>
          <w:szCs w:val="24"/>
        </w:rPr>
        <w:t>.</w:t>
      </w:r>
      <w:r>
        <w:rPr>
          <w:rStyle w:val="tlid-translation"/>
          <w:rFonts w:ascii="Arial" w:hAnsi="Arial" w:cs="Arial"/>
          <w:bCs/>
          <w:sz w:val="24"/>
          <w:szCs w:val="24"/>
        </w:rPr>
        <w:t xml:space="preserve"> Hal lain juga </w:t>
      </w:r>
      <w:proofErr w:type="spellStart"/>
      <w:r>
        <w:rPr>
          <w:rStyle w:val="tlid-translation"/>
          <w:rFonts w:ascii="Arial" w:hAnsi="Arial" w:cs="Arial"/>
          <w:bCs/>
          <w:sz w:val="24"/>
          <w:szCs w:val="24"/>
        </w:rPr>
        <w:t>didapatkan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bahwa</w:t>
      </w:r>
      <w:proofErr w:type="spellEnd"/>
      <w:r>
        <w:rPr>
          <w:rStyle w:val="tlid-translation"/>
          <w:rFonts w:ascii="Arial" w:hAnsi="Arial" w:cs="Arial"/>
          <w:bCs/>
          <w:sz w:val="24"/>
          <w:szCs w:val="24"/>
        </w:rPr>
        <w:t xml:space="preserve"> wire game </w:t>
      </w:r>
      <w:proofErr w:type="spellStart"/>
      <w:r>
        <w:rPr>
          <w:rStyle w:val="tlid-translation"/>
          <w:rFonts w:ascii="Arial" w:hAnsi="Arial" w:cs="Arial"/>
          <w:bCs/>
          <w:sz w:val="24"/>
          <w:szCs w:val="24"/>
        </w:rPr>
        <w:t>bermanfaat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dalam</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lastRenderedPageBreak/>
        <w:t>mengenalkan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berbagai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bentuk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geometri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sederhana</w:t>
      </w:r>
      <w:proofErr w:type="spellEnd"/>
      <w:r>
        <w:rPr>
          <w:rStyle w:val="tlid-translation"/>
          <w:rFonts w:ascii="Arial" w:hAnsi="Arial" w:cs="Arial"/>
          <w:bCs/>
          <w:sz w:val="24"/>
          <w:szCs w:val="24"/>
        </w:rPr>
        <w:t xml:space="preserve"> </w:t>
      </w:r>
      <w:r w:rsidR="00761521">
        <w:rPr>
          <w:rStyle w:val="tlid-translation"/>
          <w:rFonts w:ascii="Arial" w:hAnsi="Arial" w:cs="Arial"/>
          <w:bCs/>
          <w:sz w:val="24"/>
          <w:szCs w:val="24"/>
        </w:rPr>
        <w:fldChar w:fldCharType="begin" w:fldLock="1"/>
      </w:r>
      <w:r w:rsidR="00761521">
        <w:rPr>
          <w:rStyle w:val="tlid-translation"/>
          <w:rFonts w:ascii="Arial" w:hAnsi="Arial" w:cs="Arial"/>
          <w:bCs/>
          <w:sz w:val="24"/>
          <w:szCs w:val="24"/>
        </w:rPr>
        <w:instrText>ADDIN CSL_CITATION {"citationItems":[{"id":"ITEM-1","itemData":{"ISSN":"2302-7363","author":[{"dropping-particle":"","family":"Pujiati","given":"Nur","non-dropping-particle":"","parse-names":false,"suffix":""},{"dropping-particle":"","family":"Widajati","given":"Wiwik","non-dropping-particle":"","parse-names":false,"suffix":""}],"container-title":"PAUD Teratai","id":"ITEM-1","issue":"3","issued":{"date-parts":[["2014"]]},"title":"Pengaruh Three Colour Wire Game Terhadap Kemampuan Mengenal Bentuk Geometri Anak Kelompok A Di Tk Islam Plus Al-Muchlisin","type":"article-journal","volume":"3"},"uris":["http://www.mendeley.com/documents/?uuid=58cef4d1-acff-48a5-8583-6c99df0178aa"]}],"mendeley":{"formattedCitation":"(Pujiati &amp; Widajati, 2014)","plainTextFormattedCitation":"(Pujiati &amp; Widajati, 2014)","previouslyFormattedCitation":"(Pujiati &amp; Widajati, 2014)"},"properties":{"noteIndex":0},"schema":"https://github.com/citation-style-language/schema/raw/master/csl-citation.json"}</w:instrText>
      </w:r>
      <w:r w:rsidR="00761521">
        <w:rPr>
          <w:rStyle w:val="tlid-translation"/>
          <w:rFonts w:ascii="Arial" w:hAnsi="Arial" w:cs="Arial"/>
          <w:bCs/>
          <w:sz w:val="24"/>
          <w:szCs w:val="24"/>
        </w:rPr>
        <w:fldChar w:fldCharType="separate"/>
      </w:r>
      <w:r w:rsidR="00761521" w:rsidRPr="00761521">
        <w:rPr>
          <w:rStyle w:val="tlid-translation"/>
          <w:rFonts w:ascii="Arial" w:hAnsi="Arial" w:cs="Arial"/>
          <w:bCs/>
          <w:noProof/>
          <w:sz w:val="24"/>
          <w:szCs w:val="24"/>
        </w:rPr>
        <w:t>(Pujiati &amp; Widajati, 2014)</w:t>
      </w:r>
      <w:r w:rsidR="00761521">
        <w:rPr>
          <w:rStyle w:val="tlid-translation"/>
          <w:rFonts w:ascii="Arial" w:hAnsi="Arial" w:cs="Arial"/>
          <w:bCs/>
          <w:sz w:val="24"/>
          <w:szCs w:val="24"/>
        </w:rPr>
        <w:fldChar w:fldCharType="end"/>
      </w:r>
    </w:p>
    <w:p w14:paraId="611DFD41" w14:textId="77777777" w:rsidR="00761521" w:rsidRDefault="00761521" w:rsidP="00065CCB">
      <w:pPr>
        <w:spacing w:after="0" w:line="240" w:lineRule="auto"/>
        <w:jc w:val="both"/>
        <w:rPr>
          <w:rStyle w:val="tlid-translation"/>
          <w:rFonts w:ascii="Arial" w:hAnsi="Arial" w:cs="Arial"/>
          <w:b/>
          <w:sz w:val="24"/>
          <w:szCs w:val="24"/>
          <w:lang w:val="id-ID"/>
        </w:rPr>
      </w:pPr>
    </w:p>
    <w:p w14:paraId="28590DBF" w14:textId="73FA3707" w:rsidR="00C43165" w:rsidRDefault="00C43165" w:rsidP="00065CCB">
      <w:pPr>
        <w:spacing w:after="0" w:line="240" w:lineRule="auto"/>
        <w:jc w:val="both"/>
        <w:rPr>
          <w:rStyle w:val="tlid-translation"/>
          <w:rFonts w:ascii="Arial" w:hAnsi="Arial" w:cs="Arial"/>
          <w:b/>
          <w:sz w:val="24"/>
          <w:szCs w:val="24"/>
          <w:lang w:val="id-ID"/>
        </w:rPr>
      </w:pPr>
      <w:r>
        <w:rPr>
          <w:rStyle w:val="tlid-translation"/>
          <w:rFonts w:ascii="Arial" w:hAnsi="Arial" w:cs="Arial"/>
          <w:b/>
          <w:sz w:val="24"/>
          <w:szCs w:val="24"/>
          <w:lang w:val="id-ID"/>
        </w:rPr>
        <w:t xml:space="preserve">KESIMPULAN </w:t>
      </w:r>
    </w:p>
    <w:p w14:paraId="1DDF8AA9" w14:textId="0283B68D" w:rsidR="00761521" w:rsidRDefault="00761521" w:rsidP="00761521">
      <w:pPr>
        <w:spacing w:after="0" w:line="240" w:lineRule="auto"/>
        <w:ind w:firstLine="720"/>
        <w:jc w:val="both"/>
        <w:rPr>
          <w:rStyle w:val="tlid-translation"/>
          <w:rFonts w:ascii="Arial" w:hAnsi="Arial" w:cs="Arial"/>
          <w:bCs/>
          <w:sz w:val="24"/>
          <w:szCs w:val="24"/>
        </w:rPr>
      </w:pPr>
      <w:proofErr w:type="spellStart"/>
      <w:r>
        <w:rPr>
          <w:rStyle w:val="tlid-translation"/>
          <w:rFonts w:ascii="Arial" w:hAnsi="Arial" w:cs="Arial"/>
          <w:bCs/>
          <w:sz w:val="24"/>
          <w:szCs w:val="24"/>
        </w:rPr>
        <w:t>Penelitian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dengan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menggunakan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pendekatan</w:t>
      </w:r>
      <w:proofErr w:type="spellEnd"/>
      <w:r>
        <w:rPr>
          <w:rStyle w:val="tlid-translation"/>
          <w:rFonts w:ascii="Arial" w:hAnsi="Arial" w:cs="Arial"/>
          <w:bCs/>
          <w:sz w:val="24"/>
          <w:szCs w:val="24"/>
        </w:rPr>
        <w:t xml:space="preserve"> Pustaka</w:t>
      </w:r>
      <w:r w:rsidR="000D4737">
        <w:rPr>
          <w:rStyle w:val="tlid-translation"/>
          <w:rFonts w:ascii="Arial" w:hAnsi="Arial" w:cs="Arial"/>
          <w:bCs/>
          <w:sz w:val="24"/>
          <w:szCs w:val="24"/>
        </w:rPr>
        <w:t xml:space="preserve"> </w:t>
      </w:r>
      <w:proofErr w:type="spellStart"/>
      <w:r>
        <w:rPr>
          <w:rStyle w:val="tlid-translation"/>
          <w:rFonts w:ascii="Arial" w:hAnsi="Arial" w:cs="Arial"/>
          <w:bCs/>
          <w:sz w:val="24"/>
          <w:szCs w:val="24"/>
        </w:rPr>
        <w:t>dapat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dismpulkan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bahwasannya</w:t>
      </w:r>
      <w:proofErr w:type="spellEnd"/>
      <w:r>
        <w:rPr>
          <w:rStyle w:val="tlid-translation"/>
          <w:rFonts w:ascii="Arial" w:hAnsi="Arial" w:cs="Arial"/>
          <w:bCs/>
          <w:sz w:val="24"/>
          <w:szCs w:val="24"/>
        </w:rPr>
        <w:t xml:space="preserve"> media </w:t>
      </w:r>
      <w:proofErr w:type="spellStart"/>
      <w:r>
        <w:rPr>
          <w:rStyle w:val="tlid-translation"/>
          <w:rFonts w:ascii="Arial" w:hAnsi="Arial" w:cs="Arial"/>
          <w:bCs/>
          <w:sz w:val="24"/>
          <w:szCs w:val="24"/>
        </w:rPr>
        <w:t>alat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permainan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edukatif</w:t>
      </w:r>
      <w:proofErr w:type="spellEnd"/>
      <w:r>
        <w:rPr>
          <w:rStyle w:val="tlid-translation"/>
          <w:rFonts w:ascii="Arial" w:hAnsi="Arial" w:cs="Arial"/>
          <w:bCs/>
          <w:sz w:val="24"/>
          <w:szCs w:val="24"/>
        </w:rPr>
        <w:t xml:space="preserve"> </w:t>
      </w:r>
      <w:r w:rsidRPr="000D4737">
        <w:rPr>
          <w:rStyle w:val="tlid-translation"/>
          <w:rFonts w:ascii="Arial" w:hAnsi="Arial" w:cs="Arial"/>
          <w:bCs/>
          <w:i/>
          <w:iCs/>
          <w:sz w:val="24"/>
          <w:szCs w:val="24"/>
        </w:rPr>
        <w:t>wire game</w:t>
      </w:r>
      <w:r>
        <w:rPr>
          <w:rStyle w:val="tlid-translation"/>
          <w:rFonts w:ascii="Arial" w:hAnsi="Arial" w:cs="Arial"/>
          <w:bCs/>
          <w:sz w:val="24"/>
          <w:szCs w:val="24"/>
        </w:rPr>
        <w:t xml:space="preserve"> </w:t>
      </w:r>
      <w:proofErr w:type="spellStart"/>
      <w:r>
        <w:rPr>
          <w:rStyle w:val="tlid-translation"/>
          <w:rFonts w:ascii="Arial" w:hAnsi="Arial" w:cs="Arial"/>
          <w:bCs/>
          <w:sz w:val="24"/>
          <w:szCs w:val="24"/>
        </w:rPr>
        <w:t>dapat</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bermafaat</w:t>
      </w:r>
      <w:proofErr w:type="spellEnd"/>
      <w:r>
        <w:rPr>
          <w:rStyle w:val="tlid-translation"/>
          <w:rFonts w:ascii="Arial" w:hAnsi="Arial" w:cs="Arial"/>
          <w:bCs/>
          <w:sz w:val="24"/>
          <w:szCs w:val="24"/>
        </w:rPr>
        <w:t xml:space="preserve"> pada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dalam</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menstimulasi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daya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konse</w:t>
      </w:r>
      <w:r w:rsidR="000D4737">
        <w:rPr>
          <w:rStyle w:val="tlid-translation"/>
          <w:rFonts w:ascii="Arial" w:hAnsi="Arial" w:cs="Arial"/>
          <w:bCs/>
          <w:sz w:val="24"/>
          <w:szCs w:val="24"/>
        </w:rPr>
        <w:t>n</w:t>
      </w:r>
      <w:r>
        <w:rPr>
          <w:rStyle w:val="tlid-translation"/>
          <w:rFonts w:ascii="Arial" w:hAnsi="Arial" w:cs="Arial"/>
          <w:bCs/>
          <w:sz w:val="24"/>
          <w:szCs w:val="24"/>
        </w:rPr>
        <w:t>trasi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dan </w:t>
      </w:r>
      <w:proofErr w:type="spellStart"/>
      <w:r>
        <w:rPr>
          <w:rStyle w:val="tlid-translation"/>
          <w:rFonts w:ascii="Arial" w:hAnsi="Arial" w:cs="Arial"/>
          <w:bCs/>
          <w:sz w:val="24"/>
          <w:szCs w:val="24"/>
        </w:rPr>
        <w:t>pengenalan</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bentuk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geometri</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sederhana</w:t>
      </w:r>
      <w:proofErr w:type="spellEnd"/>
      <w:r>
        <w:rPr>
          <w:rStyle w:val="tlid-translation"/>
          <w:rFonts w:ascii="Arial" w:hAnsi="Arial" w:cs="Arial"/>
          <w:bCs/>
          <w:sz w:val="24"/>
          <w:szCs w:val="24"/>
        </w:rPr>
        <w:t xml:space="preserve"> pada </w:t>
      </w:r>
      <w:proofErr w:type="spellStart"/>
      <w:r>
        <w:rPr>
          <w:rStyle w:val="tlid-translation"/>
          <w:rFonts w:ascii="Arial" w:hAnsi="Arial" w:cs="Arial"/>
          <w:bCs/>
          <w:sz w:val="24"/>
          <w:szCs w:val="24"/>
        </w:rPr>
        <w:t>anak</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usia</w:t>
      </w:r>
      <w:proofErr w:type="spellEnd"/>
      <w:r>
        <w:rPr>
          <w:rStyle w:val="tlid-translation"/>
          <w:rFonts w:ascii="Arial" w:hAnsi="Arial" w:cs="Arial"/>
          <w:bCs/>
          <w:sz w:val="24"/>
          <w:szCs w:val="24"/>
        </w:rPr>
        <w:t xml:space="preserve"> </w:t>
      </w:r>
      <w:proofErr w:type="spellStart"/>
      <w:r>
        <w:rPr>
          <w:rStyle w:val="tlid-translation"/>
          <w:rFonts w:ascii="Arial" w:hAnsi="Arial" w:cs="Arial"/>
          <w:bCs/>
          <w:sz w:val="24"/>
          <w:szCs w:val="24"/>
        </w:rPr>
        <w:t>dini.</w:t>
      </w:r>
      <w:r w:rsidR="00F21A90">
        <w:rPr>
          <w:rStyle w:val="tlid-translation"/>
          <w:rFonts w:ascii="Arial" w:hAnsi="Arial" w:cs="Arial"/>
          <w:bCs/>
          <w:sz w:val="24"/>
          <w:szCs w:val="24"/>
        </w:rPr>
        <w:t>cara</w:t>
      </w:r>
      <w:proofErr w:type="spellEnd"/>
      <w:r w:rsidR="00F21A90">
        <w:rPr>
          <w:rStyle w:val="tlid-translation"/>
          <w:rFonts w:ascii="Arial" w:hAnsi="Arial" w:cs="Arial"/>
          <w:bCs/>
          <w:sz w:val="24"/>
          <w:szCs w:val="24"/>
        </w:rPr>
        <w:t xml:space="preserve"> </w:t>
      </w:r>
      <w:proofErr w:type="spellStart"/>
      <w:r w:rsidR="00F21A90">
        <w:rPr>
          <w:rStyle w:val="tlid-translation"/>
          <w:rFonts w:ascii="Arial" w:hAnsi="Arial" w:cs="Arial"/>
          <w:bCs/>
          <w:sz w:val="24"/>
          <w:szCs w:val="24"/>
        </w:rPr>
        <w:t>bermain</w:t>
      </w:r>
      <w:proofErr w:type="spellEnd"/>
      <w:r w:rsidR="00F21A90">
        <w:rPr>
          <w:rStyle w:val="tlid-translation"/>
          <w:rFonts w:ascii="Arial" w:hAnsi="Arial" w:cs="Arial"/>
          <w:bCs/>
          <w:sz w:val="24"/>
          <w:szCs w:val="24"/>
        </w:rPr>
        <w:t xml:space="preserve"> </w:t>
      </w:r>
      <w:proofErr w:type="spellStart"/>
      <w:r w:rsidR="00F21A90">
        <w:rPr>
          <w:rStyle w:val="tlid-translation"/>
          <w:rFonts w:ascii="Arial" w:hAnsi="Arial" w:cs="Arial"/>
          <w:bCs/>
          <w:sz w:val="24"/>
          <w:szCs w:val="24"/>
        </w:rPr>
        <w:t>permainan</w:t>
      </w:r>
      <w:proofErr w:type="spellEnd"/>
      <w:r w:rsidR="00F21A90">
        <w:rPr>
          <w:rStyle w:val="tlid-translation"/>
          <w:rFonts w:ascii="Arial" w:hAnsi="Arial" w:cs="Arial"/>
          <w:bCs/>
          <w:sz w:val="24"/>
          <w:szCs w:val="24"/>
        </w:rPr>
        <w:t xml:space="preserve"> </w:t>
      </w:r>
      <w:proofErr w:type="spellStart"/>
      <w:r w:rsidR="00F21A90">
        <w:rPr>
          <w:rStyle w:val="tlid-translation"/>
          <w:rFonts w:ascii="Arial" w:hAnsi="Arial" w:cs="Arial"/>
          <w:bCs/>
          <w:sz w:val="24"/>
          <w:szCs w:val="24"/>
        </w:rPr>
        <w:t>ini</w:t>
      </w:r>
      <w:proofErr w:type="spellEnd"/>
      <w:r w:rsidR="00F21A90">
        <w:rPr>
          <w:rStyle w:val="tlid-translation"/>
          <w:rFonts w:ascii="Arial" w:hAnsi="Arial" w:cs="Arial"/>
          <w:bCs/>
          <w:sz w:val="24"/>
          <w:szCs w:val="24"/>
        </w:rPr>
        <w:t xml:space="preserve"> sangat </w:t>
      </w:r>
      <w:proofErr w:type="spellStart"/>
      <w:r w:rsidR="00F21A90">
        <w:rPr>
          <w:rStyle w:val="tlid-translation"/>
          <w:rFonts w:ascii="Arial" w:hAnsi="Arial" w:cs="Arial"/>
          <w:bCs/>
          <w:sz w:val="24"/>
          <w:szCs w:val="24"/>
        </w:rPr>
        <w:t>mudah</w:t>
      </w:r>
      <w:proofErr w:type="spellEnd"/>
      <w:r w:rsidR="00F21A90">
        <w:rPr>
          <w:rStyle w:val="tlid-translation"/>
          <w:rFonts w:ascii="Arial" w:hAnsi="Arial" w:cs="Arial"/>
          <w:bCs/>
          <w:sz w:val="24"/>
          <w:szCs w:val="24"/>
        </w:rPr>
        <w:t xml:space="preserve"> </w:t>
      </w:r>
      <w:proofErr w:type="spellStart"/>
      <w:r w:rsidR="00F21A90">
        <w:rPr>
          <w:rStyle w:val="tlid-translation"/>
          <w:rFonts w:ascii="Arial" w:hAnsi="Arial" w:cs="Arial"/>
          <w:bCs/>
          <w:sz w:val="24"/>
          <w:szCs w:val="24"/>
        </w:rPr>
        <w:t>diterapkan</w:t>
      </w:r>
      <w:proofErr w:type="spellEnd"/>
      <w:r w:rsid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anak</w:t>
      </w:r>
      <w:proofErr w:type="spellEnd"/>
      <w:r w:rsidR="00F21A90">
        <w:rPr>
          <w:rStyle w:val="tlid-translation"/>
          <w:rFonts w:ascii="Arial" w:hAnsi="Arial" w:cs="Arial"/>
          <w:bCs/>
          <w:sz w:val="24"/>
          <w:szCs w:val="24"/>
        </w:rPr>
        <w:t xml:space="preserve"> </w:t>
      </w:r>
      <w:proofErr w:type="spellStart"/>
      <w:r w:rsidR="00F21A90">
        <w:rPr>
          <w:rStyle w:val="tlid-translation"/>
          <w:rFonts w:ascii="Arial" w:hAnsi="Arial" w:cs="Arial"/>
          <w:bCs/>
          <w:sz w:val="24"/>
          <w:szCs w:val="24"/>
        </w:rPr>
        <w:t>hanya</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dituntut</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untuk</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memindahkan</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balok-balok</w:t>
      </w:r>
      <w:proofErr w:type="spellEnd"/>
      <w:r w:rsidR="00F21A90" w:rsidRPr="00F21A90">
        <w:rPr>
          <w:rStyle w:val="tlid-translation"/>
          <w:rFonts w:ascii="Arial" w:hAnsi="Arial" w:cs="Arial"/>
          <w:bCs/>
          <w:sz w:val="24"/>
          <w:szCs w:val="24"/>
        </w:rPr>
        <w:t xml:space="preserve"> yang </w:t>
      </w:r>
      <w:proofErr w:type="spellStart"/>
      <w:r w:rsidR="00F21A90" w:rsidRPr="00F21A90">
        <w:rPr>
          <w:rStyle w:val="tlid-translation"/>
          <w:rFonts w:ascii="Arial" w:hAnsi="Arial" w:cs="Arial"/>
          <w:bCs/>
          <w:sz w:val="24"/>
          <w:szCs w:val="24"/>
        </w:rPr>
        <w:t>dibuat</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cincin</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kawat</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dari</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ujung</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satu</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keujung</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lainnya</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mengikuti</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alur</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kawat</w:t>
      </w:r>
      <w:proofErr w:type="spellEnd"/>
      <w:r w:rsidR="00F21A90" w:rsidRPr="00F21A90">
        <w:rPr>
          <w:rStyle w:val="tlid-translation"/>
          <w:rFonts w:ascii="Arial" w:hAnsi="Arial" w:cs="Arial"/>
          <w:bCs/>
          <w:sz w:val="24"/>
          <w:szCs w:val="24"/>
        </w:rPr>
        <w:t xml:space="preserve"> yang </w:t>
      </w:r>
      <w:proofErr w:type="spellStart"/>
      <w:r w:rsidR="00F21A90" w:rsidRPr="00F21A90">
        <w:rPr>
          <w:rStyle w:val="tlid-translation"/>
          <w:rFonts w:ascii="Arial" w:hAnsi="Arial" w:cs="Arial"/>
          <w:bCs/>
          <w:sz w:val="24"/>
          <w:szCs w:val="24"/>
        </w:rPr>
        <w:t>dibuat</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meliuk-liuk</w:t>
      </w:r>
      <w:proofErr w:type="spellEnd"/>
      <w:r w:rsidR="00F21A90" w:rsidRPr="00F21A90">
        <w:rPr>
          <w:rStyle w:val="tlid-translation"/>
          <w:rFonts w:ascii="Arial" w:hAnsi="Arial" w:cs="Arial"/>
          <w:bCs/>
          <w:sz w:val="24"/>
          <w:szCs w:val="24"/>
        </w:rPr>
        <w:t xml:space="preserve"> dan </w:t>
      </w:r>
      <w:proofErr w:type="spellStart"/>
      <w:r w:rsidR="00F21A90" w:rsidRPr="00F21A90">
        <w:rPr>
          <w:rStyle w:val="tlid-translation"/>
          <w:rFonts w:ascii="Arial" w:hAnsi="Arial" w:cs="Arial"/>
          <w:bCs/>
          <w:sz w:val="24"/>
          <w:szCs w:val="24"/>
        </w:rPr>
        <w:t>berputar-putar</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menyerupai</w:t>
      </w:r>
      <w:proofErr w:type="spellEnd"/>
      <w:r w:rsidR="00F21A90" w:rsidRPr="00F21A90">
        <w:rPr>
          <w:rStyle w:val="tlid-translation"/>
          <w:rFonts w:ascii="Arial" w:hAnsi="Arial" w:cs="Arial"/>
          <w:bCs/>
          <w:sz w:val="24"/>
          <w:szCs w:val="24"/>
        </w:rPr>
        <w:t xml:space="preserve"> </w:t>
      </w:r>
      <w:proofErr w:type="spellStart"/>
      <w:r w:rsidR="00F21A90" w:rsidRPr="00F21A90">
        <w:rPr>
          <w:rStyle w:val="tlid-translation"/>
          <w:rFonts w:ascii="Arial" w:hAnsi="Arial" w:cs="Arial"/>
          <w:bCs/>
          <w:sz w:val="24"/>
          <w:szCs w:val="24"/>
        </w:rPr>
        <w:t>lilitan</w:t>
      </w:r>
      <w:proofErr w:type="spellEnd"/>
      <w:r w:rsidR="00F21A90" w:rsidRPr="00F21A90">
        <w:rPr>
          <w:rStyle w:val="tlid-translation"/>
          <w:rFonts w:ascii="Arial" w:hAnsi="Arial" w:cs="Arial"/>
          <w:bCs/>
          <w:sz w:val="24"/>
          <w:szCs w:val="24"/>
        </w:rPr>
        <w:t xml:space="preserve"> dan </w:t>
      </w:r>
      <w:proofErr w:type="spellStart"/>
      <w:r w:rsidR="00F21A90" w:rsidRPr="00F21A90">
        <w:rPr>
          <w:rStyle w:val="tlid-translation"/>
          <w:rFonts w:ascii="Arial" w:hAnsi="Arial" w:cs="Arial"/>
          <w:bCs/>
          <w:sz w:val="24"/>
          <w:szCs w:val="24"/>
        </w:rPr>
        <w:t>rintangan</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Semoga</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dengan</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adanya</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artikel</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ini</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bermanfaat</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untuk</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peneliti</w:t>
      </w:r>
      <w:proofErr w:type="spellEnd"/>
      <w:r w:rsidR="008B5578">
        <w:rPr>
          <w:rStyle w:val="tlid-translation"/>
          <w:rFonts w:ascii="Arial" w:hAnsi="Arial" w:cs="Arial"/>
          <w:bCs/>
          <w:sz w:val="24"/>
          <w:szCs w:val="24"/>
        </w:rPr>
        <w:t xml:space="preserve"> dan </w:t>
      </w:r>
      <w:proofErr w:type="spellStart"/>
      <w:r w:rsidR="008B5578">
        <w:rPr>
          <w:rStyle w:val="tlid-translation"/>
          <w:rFonts w:ascii="Arial" w:hAnsi="Arial" w:cs="Arial"/>
          <w:bCs/>
          <w:sz w:val="24"/>
          <w:szCs w:val="24"/>
        </w:rPr>
        <w:t>pendidik</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dalam</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menggunakan</w:t>
      </w:r>
      <w:proofErr w:type="spellEnd"/>
      <w:r w:rsidR="008B5578">
        <w:rPr>
          <w:rStyle w:val="tlid-translation"/>
          <w:rFonts w:ascii="Arial" w:hAnsi="Arial" w:cs="Arial"/>
          <w:bCs/>
          <w:sz w:val="24"/>
          <w:szCs w:val="24"/>
        </w:rPr>
        <w:t xml:space="preserve"> media wire game </w:t>
      </w:r>
      <w:proofErr w:type="spellStart"/>
      <w:r w:rsidR="008B5578">
        <w:rPr>
          <w:rStyle w:val="tlid-translation"/>
          <w:rFonts w:ascii="Arial" w:hAnsi="Arial" w:cs="Arial"/>
          <w:bCs/>
          <w:sz w:val="24"/>
          <w:szCs w:val="24"/>
        </w:rPr>
        <w:t>dalam</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menstimulasi</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perkembangan</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anak</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usia</w:t>
      </w:r>
      <w:proofErr w:type="spellEnd"/>
      <w:r w:rsidR="008B5578">
        <w:rPr>
          <w:rStyle w:val="tlid-translation"/>
          <w:rFonts w:ascii="Arial" w:hAnsi="Arial" w:cs="Arial"/>
          <w:bCs/>
          <w:sz w:val="24"/>
          <w:szCs w:val="24"/>
        </w:rPr>
        <w:t xml:space="preserve"> </w:t>
      </w:r>
      <w:proofErr w:type="spellStart"/>
      <w:r w:rsidR="008B5578">
        <w:rPr>
          <w:rStyle w:val="tlid-translation"/>
          <w:rFonts w:ascii="Arial" w:hAnsi="Arial" w:cs="Arial"/>
          <w:bCs/>
          <w:sz w:val="24"/>
          <w:szCs w:val="24"/>
        </w:rPr>
        <w:t>dini</w:t>
      </w:r>
      <w:proofErr w:type="spellEnd"/>
      <w:r w:rsidR="008B5578">
        <w:rPr>
          <w:rStyle w:val="tlid-translation"/>
          <w:rFonts w:ascii="Arial" w:hAnsi="Arial" w:cs="Arial"/>
          <w:bCs/>
          <w:sz w:val="24"/>
          <w:szCs w:val="24"/>
        </w:rPr>
        <w:t>.</w:t>
      </w:r>
    </w:p>
    <w:p w14:paraId="238398CE" w14:textId="78D4FC4A" w:rsidR="00FF3973" w:rsidRPr="00761521" w:rsidRDefault="00761521" w:rsidP="00761521">
      <w:pPr>
        <w:spacing w:after="0" w:line="240" w:lineRule="auto"/>
        <w:ind w:firstLine="720"/>
        <w:jc w:val="both"/>
        <w:rPr>
          <w:rStyle w:val="tlid-translation"/>
          <w:rFonts w:ascii="Arial" w:hAnsi="Arial" w:cs="Arial"/>
          <w:bCs/>
          <w:sz w:val="24"/>
          <w:szCs w:val="24"/>
        </w:rPr>
      </w:pPr>
      <w:r>
        <w:rPr>
          <w:rStyle w:val="tlid-translation"/>
          <w:rFonts w:ascii="Arial" w:hAnsi="Arial" w:cs="Arial"/>
          <w:bCs/>
          <w:sz w:val="24"/>
          <w:szCs w:val="24"/>
        </w:rPr>
        <w:t xml:space="preserve"> </w:t>
      </w:r>
    </w:p>
    <w:p w14:paraId="1DA78F0F" w14:textId="77777777" w:rsidR="000D4737" w:rsidRDefault="000D4737" w:rsidP="00065CCB">
      <w:pPr>
        <w:spacing w:after="0" w:line="240" w:lineRule="auto"/>
        <w:jc w:val="both"/>
        <w:rPr>
          <w:rStyle w:val="tlid-translation"/>
          <w:rFonts w:ascii="Arial" w:hAnsi="Arial" w:cs="Arial"/>
          <w:b/>
          <w:sz w:val="24"/>
          <w:szCs w:val="24"/>
          <w:lang w:val="id-ID"/>
        </w:rPr>
      </w:pPr>
    </w:p>
    <w:p w14:paraId="0A89DAE0" w14:textId="7250B7C9" w:rsidR="00C43165" w:rsidRDefault="00C43165" w:rsidP="00065CCB">
      <w:pPr>
        <w:spacing w:after="0" w:line="240" w:lineRule="auto"/>
        <w:jc w:val="both"/>
        <w:rPr>
          <w:rStyle w:val="tlid-translation"/>
          <w:rFonts w:ascii="Arial" w:hAnsi="Arial" w:cs="Arial"/>
          <w:b/>
          <w:sz w:val="24"/>
          <w:szCs w:val="24"/>
          <w:lang w:val="id-ID"/>
        </w:rPr>
      </w:pPr>
      <w:r>
        <w:rPr>
          <w:rStyle w:val="tlid-translation"/>
          <w:rFonts w:ascii="Arial" w:hAnsi="Arial" w:cs="Arial"/>
          <w:b/>
          <w:sz w:val="24"/>
          <w:szCs w:val="24"/>
          <w:lang w:val="id-ID"/>
        </w:rPr>
        <w:t>DAFTAR PUSTAKA</w:t>
      </w:r>
    </w:p>
    <w:p w14:paraId="659E7427" w14:textId="77777777" w:rsidR="009F3E28" w:rsidRPr="00C43165" w:rsidRDefault="009F3E28" w:rsidP="00065CCB">
      <w:pPr>
        <w:spacing w:after="0" w:line="240" w:lineRule="auto"/>
        <w:jc w:val="both"/>
        <w:rPr>
          <w:rStyle w:val="tlid-translation"/>
          <w:rFonts w:ascii="Arial" w:hAnsi="Arial" w:cs="Arial"/>
          <w:b/>
          <w:sz w:val="24"/>
          <w:szCs w:val="24"/>
          <w:lang w:val="id-ID"/>
        </w:rPr>
      </w:pPr>
    </w:p>
    <w:p w14:paraId="54727834" w14:textId="3B38BC79" w:rsidR="00761521" w:rsidRPr="00761521" w:rsidRDefault="00E91D42" w:rsidP="00761521">
      <w:pPr>
        <w:widowControl w:val="0"/>
        <w:autoSpaceDE w:val="0"/>
        <w:autoSpaceDN w:val="0"/>
        <w:adjustRightInd w:val="0"/>
        <w:spacing w:after="0" w:line="240" w:lineRule="auto"/>
        <w:ind w:left="480" w:hanging="480"/>
        <w:rPr>
          <w:rFonts w:ascii="Arial" w:hAnsi="Arial" w:cs="Arial"/>
          <w:noProof/>
          <w:sz w:val="24"/>
          <w:szCs w:val="24"/>
        </w:rPr>
      </w:pPr>
      <w:r>
        <w:rPr>
          <w:rFonts w:ascii="Arial" w:hAnsi="Arial" w:cs="Arial"/>
          <w:bCs/>
          <w:sz w:val="24"/>
          <w:szCs w:val="24"/>
          <w:lang w:val="id-ID"/>
        </w:rPr>
        <w:fldChar w:fldCharType="begin" w:fldLock="1"/>
      </w:r>
      <w:r>
        <w:rPr>
          <w:rFonts w:ascii="Arial" w:hAnsi="Arial" w:cs="Arial"/>
          <w:bCs/>
          <w:sz w:val="24"/>
          <w:szCs w:val="24"/>
          <w:lang w:val="id-ID"/>
        </w:rPr>
        <w:instrText xml:space="preserve">ADDIN Mendeley Bibliography CSL_BIBLIOGRAPHY </w:instrText>
      </w:r>
      <w:r>
        <w:rPr>
          <w:rFonts w:ascii="Arial" w:hAnsi="Arial" w:cs="Arial"/>
          <w:bCs/>
          <w:sz w:val="24"/>
          <w:szCs w:val="24"/>
          <w:lang w:val="id-ID"/>
        </w:rPr>
        <w:fldChar w:fldCharType="separate"/>
      </w:r>
      <w:r w:rsidR="00761521" w:rsidRPr="00761521">
        <w:rPr>
          <w:rFonts w:ascii="Arial" w:hAnsi="Arial" w:cs="Arial"/>
          <w:noProof/>
          <w:sz w:val="24"/>
          <w:szCs w:val="24"/>
        </w:rPr>
        <w:t xml:space="preserve">Arifudin, O., Setiawati, E., Chasanah, D. N., Jalal, N. M., Ma’arif, M., Suwenti, R., Yenni, Y., Puspitasari, D., Aprina, A., &amp; Rahmawati, H. K. (2021). </w:t>
      </w:r>
      <w:r w:rsidR="00761521" w:rsidRPr="00761521">
        <w:rPr>
          <w:rFonts w:ascii="Arial" w:hAnsi="Arial" w:cs="Arial"/>
          <w:i/>
          <w:iCs/>
          <w:noProof/>
          <w:sz w:val="24"/>
          <w:szCs w:val="24"/>
        </w:rPr>
        <w:t>Media Pembelajaran Pendidikan Anak Usia Dini</w:t>
      </w:r>
      <w:r w:rsidR="00761521" w:rsidRPr="00761521">
        <w:rPr>
          <w:rFonts w:ascii="Arial" w:hAnsi="Arial" w:cs="Arial"/>
          <w:noProof/>
          <w:sz w:val="24"/>
          <w:szCs w:val="24"/>
        </w:rPr>
        <w:t>.</w:t>
      </w:r>
    </w:p>
    <w:p w14:paraId="467A50E3"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Ariyanto, F. L., &amp; Yuniar, D. P. (2020). Pemanfaat Limbah Tongkol Jagung Sebagai Media pembelajaran Anak Usia Dini di Madura. </w:t>
      </w:r>
      <w:r w:rsidRPr="00761521">
        <w:rPr>
          <w:rFonts w:ascii="Arial" w:hAnsi="Arial" w:cs="Arial"/>
          <w:i/>
          <w:iCs/>
          <w:noProof/>
          <w:sz w:val="24"/>
          <w:szCs w:val="24"/>
        </w:rPr>
        <w:t>WISDOM: Jurnal Pendidikan Anak Usia Dini</w:t>
      </w:r>
      <w:r w:rsidRPr="00761521">
        <w:rPr>
          <w:rFonts w:ascii="Arial" w:hAnsi="Arial" w:cs="Arial"/>
          <w:noProof/>
          <w:sz w:val="24"/>
          <w:szCs w:val="24"/>
        </w:rPr>
        <w:t xml:space="preserve">, </w:t>
      </w:r>
      <w:r w:rsidRPr="00761521">
        <w:rPr>
          <w:rFonts w:ascii="Arial" w:hAnsi="Arial" w:cs="Arial"/>
          <w:i/>
          <w:iCs/>
          <w:noProof/>
          <w:sz w:val="24"/>
          <w:szCs w:val="24"/>
        </w:rPr>
        <w:t>1</w:t>
      </w:r>
      <w:r w:rsidRPr="00761521">
        <w:rPr>
          <w:rFonts w:ascii="Arial" w:hAnsi="Arial" w:cs="Arial"/>
          <w:noProof/>
          <w:sz w:val="24"/>
          <w:szCs w:val="24"/>
        </w:rPr>
        <w:t>(2), 44–52.</w:t>
      </w:r>
    </w:p>
    <w:p w14:paraId="5D7DE0D1"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Danandjaja, J. (2014). Metode Penelitian Kepustakaan. </w:t>
      </w:r>
      <w:r w:rsidRPr="00761521">
        <w:rPr>
          <w:rFonts w:ascii="Arial" w:hAnsi="Arial" w:cs="Arial"/>
          <w:i/>
          <w:iCs/>
          <w:noProof/>
          <w:sz w:val="24"/>
          <w:szCs w:val="24"/>
        </w:rPr>
        <w:t>Antropologi Indonesia</w:t>
      </w:r>
      <w:r w:rsidRPr="00761521">
        <w:rPr>
          <w:rFonts w:ascii="Arial" w:hAnsi="Arial" w:cs="Arial"/>
          <w:noProof/>
          <w:sz w:val="24"/>
          <w:szCs w:val="24"/>
        </w:rPr>
        <w:t>.</w:t>
      </w:r>
    </w:p>
    <w:p w14:paraId="41268F49"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George, M. W. (2008). </w:t>
      </w:r>
      <w:r w:rsidRPr="00761521">
        <w:rPr>
          <w:rFonts w:ascii="Arial" w:hAnsi="Arial" w:cs="Arial"/>
          <w:i/>
          <w:iCs/>
          <w:noProof/>
          <w:sz w:val="24"/>
          <w:szCs w:val="24"/>
        </w:rPr>
        <w:t>The elements of library research</w:t>
      </w:r>
      <w:r w:rsidRPr="00761521">
        <w:rPr>
          <w:rFonts w:ascii="Arial" w:hAnsi="Arial" w:cs="Arial"/>
          <w:noProof/>
          <w:sz w:val="24"/>
          <w:szCs w:val="24"/>
        </w:rPr>
        <w:t>. Princeton University Press.</w:t>
      </w:r>
    </w:p>
    <w:p w14:paraId="7F53C9CB"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Guslinda, S. P., &amp; Kurnia, R. (2018). </w:t>
      </w:r>
      <w:r w:rsidRPr="00761521">
        <w:rPr>
          <w:rFonts w:ascii="Arial" w:hAnsi="Arial" w:cs="Arial"/>
          <w:i/>
          <w:iCs/>
          <w:noProof/>
          <w:sz w:val="24"/>
          <w:szCs w:val="24"/>
        </w:rPr>
        <w:t>Media pembelajaran anak usia dini</w:t>
      </w:r>
      <w:r w:rsidRPr="00761521">
        <w:rPr>
          <w:rFonts w:ascii="Arial" w:hAnsi="Arial" w:cs="Arial"/>
          <w:noProof/>
          <w:sz w:val="24"/>
          <w:szCs w:val="24"/>
        </w:rPr>
        <w:t>. Jakad Media Publishing.</w:t>
      </w:r>
    </w:p>
    <w:p w14:paraId="4C716EA0"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Kamil, N. (2019). </w:t>
      </w:r>
      <w:r w:rsidRPr="00761521">
        <w:rPr>
          <w:rFonts w:ascii="Arial" w:hAnsi="Arial" w:cs="Arial"/>
          <w:i/>
          <w:iCs/>
          <w:noProof/>
          <w:sz w:val="24"/>
          <w:szCs w:val="24"/>
        </w:rPr>
        <w:t>EFEKTIVITAS MEDIA WIRE GAME DALAM MENINGKATKAN KONSENTRASI BELAJAR ANAK DI TK NEGERI PEMBINA KABUPATEN TANAH DATAR</w:t>
      </w:r>
      <w:r w:rsidRPr="00761521">
        <w:rPr>
          <w:rFonts w:ascii="Arial" w:hAnsi="Arial" w:cs="Arial"/>
          <w:noProof/>
          <w:sz w:val="24"/>
          <w:szCs w:val="24"/>
        </w:rPr>
        <w:t>.</w:t>
      </w:r>
    </w:p>
    <w:p w14:paraId="36ADCFF6"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Kusuma, T. C., &amp; Listiana, H. (2021). </w:t>
      </w:r>
      <w:r w:rsidRPr="00761521">
        <w:rPr>
          <w:rFonts w:ascii="Arial" w:hAnsi="Arial" w:cs="Arial"/>
          <w:i/>
          <w:iCs/>
          <w:noProof/>
          <w:sz w:val="24"/>
          <w:szCs w:val="24"/>
        </w:rPr>
        <w:t>Pengembangan Pembuatan APE bagi Anak Usia Dini</w:t>
      </w:r>
      <w:r w:rsidRPr="00761521">
        <w:rPr>
          <w:rFonts w:ascii="Arial" w:hAnsi="Arial" w:cs="Arial"/>
          <w:noProof/>
          <w:sz w:val="24"/>
          <w:szCs w:val="24"/>
        </w:rPr>
        <w:t>. Prenada Media.</w:t>
      </w:r>
    </w:p>
    <w:p w14:paraId="450FD00E"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Pujiati, N., &amp; Widajati, W. (2014). Pengaruh Three Colour Wire Game Terhadap Kemampuan Mengenal Bentuk Geometri Anak Kelompok A Di Tk Islam Plus Al-Muchlisin. </w:t>
      </w:r>
      <w:r w:rsidRPr="00761521">
        <w:rPr>
          <w:rFonts w:ascii="Arial" w:hAnsi="Arial" w:cs="Arial"/>
          <w:i/>
          <w:iCs/>
          <w:noProof/>
          <w:sz w:val="24"/>
          <w:szCs w:val="24"/>
        </w:rPr>
        <w:t>PAUD Teratai</w:t>
      </w:r>
      <w:r w:rsidRPr="00761521">
        <w:rPr>
          <w:rFonts w:ascii="Arial" w:hAnsi="Arial" w:cs="Arial"/>
          <w:noProof/>
          <w:sz w:val="24"/>
          <w:szCs w:val="24"/>
        </w:rPr>
        <w:t xml:space="preserve">, </w:t>
      </w:r>
      <w:r w:rsidRPr="00761521">
        <w:rPr>
          <w:rFonts w:ascii="Arial" w:hAnsi="Arial" w:cs="Arial"/>
          <w:i/>
          <w:iCs/>
          <w:noProof/>
          <w:sz w:val="24"/>
          <w:szCs w:val="24"/>
        </w:rPr>
        <w:t>3</w:t>
      </w:r>
      <w:r w:rsidRPr="00761521">
        <w:rPr>
          <w:rFonts w:ascii="Arial" w:hAnsi="Arial" w:cs="Arial"/>
          <w:noProof/>
          <w:sz w:val="24"/>
          <w:szCs w:val="24"/>
        </w:rPr>
        <w:t>(3).</w:t>
      </w:r>
    </w:p>
    <w:p w14:paraId="0AAD9210"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Rahmadona, S. (2012). Pembelajaran Untuk Paud. </w:t>
      </w:r>
      <w:r w:rsidRPr="00761521">
        <w:rPr>
          <w:rFonts w:ascii="Arial" w:hAnsi="Arial" w:cs="Arial"/>
          <w:i/>
          <w:iCs/>
          <w:noProof/>
          <w:sz w:val="24"/>
          <w:szCs w:val="24"/>
        </w:rPr>
        <w:t>Diakses Dari Http://Staff. Uny. Ac. Id/Sites/Default/Files/Lain-Lain/Sisca-RahmadonnaSpdMpd/Pembelajaran% 20untuk% 20paud. Pdf</w:t>
      </w:r>
      <w:r w:rsidRPr="00761521">
        <w:rPr>
          <w:rFonts w:ascii="Arial" w:hAnsi="Arial" w:cs="Arial"/>
          <w:noProof/>
          <w:sz w:val="24"/>
          <w:szCs w:val="24"/>
        </w:rPr>
        <w:t>.</w:t>
      </w:r>
    </w:p>
    <w:p w14:paraId="3FC935A5"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Rizqiyyatunnisa, R., &amp; Mahdi, N. I. (2021). PENYELENGGARAAN PAUD FORMAL, NON FORMAL DAN INFORMAL DI KB TK IK KELUARGA CERIA. </w:t>
      </w:r>
      <w:r w:rsidRPr="00761521">
        <w:rPr>
          <w:rFonts w:ascii="Arial" w:hAnsi="Arial" w:cs="Arial"/>
          <w:i/>
          <w:iCs/>
          <w:noProof/>
          <w:sz w:val="24"/>
          <w:szCs w:val="24"/>
        </w:rPr>
        <w:t>BUHUTS AL-ATHFAL: Jurnal Pendidikan Dan Anak Usia Dini</w:t>
      </w:r>
      <w:r w:rsidRPr="00761521">
        <w:rPr>
          <w:rFonts w:ascii="Arial" w:hAnsi="Arial" w:cs="Arial"/>
          <w:noProof/>
          <w:sz w:val="24"/>
          <w:szCs w:val="24"/>
        </w:rPr>
        <w:t xml:space="preserve">, </w:t>
      </w:r>
      <w:r w:rsidRPr="00761521">
        <w:rPr>
          <w:rFonts w:ascii="Arial" w:hAnsi="Arial" w:cs="Arial"/>
          <w:i/>
          <w:iCs/>
          <w:noProof/>
          <w:sz w:val="24"/>
          <w:szCs w:val="24"/>
        </w:rPr>
        <w:t>1</w:t>
      </w:r>
      <w:r w:rsidRPr="00761521">
        <w:rPr>
          <w:rFonts w:ascii="Arial" w:hAnsi="Arial" w:cs="Arial"/>
          <w:noProof/>
          <w:sz w:val="24"/>
          <w:szCs w:val="24"/>
        </w:rPr>
        <w:t>(1), 54–78.</w:t>
      </w:r>
    </w:p>
    <w:p w14:paraId="251BDFDF"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Rozalena, R., &amp; Kristiawan, M. (2017). Pengelolaan pembelajaran paud </w:t>
      </w:r>
      <w:r w:rsidRPr="00761521">
        <w:rPr>
          <w:rFonts w:ascii="Arial" w:hAnsi="Arial" w:cs="Arial"/>
          <w:noProof/>
          <w:sz w:val="24"/>
          <w:szCs w:val="24"/>
        </w:rPr>
        <w:lastRenderedPageBreak/>
        <w:t xml:space="preserve">dalam mengembangkan potensi anak usia dini. </w:t>
      </w:r>
      <w:r w:rsidRPr="00761521">
        <w:rPr>
          <w:rFonts w:ascii="Arial" w:hAnsi="Arial" w:cs="Arial"/>
          <w:i/>
          <w:iCs/>
          <w:noProof/>
          <w:sz w:val="24"/>
          <w:szCs w:val="24"/>
        </w:rPr>
        <w:t>JMKSP (Jurnal Manajemen, Kepemimpinan, Dan Supervisi Pendidikan)</w:t>
      </w:r>
      <w:r w:rsidRPr="00761521">
        <w:rPr>
          <w:rFonts w:ascii="Arial" w:hAnsi="Arial" w:cs="Arial"/>
          <w:noProof/>
          <w:sz w:val="24"/>
          <w:szCs w:val="24"/>
        </w:rPr>
        <w:t xml:space="preserve">, </w:t>
      </w:r>
      <w:r w:rsidRPr="00761521">
        <w:rPr>
          <w:rFonts w:ascii="Arial" w:hAnsi="Arial" w:cs="Arial"/>
          <w:i/>
          <w:iCs/>
          <w:noProof/>
          <w:sz w:val="24"/>
          <w:szCs w:val="24"/>
        </w:rPr>
        <w:t>2</w:t>
      </w:r>
      <w:r w:rsidRPr="00761521">
        <w:rPr>
          <w:rFonts w:ascii="Arial" w:hAnsi="Arial" w:cs="Arial"/>
          <w:noProof/>
          <w:sz w:val="24"/>
          <w:szCs w:val="24"/>
        </w:rPr>
        <w:t>(1), 76–86.</w:t>
      </w:r>
    </w:p>
    <w:p w14:paraId="39683B30"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Sari, M., &amp; Asmendri, A. (2020). Penelitian Kepustakaan (Library Research) dalam Penelitian Pendidikan IPA. </w:t>
      </w:r>
      <w:r w:rsidRPr="00761521">
        <w:rPr>
          <w:rFonts w:ascii="Arial" w:hAnsi="Arial" w:cs="Arial"/>
          <w:i/>
          <w:iCs/>
          <w:noProof/>
          <w:sz w:val="24"/>
          <w:szCs w:val="24"/>
        </w:rPr>
        <w:t>Natural Science: Jurnal Penelitian Bidang IPA Dan Pendidikan IPA</w:t>
      </w:r>
      <w:r w:rsidRPr="00761521">
        <w:rPr>
          <w:rFonts w:ascii="Arial" w:hAnsi="Arial" w:cs="Arial"/>
          <w:noProof/>
          <w:sz w:val="24"/>
          <w:szCs w:val="24"/>
        </w:rPr>
        <w:t xml:space="preserve">, </w:t>
      </w:r>
      <w:r w:rsidRPr="00761521">
        <w:rPr>
          <w:rFonts w:ascii="Arial" w:hAnsi="Arial" w:cs="Arial"/>
          <w:i/>
          <w:iCs/>
          <w:noProof/>
          <w:sz w:val="24"/>
          <w:szCs w:val="24"/>
        </w:rPr>
        <w:t>6</w:t>
      </w:r>
      <w:r w:rsidRPr="00761521">
        <w:rPr>
          <w:rFonts w:ascii="Arial" w:hAnsi="Arial" w:cs="Arial"/>
          <w:noProof/>
          <w:sz w:val="24"/>
          <w:szCs w:val="24"/>
        </w:rPr>
        <w:t>(1), 41–53.</w:t>
      </w:r>
    </w:p>
    <w:p w14:paraId="6EB37DB8"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Zaini, H., &amp; Dewi, K. (2017). Pentingnya Media Pembelajaran untuk Anak Usia Dini. </w:t>
      </w:r>
      <w:r w:rsidRPr="00761521">
        <w:rPr>
          <w:rFonts w:ascii="Arial" w:hAnsi="Arial" w:cs="Arial"/>
          <w:i/>
          <w:iCs/>
          <w:noProof/>
          <w:sz w:val="24"/>
          <w:szCs w:val="24"/>
        </w:rPr>
        <w:t>Raudhatul Athfal: Jurnal Pendidikan Islam Anak Usia Dini</w:t>
      </w:r>
      <w:r w:rsidRPr="00761521">
        <w:rPr>
          <w:rFonts w:ascii="Arial" w:hAnsi="Arial" w:cs="Arial"/>
          <w:noProof/>
          <w:sz w:val="24"/>
          <w:szCs w:val="24"/>
        </w:rPr>
        <w:t xml:space="preserve">, </w:t>
      </w:r>
      <w:r w:rsidRPr="00761521">
        <w:rPr>
          <w:rFonts w:ascii="Arial" w:hAnsi="Arial" w:cs="Arial"/>
          <w:i/>
          <w:iCs/>
          <w:noProof/>
          <w:sz w:val="24"/>
          <w:szCs w:val="24"/>
        </w:rPr>
        <w:t>1</w:t>
      </w:r>
      <w:r w:rsidRPr="00761521">
        <w:rPr>
          <w:rFonts w:ascii="Arial" w:hAnsi="Arial" w:cs="Arial"/>
          <w:noProof/>
          <w:sz w:val="24"/>
          <w:szCs w:val="24"/>
        </w:rPr>
        <w:t>(1), 81–96.</w:t>
      </w:r>
    </w:p>
    <w:p w14:paraId="76EB0183"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szCs w:val="24"/>
        </w:rPr>
      </w:pPr>
      <w:r w:rsidRPr="00761521">
        <w:rPr>
          <w:rFonts w:ascii="Arial" w:hAnsi="Arial" w:cs="Arial"/>
          <w:noProof/>
          <w:sz w:val="24"/>
          <w:szCs w:val="24"/>
        </w:rPr>
        <w:t xml:space="preserve">Zed, M. (2004). </w:t>
      </w:r>
      <w:r w:rsidRPr="00761521">
        <w:rPr>
          <w:rFonts w:ascii="Arial" w:hAnsi="Arial" w:cs="Arial"/>
          <w:i/>
          <w:iCs/>
          <w:noProof/>
          <w:sz w:val="24"/>
          <w:szCs w:val="24"/>
        </w:rPr>
        <w:t>Metode peneletian kepustakaan</w:t>
      </w:r>
      <w:r w:rsidRPr="00761521">
        <w:rPr>
          <w:rFonts w:ascii="Arial" w:hAnsi="Arial" w:cs="Arial"/>
          <w:noProof/>
          <w:sz w:val="24"/>
          <w:szCs w:val="24"/>
        </w:rPr>
        <w:t>. Yayasan Obor Indonesia.</w:t>
      </w:r>
    </w:p>
    <w:p w14:paraId="30A60097" w14:textId="77777777" w:rsidR="00761521" w:rsidRPr="00761521" w:rsidRDefault="00761521" w:rsidP="00761521">
      <w:pPr>
        <w:widowControl w:val="0"/>
        <w:autoSpaceDE w:val="0"/>
        <w:autoSpaceDN w:val="0"/>
        <w:adjustRightInd w:val="0"/>
        <w:spacing w:after="0" w:line="240" w:lineRule="auto"/>
        <w:ind w:left="480" w:hanging="480"/>
        <w:rPr>
          <w:rFonts w:ascii="Arial" w:hAnsi="Arial" w:cs="Arial"/>
          <w:noProof/>
          <w:sz w:val="24"/>
        </w:rPr>
      </w:pPr>
      <w:r w:rsidRPr="00761521">
        <w:rPr>
          <w:rFonts w:ascii="Arial" w:hAnsi="Arial" w:cs="Arial"/>
          <w:noProof/>
          <w:sz w:val="24"/>
          <w:szCs w:val="24"/>
        </w:rPr>
        <w:t xml:space="preserve">Ziana, E. (2018). MELATIH KONSENTRASI MELALUI PERMAINAN WIRE GAME PADA ANAK USIA 5-6 TAHUN. </w:t>
      </w:r>
      <w:r w:rsidRPr="00761521">
        <w:rPr>
          <w:rFonts w:ascii="Arial" w:hAnsi="Arial" w:cs="Arial"/>
          <w:i/>
          <w:iCs/>
          <w:noProof/>
          <w:sz w:val="24"/>
          <w:szCs w:val="24"/>
        </w:rPr>
        <w:t>Jurnal Talenta: Journal of Early Childhood Education</w:t>
      </w:r>
      <w:r w:rsidRPr="00761521">
        <w:rPr>
          <w:rFonts w:ascii="Arial" w:hAnsi="Arial" w:cs="Arial"/>
          <w:noProof/>
          <w:sz w:val="24"/>
          <w:szCs w:val="24"/>
        </w:rPr>
        <w:t xml:space="preserve">, </w:t>
      </w:r>
      <w:r w:rsidRPr="00761521">
        <w:rPr>
          <w:rFonts w:ascii="Arial" w:hAnsi="Arial" w:cs="Arial"/>
          <w:i/>
          <w:iCs/>
          <w:noProof/>
          <w:sz w:val="24"/>
          <w:szCs w:val="24"/>
        </w:rPr>
        <w:t>9</w:t>
      </w:r>
      <w:r w:rsidRPr="00761521">
        <w:rPr>
          <w:rFonts w:ascii="Arial" w:hAnsi="Arial" w:cs="Arial"/>
          <w:noProof/>
          <w:sz w:val="24"/>
          <w:szCs w:val="24"/>
        </w:rPr>
        <w:t>(2), 88–105.</w:t>
      </w:r>
    </w:p>
    <w:p w14:paraId="5B62403E" w14:textId="4C9037D5" w:rsidR="00311E07" w:rsidRPr="00311E07" w:rsidRDefault="00E91D42" w:rsidP="00020B86">
      <w:pPr>
        <w:spacing w:after="0" w:line="240" w:lineRule="auto"/>
        <w:ind w:firstLine="720"/>
        <w:jc w:val="both"/>
        <w:rPr>
          <w:rFonts w:ascii="Arial" w:hAnsi="Arial" w:cs="Arial"/>
          <w:bCs/>
          <w:sz w:val="24"/>
          <w:szCs w:val="24"/>
          <w:lang w:val="id-ID"/>
        </w:rPr>
      </w:pPr>
      <w:r>
        <w:rPr>
          <w:rFonts w:ascii="Arial" w:hAnsi="Arial" w:cs="Arial"/>
          <w:bCs/>
          <w:sz w:val="24"/>
          <w:szCs w:val="24"/>
          <w:lang w:val="id-ID"/>
        </w:rPr>
        <w:fldChar w:fldCharType="end"/>
      </w:r>
    </w:p>
    <w:sectPr w:rsidR="00311E07" w:rsidRPr="00311E07" w:rsidSect="00DC4707">
      <w:type w:val="continuous"/>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6CB8" w14:textId="77777777" w:rsidR="00CE38AE" w:rsidRDefault="00CE38AE" w:rsidP="003B2B96">
      <w:pPr>
        <w:spacing w:after="0" w:line="240" w:lineRule="auto"/>
      </w:pPr>
      <w:r>
        <w:separator/>
      </w:r>
    </w:p>
  </w:endnote>
  <w:endnote w:type="continuationSeparator" w:id="0">
    <w:p w14:paraId="416ECFD4" w14:textId="77777777" w:rsidR="00CE38AE" w:rsidRDefault="00CE38AE" w:rsidP="003B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1840" w14:textId="77777777" w:rsidR="00CE38AE" w:rsidRDefault="00CE38AE" w:rsidP="003B2B96">
      <w:pPr>
        <w:spacing w:after="0" w:line="240" w:lineRule="auto"/>
      </w:pPr>
      <w:r>
        <w:separator/>
      </w:r>
    </w:p>
  </w:footnote>
  <w:footnote w:type="continuationSeparator" w:id="0">
    <w:p w14:paraId="5C68749C" w14:textId="77777777" w:rsidR="00CE38AE" w:rsidRDefault="00CE38AE" w:rsidP="003B2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4B0F" w14:textId="77777777" w:rsidR="003B2B96" w:rsidRPr="003B2B96" w:rsidRDefault="003B2B96" w:rsidP="003B2B96">
    <w:pPr>
      <w:pStyle w:val="Header"/>
      <w:jc w:val="right"/>
      <w:rPr>
        <w:rFonts w:ascii="Arial" w:hAnsi="Arial" w:cs="Arial"/>
        <w:sz w:val="24"/>
        <w:szCs w:val="24"/>
      </w:rPr>
    </w:pPr>
    <w:r w:rsidRPr="003B2B96">
      <w:rPr>
        <w:rFonts w:ascii="Arial" w:hAnsi="Arial" w:cs="Arial"/>
        <w:sz w:val="24"/>
        <w:szCs w:val="24"/>
      </w:rPr>
      <w:t>JURNAL PENDIDIKAN ANAK USIA DINI</w:t>
    </w:r>
  </w:p>
  <w:p w14:paraId="6463628D" w14:textId="3B64DD56" w:rsidR="003B2B96" w:rsidRPr="003B2B96" w:rsidRDefault="003B2B96" w:rsidP="003B2B96">
    <w:pPr>
      <w:pStyle w:val="Header"/>
      <w:jc w:val="right"/>
      <w:rPr>
        <w:rFonts w:ascii="Arial" w:hAnsi="Arial" w:cs="Arial"/>
        <w:sz w:val="24"/>
        <w:szCs w:val="24"/>
      </w:rPr>
    </w:pPr>
    <w:r w:rsidRPr="003B2B96">
      <w:rPr>
        <w:rFonts w:ascii="Arial" w:hAnsi="Arial" w:cs="Arial"/>
        <w:sz w:val="24"/>
        <w:szCs w:val="24"/>
      </w:rPr>
      <w:t>Volume 0</w:t>
    </w:r>
    <w:r w:rsidR="00D6130B">
      <w:rPr>
        <w:rFonts w:ascii="Arial" w:hAnsi="Arial" w:cs="Arial"/>
        <w:sz w:val="24"/>
        <w:szCs w:val="24"/>
      </w:rPr>
      <w:t>3</w:t>
    </w:r>
    <w:r w:rsidRPr="003B2B96">
      <w:rPr>
        <w:rFonts w:ascii="Arial" w:hAnsi="Arial" w:cs="Arial"/>
        <w:sz w:val="24"/>
        <w:szCs w:val="24"/>
      </w:rPr>
      <w:t xml:space="preserve"> No. 01 </w:t>
    </w:r>
    <w:proofErr w:type="spellStart"/>
    <w:r w:rsidRPr="003B2B96">
      <w:rPr>
        <w:rFonts w:ascii="Arial" w:hAnsi="Arial" w:cs="Arial"/>
        <w:sz w:val="24"/>
        <w:szCs w:val="24"/>
      </w:rPr>
      <w:t>Januari</w:t>
    </w:r>
    <w:proofErr w:type="spellEnd"/>
    <w:r w:rsidRPr="003B2B96">
      <w:rPr>
        <w:rFonts w:ascii="Arial" w:hAnsi="Arial" w:cs="Arial"/>
        <w:sz w:val="24"/>
        <w:szCs w:val="24"/>
      </w:rPr>
      <w:t xml:space="preserve"> - </w:t>
    </w:r>
    <w:proofErr w:type="spellStart"/>
    <w:r w:rsidRPr="003B2B96">
      <w:rPr>
        <w:rFonts w:ascii="Arial" w:hAnsi="Arial" w:cs="Arial"/>
        <w:sz w:val="24"/>
        <w:szCs w:val="24"/>
      </w:rPr>
      <w:t>Juni</w:t>
    </w:r>
    <w:proofErr w:type="spellEnd"/>
    <w:r w:rsidRPr="003B2B96">
      <w:rPr>
        <w:rFonts w:ascii="Arial" w:hAnsi="Arial" w:cs="Arial"/>
        <w:sz w:val="24"/>
        <w:szCs w:val="24"/>
      </w:rPr>
      <w:t xml:space="preserve"> 202</w:t>
    </w:r>
    <w:r w:rsidR="00045554">
      <w:rPr>
        <w:rFonts w:ascii="Arial" w:hAnsi="Arial" w:cs="Arial"/>
        <w:sz w:val="24"/>
        <w:szCs w:val="24"/>
      </w:rPr>
      <w:t>2</w:t>
    </w:r>
  </w:p>
  <w:p w14:paraId="53C8AED6" w14:textId="77777777" w:rsidR="003B2B96" w:rsidRPr="003B2B96" w:rsidRDefault="003B2B9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D86"/>
    <w:multiLevelType w:val="hybridMultilevel"/>
    <w:tmpl w:val="36A4B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B1E55"/>
    <w:multiLevelType w:val="hybridMultilevel"/>
    <w:tmpl w:val="81F07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A12D1"/>
    <w:multiLevelType w:val="hybridMultilevel"/>
    <w:tmpl w:val="487AF8C6"/>
    <w:lvl w:ilvl="0" w:tplc="550E548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96"/>
    <w:rsid w:val="00000922"/>
    <w:rsid w:val="00012F00"/>
    <w:rsid w:val="00012F08"/>
    <w:rsid w:val="00016C11"/>
    <w:rsid w:val="00020B86"/>
    <w:rsid w:val="00021198"/>
    <w:rsid w:val="00021764"/>
    <w:rsid w:val="0002181B"/>
    <w:rsid w:val="00024685"/>
    <w:rsid w:val="00024F1C"/>
    <w:rsid w:val="000263E7"/>
    <w:rsid w:val="000317A9"/>
    <w:rsid w:val="00031B63"/>
    <w:rsid w:val="00035E7A"/>
    <w:rsid w:val="00040A64"/>
    <w:rsid w:val="0004160F"/>
    <w:rsid w:val="00045554"/>
    <w:rsid w:val="00045A1B"/>
    <w:rsid w:val="00050D59"/>
    <w:rsid w:val="00052A50"/>
    <w:rsid w:val="00053018"/>
    <w:rsid w:val="00055B89"/>
    <w:rsid w:val="00065CCB"/>
    <w:rsid w:val="00067B25"/>
    <w:rsid w:val="000710A0"/>
    <w:rsid w:val="000719F6"/>
    <w:rsid w:val="00074A6D"/>
    <w:rsid w:val="00075481"/>
    <w:rsid w:val="00082085"/>
    <w:rsid w:val="00082EB5"/>
    <w:rsid w:val="00086F05"/>
    <w:rsid w:val="00091387"/>
    <w:rsid w:val="00091F6D"/>
    <w:rsid w:val="000A5924"/>
    <w:rsid w:val="000A6BE9"/>
    <w:rsid w:val="000A6F38"/>
    <w:rsid w:val="000B13ED"/>
    <w:rsid w:val="000B315B"/>
    <w:rsid w:val="000B38F5"/>
    <w:rsid w:val="000B3EBF"/>
    <w:rsid w:val="000B403A"/>
    <w:rsid w:val="000C6E71"/>
    <w:rsid w:val="000D2AED"/>
    <w:rsid w:val="000D4737"/>
    <w:rsid w:val="000E5EF1"/>
    <w:rsid w:val="000E6191"/>
    <w:rsid w:val="000F144A"/>
    <w:rsid w:val="000F5D51"/>
    <w:rsid w:val="000F669D"/>
    <w:rsid w:val="00102D74"/>
    <w:rsid w:val="00102DF8"/>
    <w:rsid w:val="001039FC"/>
    <w:rsid w:val="00105C86"/>
    <w:rsid w:val="00106A2E"/>
    <w:rsid w:val="001070A6"/>
    <w:rsid w:val="001075B9"/>
    <w:rsid w:val="0012342F"/>
    <w:rsid w:val="00124DB7"/>
    <w:rsid w:val="00130974"/>
    <w:rsid w:val="00132A06"/>
    <w:rsid w:val="00140607"/>
    <w:rsid w:val="00141C3C"/>
    <w:rsid w:val="001433FC"/>
    <w:rsid w:val="001551A3"/>
    <w:rsid w:val="00155BC9"/>
    <w:rsid w:val="00163C1A"/>
    <w:rsid w:val="001654B6"/>
    <w:rsid w:val="001718AC"/>
    <w:rsid w:val="00181351"/>
    <w:rsid w:val="001815AA"/>
    <w:rsid w:val="00184ED1"/>
    <w:rsid w:val="00186212"/>
    <w:rsid w:val="001910EF"/>
    <w:rsid w:val="00192FB8"/>
    <w:rsid w:val="00194CD1"/>
    <w:rsid w:val="00196265"/>
    <w:rsid w:val="001A1473"/>
    <w:rsid w:val="001A180F"/>
    <w:rsid w:val="001C26C1"/>
    <w:rsid w:val="001C2704"/>
    <w:rsid w:val="001C49A7"/>
    <w:rsid w:val="001C4A9C"/>
    <w:rsid w:val="001C7D1A"/>
    <w:rsid w:val="001D334E"/>
    <w:rsid w:val="001D3BBE"/>
    <w:rsid w:val="001D3C47"/>
    <w:rsid w:val="001D4450"/>
    <w:rsid w:val="001D4EBF"/>
    <w:rsid w:val="001D5A87"/>
    <w:rsid w:val="001D706C"/>
    <w:rsid w:val="001D7B43"/>
    <w:rsid w:val="001E2E89"/>
    <w:rsid w:val="001E3362"/>
    <w:rsid w:val="001E5803"/>
    <w:rsid w:val="001F1FD7"/>
    <w:rsid w:val="00201662"/>
    <w:rsid w:val="00204DDD"/>
    <w:rsid w:val="002068E0"/>
    <w:rsid w:val="00214B72"/>
    <w:rsid w:val="00216504"/>
    <w:rsid w:val="00226F68"/>
    <w:rsid w:val="0022752F"/>
    <w:rsid w:val="002406ED"/>
    <w:rsid w:val="00241766"/>
    <w:rsid w:val="00247DF2"/>
    <w:rsid w:val="00251BCA"/>
    <w:rsid w:val="002528C7"/>
    <w:rsid w:val="00254D0C"/>
    <w:rsid w:val="00255A6B"/>
    <w:rsid w:val="00260893"/>
    <w:rsid w:val="0026234A"/>
    <w:rsid w:val="00265124"/>
    <w:rsid w:val="002660F6"/>
    <w:rsid w:val="0026699A"/>
    <w:rsid w:val="0026729D"/>
    <w:rsid w:val="002754EF"/>
    <w:rsid w:val="00282057"/>
    <w:rsid w:val="00285B34"/>
    <w:rsid w:val="00286350"/>
    <w:rsid w:val="0029039D"/>
    <w:rsid w:val="00292536"/>
    <w:rsid w:val="002947B0"/>
    <w:rsid w:val="00297CD9"/>
    <w:rsid w:val="00297F1A"/>
    <w:rsid w:val="002A0D04"/>
    <w:rsid w:val="002A2C08"/>
    <w:rsid w:val="002A6249"/>
    <w:rsid w:val="002A6CFB"/>
    <w:rsid w:val="002B2CD4"/>
    <w:rsid w:val="002B4A62"/>
    <w:rsid w:val="002B4F76"/>
    <w:rsid w:val="002B6B0D"/>
    <w:rsid w:val="002C3C82"/>
    <w:rsid w:val="002C57DE"/>
    <w:rsid w:val="002E0D0B"/>
    <w:rsid w:val="002E24AB"/>
    <w:rsid w:val="002E42D8"/>
    <w:rsid w:val="002E65EE"/>
    <w:rsid w:val="002E7358"/>
    <w:rsid w:val="002F240C"/>
    <w:rsid w:val="002F2AB4"/>
    <w:rsid w:val="002F4051"/>
    <w:rsid w:val="002F41EC"/>
    <w:rsid w:val="002F4DCE"/>
    <w:rsid w:val="003010D6"/>
    <w:rsid w:val="00303031"/>
    <w:rsid w:val="00304AEC"/>
    <w:rsid w:val="00304C34"/>
    <w:rsid w:val="00310833"/>
    <w:rsid w:val="00311E07"/>
    <w:rsid w:val="00313A4A"/>
    <w:rsid w:val="00314DF9"/>
    <w:rsid w:val="00316F2A"/>
    <w:rsid w:val="003247BF"/>
    <w:rsid w:val="00324D53"/>
    <w:rsid w:val="003317A9"/>
    <w:rsid w:val="00332BB5"/>
    <w:rsid w:val="00333A86"/>
    <w:rsid w:val="0033566A"/>
    <w:rsid w:val="00335B9E"/>
    <w:rsid w:val="00336060"/>
    <w:rsid w:val="00336E71"/>
    <w:rsid w:val="00340807"/>
    <w:rsid w:val="003435D9"/>
    <w:rsid w:val="00350156"/>
    <w:rsid w:val="003515C9"/>
    <w:rsid w:val="00351734"/>
    <w:rsid w:val="00356990"/>
    <w:rsid w:val="003570F0"/>
    <w:rsid w:val="003645D3"/>
    <w:rsid w:val="00364617"/>
    <w:rsid w:val="00364F8B"/>
    <w:rsid w:val="003706EA"/>
    <w:rsid w:val="003720A7"/>
    <w:rsid w:val="003740FF"/>
    <w:rsid w:val="00377110"/>
    <w:rsid w:val="00381B90"/>
    <w:rsid w:val="00382443"/>
    <w:rsid w:val="0038387B"/>
    <w:rsid w:val="0038482F"/>
    <w:rsid w:val="00385303"/>
    <w:rsid w:val="003A0DCB"/>
    <w:rsid w:val="003A6098"/>
    <w:rsid w:val="003A744A"/>
    <w:rsid w:val="003A7B6B"/>
    <w:rsid w:val="003B0C25"/>
    <w:rsid w:val="003B2B96"/>
    <w:rsid w:val="003B45F5"/>
    <w:rsid w:val="003B5F77"/>
    <w:rsid w:val="003B7DDE"/>
    <w:rsid w:val="003C0F00"/>
    <w:rsid w:val="003C3265"/>
    <w:rsid w:val="003C6301"/>
    <w:rsid w:val="003D44FC"/>
    <w:rsid w:val="003D495A"/>
    <w:rsid w:val="003D6D15"/>
    <w:rsid w:val="003E16FC"/>
    <w:rsid w:val="003E3C20"/>
    <w:rsid w:val="003E4A69"/>
    <w:rsid w:val="003E567E"/>
    <w:rsid w:val="003E5ED9"/>
    <w:rsid w:val="003F1B6D"/>
    <w:rsid w:val="003F1F90"/>
    <w:rsid w:val="003F55C6"/>
    <w:rsid w:val="004001F4"/>
    <w:rsid w:val="00400F4A"/>
    <w:rsid w:val="004020F0"/>
    <w:rsid w:val="00404637"/>
    <w:rsid w:val="0040736D"/>
    <w:rsid w:val="0041033C"/>
    <w:rsid w:val="004132F3"/>
    <w:rsid w:val="00415A3F"/>
    <w:rsid w:val="0041687C"/>
    <w:rsid w:val="00420610"/>
    <w:rsid w:val="004237E7"/>
    <w:rsid w:val="004238EE"/>
    <w:rsid w:val="00423D73"/>
    <w:rsid w:val="00426C9B"/>
    <w:rsid w:val="004375F9"/>
    <w:rsid w:val="00437B84"/>
    <w:rsid w:val="00437C5E"/>
    <w:rsid w:val="0044554F"/>
    <w:rsid w:val="00447597"/>
    <w:rsid w:val="00451C7A"/>
    <w:rsid w:val="00455C63"/>
    <w:rsid w:val="004608B6"/>
    <w:rsid w:val="00464C7C"/>
    <w:rsid w:val="00464EB5"/>
    <w:rsid w:val="004674CE"/>
    <w:rsid w:val="004711AA"/>
    <w:rsid w:val="00473397"/>
    <w:rsid w:val="00477CDB"/>
    <w:rsid w:val="00481195"/>
    <w:rsid w:val="004854D2"/>
    <w:rsid w:val="004879F6"/>
    <w:rsid w:val="00491296"/>
    <w:rsid w:val="00497D4B"/>
    <w:rsid w:val="004A0624"/>
    <w:rsid w:val="004A1FFA"/>
    <w:rsid w:val="004A3D70"/>
    <w:rsid w:val="004A42B5"/>
    <w:rsid w:val="004A78D0"/>
    <w:rsid w:val="004A7A56"/>
    <w:rsid w:val="004B1EC7"/>
    <w:rsid w:val="004C1FB7"/>
    <w:rsid w:val="004C418A"/>
    <w:rsid w:val="004C5A15"/>
    <w:rsid w:val="004D04F5"/>
    <w:rsid w:val="004D2351"/>
    <w:rsid w:val="004D56FF"/>
    <w:rsid w:val="004D6D18"/>
    <w:rsid w:val="004D72C4"/>
    <w:rsid w:val="004E0877"/>
    <w:rsid w:val="004E2DBC"/>
    <w:rsid w:val="004E71B3"/>
    <w:rsid w:val="004F5E30"/>
    <w:rsid w:val="00500B66"/>
    <w:rsid w:val="00502729"/>
    <w:rsid w:val="0050365C"/>
    <w:rsid w:val="00511485"/>
    <w:rsid w:val="005119F0"/>
    <w:rsid w:val="00511C8F"/>
    <w:rsid w:val="00511D51"/>
    <w:rsid w:val="0051462C"/>
    <w:rsid w:val="00515EC0"/>
    <w:rsid w:val="005176E9"/>
    <w:rsid w:val="00517CD2"/>
    <w:rsid w:val="0052107B"/>
    <w:rsid w:val="00523FA7"/>
    <w:rsid w:val="00524BF2"/>
    <w:rsid w:val="00530405"/>
    <w:rsid w:val="0053195D"/>
    <w:rsid w:val="00532FC5"/>
    <w:rsid w:val="005343D3"/>
    <w:rsid w:val="0054378F"/>
    <w:rsid w:val="0055090E"/>
    <w:rsid w:val="00550B9E"/>
    <w:rsid w:val="005515B4"/>
    <w:rsid w:val="0055181B"/>
    <w:rsid w:val="00551C85"/>
    <w:rsid w:val="005525DB"/>
    <w:rsid w:val="0055408A"/>
    <w:rsid w:val="005553D3"/>
    <w:rsid w:val="005556C0"/>
    <w:rsid w:val="0056194D"/>
    <w:rsid w:val="005737D6"/>
    <w:rsid w:val="00577A55"/>
    <w:rsid w:val="0058112C"/>
    <w:rsid w:val="00581DF0"/>
    <w:rsid w:val="00582392"/>
    <w:rsid w:val="00585AE6"/>
    <w:rsid w:val="00587FF5"/>
    <w:rsid w:val="00590B05"/>
    <w:rsid w:val="005933F6"/>
    <w:rsid w:val="0059441D"/>
    <w:rsid w:val="005978B8"/>
    <w:rsid w:val="005A0D57"/>
    <w:rsid w:val="005A1A7A"/>
    <w:rsid w:val="005A3F6D"/>
    <w:rsid w:val="005B1DBF"/>
    <w:rsid w:val="005B4456"/>
    <w:rsid w:val="005C17C6"/>
    <w:rsid w:val="005C52F7"/>
    <w:rsid w:val="005C7ADB"/>
    <w:rsid w:val="005D2C28"/>
    <w:rsid w:val="005D30B3"/>
    <w:rsid w:val="005D6B9D"/>
    <w:rsid w:val="005D709D"/>
    <w:rsid w:val="005E009C"/>
    <w:rsid w:val="005E027B"/>
    <w:rsid w:val="005E0EAE"/>
    <w:rsid w:val="005E4E6B"/>
    <w:rsid w:val="005E5919"/>
    <w:rsid w:val="005E7E3A"/>
    <w:rsid w:val="005F02C3"/>
    <w:rsid w:val="005F1629"/>
    <w:rsid w:val="00601A57"/>
    <w:rsid w:val="006025BE"/>
    <w:rsid w:val="00604E0A"/>
    <w:rsid w:val="00606653"/>
    <w:rsid w:val="006105DA"/>
    <w:rsid w:val="0061222D"/>
    <w:rsid w:val="00624BC7"/>
    <w:rsid w:val="006278D0"/>
    <w:rsid w:val="00630B3F"/>
    <w:rsid w:val="00631D75"/>
    <w:rsid w:val="006322AC"/>
    <w:rsid w:val="00633645"/>
    <w:rsid w:val="00637920"/>
    <w:rsid w:val="00641CB5"/>
    <w:rsid w:val="006427E8"/>
    <w:rsid w:val="00650DB7"/>
    <w:rsid w:val="00653DC9"/>
    <w:rsid w:val="00654829"/>
    <w:rsid w:val="00656EDA"/>
    <w:rsid w:val="00656FE1"/>
    <w:rsid w:val="00657517"/>
    <w:rsid w:val="00660462"/>
    <w:rsid w:val="00664F15"/>
    <w:rsid w:val="00667B62"/>
    <w:rsid w:val="00671037"/>
    <w:rsid w:val="00671641"/>
    <w:rsid w:val="0067284C"/>
    <w:rsid w:val="00676040"/>
    <w:rsid w:val="00684B93"/>
    <w:rsid w:val="0068530E"/>
    <w:rsid w:val="00690952"/>
    <w:rsid w:val="00694105"/>
    <w:rsid w:val="0069583C"/>
    <w:rsid w:val="006A1695"/>
    <w:rsid w:val="006A4E15"/>
    <w:rsid w:val="006A5F33"/>
    <w:rsid w:val="006A621B"/>
    <w:rsid w:val="006A63F9"/>
    <w:rsid w:val="006A64FA"/>
    <w:rsid w:val="006C51B0"/>
    <w:rsid w:val="006C748A"/>
    <w:rsid w:val="006D7117"/>
    <w:rsid w:val="006E2BB3"/>
    <w:rsid w:val="006F1D04"/>
    <w:rsid w:val="006F4BDE"/>
    <w:rsid w:val="0070384C"/>
    <w:rsid w:val="00703DAF"/>
    <w:rsid w:val="00710291"/>
    <w:rsid w:val="007115F4"/>
    <w:rsid w:val="00711716"/>
    <w:rsid w:val="0072266A"/>
    <w:rsid w:val="00722AB5"/>
    <w:rsid w:val="0072645E"/>
    <w:rsid w:val="00726E3C"/>
    <w:rsid w:val="0073090D"/>
    <w:rsid w:val="00731807"/>
    <w:rsid w:val="00732567"/>
    <w:rsid w:val="00732C6E"/>
    <w:rsid w:val="00733244"/>
    <w:rsid w:val="00734700"/>
    <w:rsid w:val="00735873"/>
    <w:rsid w:val="0073587B"/>
    <w:rsid w:val="00736FE2"/>
    <w:rsid w:val="007439B3"/>
    <w:rsid w:val="00744605"/>
    <w:rsid w:val="00757279"/>
    <w:rsid w:val="00761521"/>
    <w:rsid w:val="007729A5"/>
    <w:rsid w:val="007774F0"/>
    <w:rsid w:val="007859A1"/>
    <w:rsid w:val="0078672C"/>
    <w:rsid w:val="00786A45"/>
    <w:rsid w:val="00787758"/>
    <w:rsid w:val="00790C60"/>
    <w:rsid w:val="0079123D"/>
    <w:rsid w:val="007966EF"/>
    <w:rsid w:val="007A02DE"/>
    <w:rsid w:val="007A301D"/>
    <w:rsid w:val="007A58EF"/>
    <w:rsid w:val="007A7C88"/>
    <w:rsid w:val="007A7E23"/>
    <w:rsid w:val="007B06BC"/>
    <w:rsid w:val="007B0D34"/>
    <w:rsid w:val="007B4447"/>
    <w:rsid w:val="007B4825"/>
    <w:rsid w:val="007C05D5"/>
    <w:rsid w:val="007C0FC3"/>
    <w:rsid w:val="007C1EFC"/>
    <w:rsid w:val="007C2B93"/>
    <w:rsid w:val="007C482C"/>
    <w:rsid w:val="007C6EDB"/>
    <w:rsid w:val="007D773C"/>
    <w:rsid w:val="007D7974"/>
    <w:rsid w:val="007E43CE"/>
    <w:rsid w:val="007E49A5"/>
    <w:rsid w:val="007F1962"/>
    <w:rsid w:val="007F1CBC"/>
    <w:rsid w:val="007F3237"/>
    <w:rsid w:val="007F4075"/>
    <w:rsid w:val="007F6942"/>
    <w:rsid w:val="008012CE"/>
    <w:rsid w:val="008047E0"/>
    <w:rsid w:val="00810CD6"/>
    <w:rsid w:val="00816984"/>
    <w:rsid w:val="00817A87"/>
    <w:rsid w:val="00817CA1"/>
    <w:rsid w:val="00821D83"/>
    <w:rsid w:val="00824BEC"/>
    <w:rsid w:val="00826E1F"/>
    <w:rsid w:val="008302DB"/>
    <w:rsid w:val="008313AB"/>
    <w:rsid w:val="008331A5"/>
    <w:rsid w:val="00833EF3"/>
    <w:rsid w:val="00834A87"/>
    <w:rsid w:val="008354C6"/>
    <w:rsid w:val="00837257"/>
    <w:rsid w:val="008374EF"/>
    <w:rsid w:val="008405AD"/>
    <w:rsid w:val="00850C6C"/>
    <w:rsid w:val="008516F0"/>
    <w:rsid w:val="008522ED"/>
    <w:rsid w:val="008547EE"/>
    <w:rsid w:val="0085677A"/>
    <w:rsid w:val="00867A1D"/>
    <w:rsid w:val="00870180"/>
    <w:rsid w:val="0087448A"/>
    <w:rsid w:val="00875504"/>
    <w:rsid w:val="008803B2"/>
    <w:rsid w:val="008815AA"/>
    <w:rsid w:val="008831B2"/>
    <w:rsid w:val="008840E4"/>
    <w:rsid w:val="008842EF"/>
    <w:rsid w:val="00891B58"/>
    <w:rsid w:val="00892809"/>
    <w:rsid w:val="00892F9C"/>
    <w:rsid w:val="008937B8"/>
    <w:rsid w:val="00895831"/>
    <w:rsid w:val="008959D1"/>
    <w:rsid w:val="00897C20"/>
    <w:rsid w:val="008A25EA"/>
    <w:rsid w:val="008A6721"/>
    <w:rsid w:val="008A746B"/>
    <w:rsid w:val="008A78B6"/>
    <w:rsid w:val="008B0024"/>
    <w:rsid w:val="008B038C"/>
    <w:rsid w:val="008B2B3F"/>
    <w:rsid w:val="008B5578"/>
    <w:rsid w:val="008C285A"/>
    <w:rsid w:val="008C3EE3"/>
    <w:rsid w:val="008C447C"/>
    <w:rsid w:val="008C4B08"/>
    <w:rsid w:val="008C7054"/>
    <w:rsid w:val="008F290C"/>
    <w:rsid w:val="008F5364"/>
    <w:rsid w:val="008F56BF"/>
    <w:rsid w:val="008F79F7"/>
    <w:rsid w:val="00900DF6"/>
    <w:rsid w:val="009023D2"/>
    <w:rsid w:val="00904D26"/>
    <w:rsid w:val="009062B6"/>
    <w:rsid w:val="00906393"/>
    <w:rsid w:val="0090665C"/>
    <w:rsid w:val="0091619A"/>
    <w:rsid w:val="00916376"/>
    <w:rsid w:val="00916FD5"/>
    <w:rsid w:val="00921C98"/>
    <w:rsid w:val="00924B5E"/>
    <w:rsid w:val="00926BC2"/>
    <w:rsid w:val="00926F99"/>
    <w:rsid w:val="00927669"/>
    <w:rsid w:val="00927699"/>
    <w:rsid w:val="00931AA9"/>
    <w:rsid w:val="00932314"/>
    <w:rsid w:val="00942371"/>
    <w:rsid w:val="00945612"/>
    <w:rsid w:val="0094688C"/>
    <w:rsid w:val="00947A39"/>
    <w:rsid w:val="00951B0A"/>
    <w:rsid w:val="00955CC3"/>
    <w:rsid w:val="00956A14"/>
    <w:rsid w:val="009570FE"/>
    <w:rsid w:val="00957F51"/>
    <w:rsid w:val="00966033"/>
    <w:rsid w:val="00966C1B"/>
    <w:rsid w:val="00975794"/>
    <w:rsid w:val="0097594B"/>
    <w:rsid w:val="00982C5D"/>
    <w:rsid w:val="00991DF0"/>
    <w:rsid w:val="009A2AAD"/>
    <w:rsid w:val="009A39DA"/>
    <w:rsid w:val="009A50A0"/>
    <w:rsid w:val="009A6F69"/>
    <w:rsid w:val="009B1E1D"/>
    <w:rsid w:val="009B47F9"/>
    <w:rsid w:val="009B6F44"/>
    <w:rsid w:val="009C3974"/>
    <w:rsid w:val="009D22FF"/>
    <w:rsid w:val="009D3F65"/>
    <w:rsid w:val="009D59F4"/>
    <w:rsid w:val="009D7A2F"/>
    <w:rsid w:val="009E0448"/>
    <w:rsid w:val="009E3838"/>
    <w:rsid w:val="009E47DD"/>
    <w:rsid w:val="009E4876"/>
    <w:rsid w:val="009E6EA5"/>
    <w:rsid w:val="009E7609"/>
    <w:rsid w:val="009E7E2E"/>
    <w:rsid w:val="009E7EF9"/>
    <w:rsid w:val="009F3A2C"/>
    <w:rsid w:val="009F3E13"/>
    <w:rsid w:val="009F3E28"/>
    <w:rsid w:val="009F71A3"/>
    <w:rsid w:val="009F7BD0"/>
    <w:rsid w:val="00A006DD"/>
    <w:rsid w:val="00A00BF2"/>
    <w:rsid w:val="00A028AE"/>
    <w:rsid w:val="00A056D9"/>
    <w:rsid w:val="00A05B3E"/>
    <w:rsid w:val="00A05F57"/>
    <w:rsid w:val="00A11E15"/>
    <w:rsid w:val="00A15258"/>
    <w:rsid w:val="00A170FF"/>
    <w:rsid w:val="00A22106"/>
    <w:rsid w:val="00A23507"/>
    <w:rsid w:val="00A24508"/>
    <w:rsid w:val="00A24E89"/>
    <w:rsid w:val="00A2594C"/>
    <w:rsid w:val="00A26306"/>
    <w:rsid w:val="00A309E9"/>
    <w:rsid w:val="00A369E9"/>
    <w:rsid w:val="00A447BC"/>
    <w:rsid w:val="00A448DD"/>
    <w:rsid w:val="00A45982"/>
    <w:rsid w:val="00A45A52"/>
    <w:rsid w:val="00A526FA"/>
    <w:rsid w:val="00A57EB0"/>
    <w:rsid w:val="00A6036D"/>
    <w:rsid w:val="00A62071"/>
    <w:rsid w:val="00A62924"/>
    <w:rsid w:val="00A640D1"/>
    <w:rsid w:val="00A6672D"/>
    <w:rsid w:val="00A67288"/>
    <w:rsid w:val="00A83A6F"/>
    <w:rsid w:val="00A9135E"/>
    <w:rsid w:val="00A91B59"/>
    <w:rsid w:val="00A93169"/>
    <w:rsid w:val="00A959E8"/>
    <w:rsid w:val="00AB0693"/>
    <w:rsid w:val="00AB3F79"/>
    <w:rsid w:val="00AB43EB"/>
    <w:rsid w:val="00AB4C7D"/>
    <w:rsid w:val="00AB5965"/>
    <w:rsid w:val="00AC2250"/>
    <w:rsid w:val="00AD26EE"/>
    <w:rsid w:val="00AD2CAD"/>
    <w:rsid w:val="00AE1336"/>
    <w:rsid w:val="00AE196A"/>
    <w:rsid w:val="00AE2962"/>
    <w:rsid w:val="00AE4CBA"/>
    <w:rsid w:val="00AF2256"/>
    <w:rsid w:val="00AF4DDD"/>
    <w:rsid w:val="00AF6306"/>
    <w:rsid w:val="00AF7525"/>
    <w:rsid w:val="00B03E10"/>
    <w:rsid w:val="00B058DC"/>
    <w:rsid w:val="00B0775A"/>
    <w:rsid w:val="00B07B4E"/>
    <w:rsid w:val="00B154A4"/>
    <w:rsid w:val="00B25B37"/>
    <w:rsid w:val="00B2649E"/>
    <w:rsid w:val="00B264A3"/>
    <w:rsid w:val="00B344E8"/>
    <w:rsid w:val="00B3458A"/>
    <w:rsid w:val="00B377B5"/>
    <w:rsid w:val="00B37E61"/>
    <w:rsid w:val="00B446CD"/>
    <w:rsid w:val="00B446F0"/>
    <w:rsid w:val="00B51632"/>
    <w:rsid w:val="00B51A11"/>
    <w:rsid w:val="00B55C76"/>
    <w:rsid w:val="00B56594"/>
    <w:rsid w:val="00B57C9C"/>
    <w:rsid w:val="00B6114D"/>
    <w:rsid w:val="00B620E7"/>
    <w:rsid w:val="00B6213E"/>
    <w:rsid w:val="00B629C0"/>
    <w:rsid w:val="00B6411B"/>
    <w:rsid w:val="00B67161"/>
    <w:rsid w:val="00B678CC"/>
    <w:rsid w:val="00B7059C"/>
    <w:rsid w:val="00B7291A"/>
    <w:rsid w:val="00B771A1"/>
    <w:rsid w:val="00B805CA"/>
    <w:rsid w:val="00B8223C"/>
    <w:rsid w:val="00B85DCD"/>
    <w:rsid w:val="00B93B1F"/>
    <w:rsid w:val="00BA7392"/>
    <w:rsid w:val="00BB0A81"/>
    <w:rsid w:val="00BB4EDB"/>
    <w:rsid w:val="00BB61D0"/>
    <w:rsid w:val="00BC09ED"/>
    <w:rsid w:val="00BC1AFE"/>
    <w:rsid w:val="00BC46FF"/>
    <w:rsid w:val="00BD1E34"/>
    <w:rsid w:val="00BD33A0"/>
    <w:rsid w:val="00BD79F3"/>
    <w:rsid w:val="00BE5348"/>
    <w:rsid w:val="00BE5ABE"/>
    <w:rsid w:val="00BF1697"/>
    <w:rsid w:val="00BF38C8"/>
    <w:rsid w:val="00BF391E"/>
    <w:rsid w:val="00BF7754"/>
    <w:rsid w:val="00C02A55"/>
    <w:rsid w:val="00C02E0B"/>
    <w:rsid w:val="00C04173"/>
    <w:rsid w:val="00C050AD"/>
    <w:rsid w:val="00C17601"/>
    <w:rsid w:val="00C17EE5"/>
    <w:rsid w:val="00C208DD"/>
    <w:rsid w:val="00C211C7"/>
    <w:rsid w:val="00C213DE"/>
    <w:rsid w:val="00C23798"/>
    <w:rsid w:val="00C32515"/>
    <w:rsid w:val="00C328CB"/>
    <w:rsid w:val="00C3349A"/>
    <w:rsid w:val="00C33800"/>
    <w:rsid w:val="00C40A3F"/>
    <w:rsid w:val="00C4199B"/>
    <w:rsid w:val="00C43165"/>
    <w:rsid w:val="00C4784F"/>
    <w:rsid w:val="00C51C5A"/>
    <w:rsid w:val="00C51D7F"/>
    <w:rsid w:val="00C53FA5"/>
    <w:rsid w:val="00C61A80"/>
    <w:rsid w:val="00C61E88"/>
    <w:rsid w:val="00C63B1E"/>
    <w:rsid w:val="00C645FE"/>
    <w:rsid w:val="00C74197"/>
    <w:rsid w:val="00C75055"/>
    <w:rsid w:val="00C77256"/>
    <w:rsid w:val="00C84230"/>
    <w:rsid w:val="00C8499E"/>
    <w:rsid w:val="00C856B4"/>
    <w:rsid w:val="00C862E0"/>
    <w:rsid w:val="00C97BCD"/>
    <w:rsid w:val="00C97F8D"/>
    <w:rsid w:val="00CA0367"/>
    <w:rsid w:val="00CA3273"/>
    <w:rsid w:val="00CA4B2D"/>
    <w:rsid w:val="00CB1F7D"/>
    <w:rsid w:val="00CB4A15"/>
    <w:rsid w:val="00CB54B8"/>
    <w:rsid w:val="00CB7395"/>
    <w:rsid w:val="00CB7434"/>
    <w:rsid w:val="00CC2B35"/>
    <w:rsid w:val="00CC5BAE"/>
    <w:rsid w:val="00CD1474"/>
    <w:rsid w:val="00CD1561"/>
    <w:rsid w:val="00CD3C29"/>
    <w:rsid w:val="00CD4255"/>
    <w:rsid w:val="00CD4EF7"/>
    <w:rsid w:val="00CE27DA"/>
    <w:rsid w:val="00CE38AE"/>
    <w:rsid w:val="00CF3064"/>
    <w:rsid w:val="00CF3331"/>
    <w:rsid w:val="00CF5468"/>
    <w:rsid w:val="00CF581D"/>
    <w:rsid w:val="00CF61FB"/>
    <w:rsid w:val="00CF635B"/>
    <w:rsid w:val="00D029C1"/>
    <w:rsid w:val="00D029E8"/>
    <w:rsid w:val="00D06FF7"/>
    <w:rsid w:val="00D078B6"/>
    <w:rsid w:val="00D126EB"/>
    <w:rsid w:val="00D12945"/>
    <w:rsid w:val="00D16303"/>
    <w:rsid w:val="00D2052A"/>
    <w:rsid w:val="00D21287"/>
    <w:rsid w:val="00D233B4"/>
    <w:rsid w:val="00D24E17"/>
    <w:rsid w:val="00D25219"/>
    <w:rsid w:val="00D2542A"/>
    <w:rsid w:val="00D2662A"/>
    <w:rsid w:val="00D326FF"/>
    <w:rsid w:val="00D33476"/>
    <w:rsid w:val="00D35E4B"/>
    <w:rsid w:val="00D37D0E"/>
    <w:rsid w:val="00D43E41"/>
    <w:rsid w:val="00D44B63"/>
    <w:rsid w:val="00D44CF8"/>
    <w:rsid w:val="00D47044"/>
    <w:rsid w:val="00D50C52"/>
    <w:rsid w:val="00D560D3"/>
    <w:rsid w:val="00D56120"/>
    <w:rsid w:val="00D57072"/>
    <w:rsid w:val="00D6130B"/>
    <w:rsid w:val="00D615D6"/>
    <w:rsid w:val="00D62D1A"/>
    <w:rsid w:val="00D66969"/>
    <w:rsid w:val="00D675C5"/>
    <w:rsid w:val="00D718B0"/>
    <w:rsid w:val="00D74729"/>
    <w:rsid w:val="00D818F1"/>
    <w:rsid w:val="00D91E63"/>
    <w:rsid w:val="00D933D3"/>
    <w:rsid w:val="00D934B4"/>
    <w:rsid w:val="00D97D5C"/>
    <w:rsid w:val="00DA0819"/>
    <w:rsid w:val="00DA27F1"/>
    <w:rsid w:val="00DA2BD8"/>
    <w:rsid w:val="00DA2CDA"/>
    <w:rsid w:val="00DA3590"/>
    <w:rsid w:val="00DA7240"/>
    <w:rsid w:val="00DA7AE5"/>
    <w:rsid w:val="00DB0D0C"/>
    <w:rsid w:val="00DB1103"/>
    <w:rsid w:val="00DB2450"/>
    <w:rsid w:val="00DB61E2"/>
    <w:rsid w:val="00DC0126"/>
    <w:rsid w:val="00DC3C2A"/>
    <w:rsid w:val="00DC4707"/>
    <w:rsid w:val="00DC49D2"/>
    <w:rsid w:val="00DC7D21"/>
    <w:rsid w:val="00DD2667"/>
    <w:rsid w:val="00DD5F66"/>
    <w:rsid w:val="00DD6FB2"/>
    <w:rsid w:val="00DE0962"/>
    <w:rsid w:val="00DE2A24"/>
    <w:rsid w:val="00DE4968"/>
    <w:rsid w:val="00DE5E5E"/>
    <w:rsid w:val="00DF0D26"/>
    <w:rsid w:val="00DF1DC4"/>
    <w:rsid w:val="00DF4417"/>
    <w:rsid w:val="00DF57D5"/>
    <w:rsid w:val="00E01519"/>
    <w:rsid w:val="00E02D7A"/>
    <w:rsid w:val="00E0337A"/>
    <w:rsid w:val="00E065AC"/>
    <w:rsid w:val="00E10B42"/>
    <w:rsid w:val="00E15A3C"/>
    <w:rsid w:val="00E1707D"/>
    <w:rsid w:val="00E177C9"/>
    <w:rsid w:val="00E206AA"/>
    <w:rsid w:val="00E20846"/>
    <w:rsid w:val="00E33DC7"/>
    <w:rsid w:val="00E35202"/>
    <w:rsid w:val="00E35ACE"/>
    <w:rsid w:val="00E40C7B"/>
    <w:rsid w:val="00E40F46"/>
    <w:rsid w:val="00E41054"/>
    <w:rsid w:val="00E44AE4"/>
    <w:rsid w:val="00E56CC7"/>
    <w:rsid w:val="00E63FA6"/>
    <w:rsid w:val="00E6443E"/>
    <w:rsid w:val="00E6698E"/>
    <w:rsid w:val="00E67DA6"/>
    <w:rsid w:val="00E70F80"/>
    <w:rsid w:val="00E75074"/>
    <w:rsid w:val="00E760A2"/>
    <w:rsid w:val="00E812D8"/>
    <w:rsid w:val="00E81879"/>
    <w:rsid w:val="00E82F3A"/>
    <w:rsid w:val="00E84DB4"/>
    <w:rsid w:val="00E91D42"/>
    <w:rsid w:val="00E97130"/>
    <w:rsid w:val="00EA0BFE"/>
    <w:rsid w:val="00EA38CE"/>
    <w:rsid w:val="00EA3C07"/>
    <w:rsid w:val="00EB3242"/>
    <w:rsid w:val="00EB4E58"/>
    <w:rsid w:val="00EB5758"/>
    <w:rsid w:val="00EB5C42"/>
    <w:rsid w:val="00EB5D72"/>
    <w:rsid w:val="00EC1013"/>
    <w:rsid w:val="00EC19DA"/>
    <w:rsid w:val="00EC39BD"/>
    <w:rsid w:val="00EC3E8D"/>
    <w:rsid w:val="00EC54DB"/>
    <w:rsid w:val="00EC62A7"/>
    <w:rsid w:val="00EC6E65"/>
    <w:rsid w:val="00EC79C4"/>
    <w:rsid w:val="00ED0023"/>
    <w:rsid w:val="00ED2FF8"/>
    <w:rsid w:val="00EF3050"/>
    <w:rsid w:val="00F03279"/>
    <w:rsid w:val="00F07AF6"/>
    <w:rsid w:val="00F1118A"/>
    <w:rsid w:val="00F125DA"/>
    <w:rsid w:val="00F20A5D"/>
    <w:rsid w:val="00F21A90"/>
    <w:rsid w:val="00F242AA"/>
    <w:rsid w:val="00F247C7"/>
    <w:rsid w:val="00F27380"/>
    <w:rsid w:val="00F30B7A"/>
    <w:rsid w:val="00F310E4"/>
    <w:rsid w:val="00F315DB"/>
    <w:rsid w:val="00F33EAE"/>
    <w:rsid w:val="00F34D45"/>
    <w:rsid w:val="00F3528D"/>
    <w:rsid w:val="00F43885"/>
    <w:rsid w:val="00F469C3"/>
    <w:rsid w:val="00F50EBD"/>
    <w:rsid w:val="00F554EB"/>
    <w:rsid w:val="00F55E0A"/>
    <w:rsid w:val="00F611D8"/>
    <w:rsid w:val="00F61EF0"/>
    <w:rsid w:val="00F6547F"/>
    <w:rsid w:val="00F674D1"/>
    <w:rsid w:val="00F71E07"/>
    <w:rsid w:val="00F76163"/>
    <w:rsid w:val="00F7681D"/>
    <w:rsid w:val="00F8175E"/>
    <w:rsid w:val="00F81D6E"/>
    <w:rsid w:val="00F84A06"/>
    <w:rsid w:val="00F91AFC"/>
    <w:rsid w:val="00F91B65"/>
    <w:rsid w:val="00FA0472"/>
    <w:rsid w:val="00FA0CE3"/>
    <w:rsid w:val="00FA126A"/>
    <w:rsid w:val="00FA2564"/>
    <w:rsid w:val="00FA4702"/>
    <w:rsid w:val="00FA675D"/>
    <w:rsid w:val="00FB1D1E"/>
    <w:rsid w:val="00FC4942"/>
    <w:rsid w:val="00FD3732"/>
    <w:rsid w:val="00FD41C4"/>
    <w:rsid w:val="00FD4646"/>
    <w:rsid w:val="00FD4F3E"/>
    <w:rsid w:val="00FD4FB7"/>
    <w:rsid w:val="00FD5B23"/>
    <w:rsid w:val="00FD5C46"/>
    <w:rsid w:val="00FD65DD"/>
    <w:rsid w:val="00FE093D"/>
    <w:rsid w:val="00FE1304"/>
    <w:rsid w:val="00FE1496"/>
    <w:rsid w:val="00FE2A31"/>
    <w:rsid w:val="00FE50A6"/>
    <w:rsid w:val="00FE70EE"/>
    <w:rsid w:val="00FF0108"/>
    <w:rsid w:val="00FF2100"/>
    <w:rsid w:val="00FF3973"/>
    <w:rsid w:val="00FF3EC7"/>
    <w:rsid w:val="00FF69D8"/>
    <w:rsid w:val="00FF7A3A"/>
    <w:rsid w:val="00FF7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0D7B2"/>
  <w15:chartTrackingRefBased/>
  <w15:docId w15:val="{CB4CF1EE-4284-49D7-8E3B-3FCFF832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96"/>
  </w:style>
  <w:style w:type="paragraph" w:styleId="Footer">
    <w:name w:val="footer"/>
    <w:basedOn w:val="Normal"/>
    <w:link w:val="FooterChar"/>
    <w:uiPriority w:val="99"/>
    <w:unhideWhenUsed/>
    <w:rsid w:val="003B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96"/>
  </w:style>
  <w:style w:type="character" w:styleId="Hyperlink">
    <w:name w:val="Hyperlink"/>
    <w:uiPriority w:val="99"/>
    <w:unhideWhenUsed/>
    <w:rsid w:val="003B2B96"/>
    <w:rPr>
      <w:color w:val="0000FF"/>
      <w:u w:val="single"/>
    </w:rPr>
  </w:style>
  <w:style w:type="character" w:customStyle="1" w:styleId="tlid-translation">
    <w:name w:val="tlid-translation"/>
    <w:basedOn w:val="DefaultParagraphFont"/>
    <w:rsid w:val="003B2B96"/>
  </w:style>
  <w:style w:type="paragraph" w:styleId="FootnoteText">
    <w:name w:val="footnote text"/>
    <w:basedOn w:val="Normal"/>
    <w:link w:val="FootnoteTextChar"/>
    <w:uiPriority w:val="99"/>
    <w:semiHidden/>
    <w:unhideWhenUsed/>
    <w:rsid w:val="00531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95D"/>
    <w:rPr>
      <w:sz w:val="20"/>
      <w:szCs w:val="20"/>
    </w:rPr>
  </w:style>
  <w:style w:type="paragraph" w:styleId="ListParagraph">
    <w:name w:val="List Paragraph"/>
    <w:basedOn w:val="Normal"/>
    <w:uiPriority w:val="34"/>
    <w:qFormat/>
    <w:rsid w:val="00C43165"/>
    <w:pPr>
      <w:ind w:left="720"/>
      <w:contextualSpacing/>
    </w:pPr>
  </w:style>
  <w:style w:type="character" w:styleId="FootnoteReference">
    <w:name w:val="footnote reference"/>
    <w:basedOn w:val="DefaultParagraphFont"/>
    <w:uiPriority w:val="99"/>
    <w:semiHidden/>
    <w:unhideWhenUsed/>
    <w:rsid w:val="0012342F"/>
    <w:rPr>
      <w:vertAlign w:val="superscript"/>
    </w:rPr>
  </w:style>
  <w:style w:type="character" w:styleId="UnresolvedMention">
    <w:name w:val="Unresolved Mention"/>
    <w:basedOn w:val="DefaultParagraphFont"/>
    <w:uiPriority w:val="99"/>
    <w:semiHidden/>
    <w:unhideWhenUsed/>
    <w:rsid w:val="0065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765661">
      <w:bodyDiv w:val="1"/>
      <w:marLeft w:val="0"/>
      <w:marRight w:val="0"/>
      <w:marTop w:val="0"/>
      <w:marBottom w:val="0"/>
      <w:divBdr>
        <w:top w:val="none" w:sz="0" w:space="0" w:color="auto"/>
        <w:left w:val="none" w:sz="0" w:space="0" w:color="auto"/>
        <w:bottom w:val="none" w:sz="0" w:space="0" w:color="auto"/>
        <w:right w:val="none" w:sz="0" w:space="0" w:color="auto"/>
      </w:divBdr>
    </w:div>
    <w:div w:id="1162429560">
      <w:bodyDiv w:val="1"/>
      <w:marLeft w:val="0"/>
      <w:marRight w:val="0"/>
      <w:marTop w:val="0"/>
      <w:marBottom w:val="0"/>
      <w:divBdr>
        <w:top w:val="none" w:sz="0" w:space="0" w:color="auto"/>
        <w:left w:val="none" w:sz="0" w:space="0" w:color="auto"/>
        <w:bottom w:val="none" w:sz="0" w:space="0" w:color="auto"/>
        <w:right w:val="none" w:sz="0" w:space="0" w:color="auto"/>
      </w:divBdr>
      <w:divsChild>
        <w:div w:id="119499782">
          <w:marLeft w:val="0"/>
          <w:marRight w:val="0"/>
          <w:marTop w:val="0"/>
          <w:marBottom w:val="0"/>
          <w:divBdr>
            <w:top w:val="none" w:sz="0" w:space="0" w:color="auto"/>
            <w:left w:val="none" w:sz="0" w:space="0" w:color="auto"/>
            <w:bottom w:val="none" w:sz="0" w:space="0" w:color="auto"/>
            <w:right w:val="none" w:sz="0" w:space="0" w:color="auto"/>
          </w:divBdr>
          <w:divsChild>
            <w:div w:id="1157452893">
              <w:marLeft w:val="0"/>
              <w:marRight w:val="0"/>
              <w:marTop w:val="0"/>
              <w:marBottom w:val="0"/>
              <w:divBdr>
                <w:top w:val="none" w:sz="0" w:space="0" w:color="auto"/>
                <w:left w:val="none" w:sz="0" w:space="0" w:color="auto"/>
                <w:bottom w:val="none" w:sz="0" w:space="0" w:color="auto"/>
                <w:right w:val="none" w:sz="0" w:space="0" w:color="auto"/>
              </w:divBdr>
              <w:divsChild>
                <w:div w:id="574708881">
                  <w:marLeft w:val="0"/>
                  <w:marRight w:val="0"/>
                  <w:marTop w:val="0"/>
                  <w:marBottom w:val="0"/>
                  <w:divBdr>
                    <w:top w:val="none" w:sz="0" w:space="0" w:color="auto"/>
                    <w:left w:val="none" w:sz="0" w:space="0" w:color="auto"/>
                    <w:bottom w:val="none" w:sz="0" w:space="0" w:color="auto"/>
                    <w:right w:val="none" w:sz="0" w:space="0" w:color="auto"/>
                  </w:divBdr>
                  <w:divsChild>
                    <w:div w:id="885794499">
                      <w:marLeft w:val="0"/>
                      <w:marRight w:val="0"/>
                      <w:marTop w:val="0"/>
                      <w:marBottom w:val="0"/>
                      <w:divBdr>
                        <w:top w:val="none" w:sz="0" w:space="0" w:color="auto"/>
                        <w:left w:val="none" w:sz="0" w:space="0" w:color="auto"/>
                        <w:bottom w:val="none" w:sz="0" w:space="0" w:color="auto"/>
                        <w:right w:val="none" w:sz="0" w:space="0" w:color="auto"/>
                      </w:divBdr>
                      <w:divsChild>
                        <w:div w:id="1252817369">
                          <w:marLeft w:val="0"/>
                          <w:marRight w:val="0"/>
                          <w:marTop w:val="0"/>
                          <w:marBottom w:val="0"/>
                          <w:divBdr>
                            <w:top w:val="none" w:sz="0" w:space="0" w:color="auto"/>
                            <w:left w:val="none" w:sz="0" w:space="0" w:color="auto"/>
                            <w:bottom w:val="none" w:sz="0" w:space="0" w:color="auto"/>
                            <w:right w:val="none" w:sz="0" w:space="0" w:color="auto"/>
                          </w:divBdr>
                          <w:divsChild>
                            <w:div w:id="930502310">
                              <w:marLeft w:val="0"/>
                              <w:marRight w:val="0"/>
                              <w:marTop w:val="0"/>
                              <w:marBottom w:val="0"/>
                              <w:divBdr>
                                <w:top w:val="none" w:sz="0" w:space="0" w:color="auto"/>
                                <w:left w:val="none" w:sz="0" w:space="0" w:color="auto"/>
                                <w:bottom w:val="none" w:sz="0" w:space="0" w:color="auto"/>
                                <w:right w:val="none" w:sz="0" w:space="0" w:color="auto"/>
                              </w:divBdr>
                              <w:divsChild>
                                <w:div w:id="1745955664">
                                  <w:marLeft w:val="0"/>
                                  <w:marRight w:val="0"/>
                                  <w:marTop w:val="0"/>
                                  <w:marBottom w:val="0"/>
                                  <w:divBdr>
                                    <w:top w:val="none" w:sz="0" w:space="0" w:color="auto"/>
                                    <w:left w:val="none" w:sz="0" w:space="0" w:color="auto"/>
                                    <w:bottom w:val="none" w:sz="0" w:space="0" w:color="auto"/>
                                    <w:right w:val="none" w:sz="0" w:space="0" w:color="auto"/>
                                  </w:divBdr>
                                  <w:divsChild>
                                    <w:div w:id="1105223787">
                                      <w:marLeft w:val="0"/>
                                      <w:marRight w:val="0"/>
                                      <w:marTop w:val="0"/>
                                      <w:marBottom w:val="0"/>
                                      <w:divBdr>
                                        <w:top w:val="none" w:sz="0" w:space="0" w:color="auto"/>
                                        <w:left w:val="none" w:sz="0" w:space="0" w:color="auto"/>
                                        <w:bottom w:val="none" w:sz="0" w:space="0" w:color="auto"/>
                                        <w:right w:val="none" w:sz="0" w:space="0" w:color="auto"/>
                                      </w:divBdr>
                                    </w:div>
                                    <w:div w:id="1649356803">
                                      <w:marLeft w:val="0"/>
                                      <w:marRight w:val="0"/>
                                      <w:marTop w:val="0"/>
                                      <w:marBottom w:val="0"/>
                                      <w:divBdr>
                                        <w:top w:val="none" w:sz="0" w:space="0" w:color="auto"/>
                                        <w:left w:val="none" w:sz="0" w:space="0" w:color="auto"/>
                                        <w:bottom w:val="none" w:sz="0" w:space="0" w:color="auto"/>
                                        <w:right w:val="none" w:sz="0" w:space="0" w:color="auto"/>
                                      </w:divBdr>
                                      <w:divsChild>
                                        <w:div w:id="1416046534">
                                          <w:marLeft w:val="0"/>
                                          <w:marRight w:val="165"/>
                                          <w:marTop w:val="150"/>
                                          <w:marBottom w:val="0"/>
                                          <w:divBdr>
                                            <w:top w:val="none" w:sz="0" w:space="0" w:color="auto"/>
                                            <w:left w:val="none" w:sz="0" w:space="0" w:color="auto"/>
                                            <w:bottom w:val="none" w:sz="0" w:space="0" w:color="auto"/>
                                            <w:right w:val="none" w:sz="0" w:space="0" w:color="auto"/>
                                          </w:divBdr>
                                          <w:divsChild>
                                            <w:div w:id="554320866">
                                              <w:marLeft w:val="0"/>
                                              <w:marRight w:val="0"/>
                                              <w:marTop w:val="0"/>
                                              <w:marBottom w:val="0"/>
                                              <w:divBdr>
                                                <w:top w:val="none" w:sz="0" w:space="0" w:color="auto"/>
                                                <w:left w:val="none" w:sz="0" w:space="0" w:color="auto"/>
                                                <w:bottom w:val="none" w:sz="0" w:space="0" w:color="auto"/>
                                                <w:right w:val="none" w:sz="0" w:space="0" w:color="auto"/>
                                              </w:divBdr>
                                              <w:divsChild>
                                                <w:div w:id="20830230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57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0651100034@studentrunojoyo.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jar.ariyanto@trunojoy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Faj15</b:Tag>
    <b:SourceType>JournalArticle</b:SourceType>
    <b:Guid>{7C2C802F-2D78-4411-B7CE-28DE3A465553}</b:Guid>
    <b:Title>MENINGKATKAN KEMAMPUAN PEMECAHANMASALAH SESUAI POLA URUTANWARNADANBENTUKMELALUI PERMAINANWIREGAMEPADAKELOMPOKB3 PAUDIT IQRA’ BANDAR RAYAKOTA BENGKULU</b:Title>
    <b:Year>2015</b:Year>
    <b:Author>
      <b:Author>
        <b:Corporate>Fajarwati, Ayu</b:Corporate>
      </b:Author>
    </b:Author>
    <b:Pages>1-4</b:Pages>
    <b:JournalName>Jurnal Skripsi Studi Deskriptif S1 PG PAUD Universitas Bengkulu</b:JournalName>
    <b:RefOrder>1</b:RefOrder>
  </b:Source>
</b:Sources>
</file>

<file path=customXml/itemProps1.xml><?xml version="1.0" encoding="utf-8"?>
<ds:datastoreItem xmlns:ds="http://schemas.openxmlformats.org/officeDocument/2006/customXml" ds:itemID="{CF8F8BA4-7340-4253-8D27-63ED3208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4340</Words>
  <Characters>24739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HP</cp:lastModifiedBy>
  <cp:revision>2</cp:revision>
  <dcterms:created xsi:type="dcterms:W3CDTF">2022-01-22T08:05:00Z</dcterms:created>
  <dcterms:modified xsi:type="dcterms:W3CDTF">2022-01-22T08:05:00Z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32dc9c35-3b22-32b8-a98d-f9df5cb73b1d</vt:lpwstr>
  </property>
  <property fmtid="{D5CDD505-2E9C-101B-9397-08002B2CF9AE}" pid="24" name="Mendeley Citation Style_1">
    <vt:lpwstr>http://www.zotero.org/styles/apa</vt:lpwstr>
  </property>
</Properties>
</file>